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476C" w14:textId="60A70FDC" w:rsidR="00DF1E4F" w:rsidRPr="009161EA" w:rsidRDefault="00470F2E" w:rsidP="009161EA">
      <w:pPr>
        <w:spacing w:before="120" w:after="0"/>
        <w:jc w:val="center"/>
        <w:rPr>
          <w:rFonts w:eastAsia="Arial" w:cs="Arial"/>
          <w:b/>
          <w:kern w:val="0"/>
          <w:sz w:val="24"/>
          <w:szCs w:val="20"/>
          <w14:ligatures w14:val="none"/>
        </w:rPr>
      </w:pPr>
      <w:r w:rsidRPr="009161EA">
        <w:rPr>
          <w:rFonts w:cs="Arial"/>
          <w:b/>
          <w:bCs/>
          <w:noProof/>
        </w:rPr>
        <w:drawing>
          <wp:anchor distT="0" distB="0" distL="114300" distR="114300" simplePos="0" relativeHeight="251660288" behindDoc="1" locked="0" layoutInCell="1" allowOverlap="1" wp14:anchorId="647FE4CC" wp14:editId="173EB5AC">
            <wp:simplePos x="0" y="0"/>
            <wp:positionH relativeFrom="page">
              <wp:posOffset>6081395</wp:posOffset>
            </wp:positionH>
            <wp:positionV relativeFrom="margin">
              <wp:posOffset>-116840</wp:posOffset>
            </wp:positionV>
            <wp:extent cx="875030" cy="877570"/>
            <wp:effectExtent l="0" t="0" r="0" b="0"/>
            <wp:wrapNone/>
            <wp:docPr id="15024569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5030" cy="877570"/>
                    </a:xfrm>
                    <a:prstGeom prst="rect">
                      <a:avLst/>
                    </a:prstGeom>
                    <a:noFill/>
                  </pic:spPr>
                </pic:pic>
              </a:graphicData>
            </a:graphic>
            <wp14:sizeRelH relativeFrom="page">
              <wp14:pctWidth>0</wp14:pctWidth>
            </wp14:sizeRelH>
            <wp14:sizeRelV relativeFrom="page">
              <wp14:pctHeight>0</wp14:pctHeight>
            </wp14:sizeRelV>
          </wp:anchor>
        </w:drawing>
      </w:r>
      <w:r w:rsidRPr="009161EA">
        <w:rPr>
          <w:rFonts w:cs="Arial"/>
          <w:b/>
          <w:bCs/>
          <w:noProof/>
        </w:rPr>
        <w:drawing>
          <wp:anchor distT="0" distB="0" distL="114300" distR="114300" simplePos="0" relativeHeight="251658240" behindDoc="1" locked="0" layoutInCell="1" allowOverlap="1" wp14:anchorId="5FDB6DCE" wp14:editId="74595780">
            <wp:simplePos x="0" y="0"/>
            <wp:positionH relativeFrom="margin">
              <wp:align>left</wp:align>
            </wp:positionH>
            <wp:positionV relativeFrom="margin">
              <wp:align>top</wp:align>
            </wp:positionV>
            <wp:extent cx="758190" cy="506095"/>
            <wp:effectExtent l="0" t="0" r="3810" b="8255"/>
            <wp:wrapNone/>
            <wp:docPr id="147330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00278"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8821" cy="506095"/>
                    </a:xfrm>
                    <a:prstGeom prst="rect">
                      <a:avLst/>
                    </a:prstGeom>
                    <a:noFill/>
                  </pic:spPr>
                </pic:pic>
              </a:graphicData>
            </a:graphic>
            <wp14:sizeRelH relativeFrom="page">
              <wp14:pctWidth>0</wp14:pctWidth>
            </wp14:sizeRelH>
            <wp14:sizeRelV relativeFrom="page">
              <wp14:pctHeight>0</wp14:pctHeight>
            </wp14:sizeRelV>
          </wp:anchor>
        </w:drawing>
      </w:r>
      <w:r w:rsidRPr="009161EA">
        <w:rPr>
          <w:rFonts w:cs="Arial"/>
          <w:b/>
          <w:bCs/>
          <w:noProof/>
        </w:rPr>
        <w:drawing>
          <wp:anchor distT="0" distB="0" distL="114300" distR="114300" simplePos="0" relativeHeight="251659264" behindDoc="1" locked="0" layoutInCell="1" allowOverlap="1" wp14:anchorId="19795C6C" wp14:editId="787CD5CE">
            <wp:simplePos x="0" y="0"/>
            <wp:positionH relativeFrom="page">
              <wp:align>center</wp:align>
            </wp:positionH>
            <wp:positionV relativeFrom="page">
              <wp:posOffset>669209</wp:posOffset>
            </wp:positionV>
            <wp:extent cx="1542415" cy="411480"/>
            <wp:effectExtent l="0" t="0" r="635" b="7620"/>
            <wp:wrapNone/>
            <wp:docPr id="137971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p>
    <w:p w14:paraId="38A95D98" w14:textId="503671E4" w:rsidR="00DF1E4F" w:rsidRPr="009161EA" w:rsidRDefault="00DF1E4F" w:rsidP="009161EA">
      <w:pPr>
        <w:spacing w:before="120" w:after="0"/>
        <w:jc w:val="center"/>
        <w:rPr>
          <w:rFonts w:eastAsia="Arial" w:cs="Arial"/>
          <w:b/>
          <w:kern w:val="0"/>
          <w:sz w:val="24"/>
          <w:szCs w:val="20"/>
          <w14:ligatures w14:val="none"/>
        </w:rPr>
      </w:pPr>
    </w:p>
    <w:p w14:paraId="3EA5B72D" w14:textId="77777777" w:rsidR="00A75838" w:rsidRPr="009161EA" w:rsidRDefault="00A75838" w:rsidP="009161EA">
      <w:pPr>
        <w:spacing w:before="120" w:after="0"/>
        <w:jc w:val="center"/>
        <w:rPr>
          <w:rFonts w:cs="Arial"/>
          <w:b/>
          <w:bCs/>
        </w:rPr>
      </w:pPr>
    </w:p>
    <w:p w14:paraId="22FC2C11" w14:textId="5F8A549A" w:rsidR="005813DC" w:rsidRPr="009161EA" w:rsidRDefault="00301DAE" w:rsidP="009161EA">
      <w:pPr>
        <w:pStyle w:val="Heading2"/>
        <w:spacing w:after="0" w:line="276" w:lineRule="auto"/>
        <w:ind w:left="0" w:firstLine="0"/>
        <w:jc w:val="center"/>
        <w:rPr>
          <w:rFonts w:cs="Arial"/>
          <w:sz w:val="24"/>
          <w:szCs w:val="32"/>
        </w:rPr>
      </w:pPr>
      <w:r>
        <w:rPr>
          <w:rFonts w:cs="Arial"/>
          <w:sz w:val="24"/>
          <w:szCs w:val="32"/>
        </w:rPr>
        <w:t>ĐIỀU KHOẢN THAM CHIẾU</w:t>
      </w:r>
    </w:p>
    <w:p w14:paraId="2998CBAA" w14:textId="77777777" w:rsidR="005F5E22" w:rsidRDefault="007A1475" w:rsidP="00542FCB">
      <w:pPr>
        <w:spacing w:before="120" w:after="0"/>
        <w:jc w:val="center"/>
        <w:rPr>
          <w:rFonts w:cs="Arial"/>
          <w:b/>
          <w:bCs/>
          <w:sz w:val="22"/>
          <w:lang w:val="vi-VN"/>
        </w:rPr>
      </w:pPr>
      <w:r>
        <w:rPr>
          <w:rFonts w:cs="Arial"/>
          <w:b/>
          <w:bCs/>
          <w:sz w:val="22"/>
          <w:lang w:val="vi-VN"/>
        </w:rPr>
        <w:t xml:space="preserve">XÂY DỰNG 03 MÔ HÌNH TRÌNH DIỄN GIẢI PHÁP TƯỚI CACAO </w:t>
      </w:r>
    </w:p>
    <w:p w14:paraId="74728EB6" w14:textId="4CF9E37B" w:rsidR="00A75838" w:rsidRPr="00542FCB" w:rsidRDefault="007A1475" w:rsidP="00542FCB">
      <w:pPr>
        <w:spacing w:before="120" w:after="0"/>
        <w:jc w:val="center"/>
        <w:rPr>
          <w:rFonts w:cs="Arial"/>
          <w:b/>
          <w:bCs/>
          <w:sz w:val="22"/>
          <w:lang w:val="vi-VN"/>
        </w:rPr>
      </w:pPr>
      <w:r>
        <w:rPr>
          <w:rFonts w:cs="Arial"/>
          <w:b/>
          <w:bCs/>
          <w:sz w:val="22"/>
          <w:lang w:val="vi-VN"/>
        </w:rPr>
        <w:t>CÔNG NGHỆ CAO</w:t>
      </w:r>
      <w:r w:rsidR="005F5E22">
        <w:rPr>
          <w:rFonts w:cs="Arial"/>
          <w:b/>
          <w:bCs/>
          <w:sz w:val="22"/>
          <w:lang w:val="vi-VN"/>
        </w:rPr>
        <w:t xml:space="preserve"> TẠI KHU VỰC TÂY NGUYÊN </w:t>
      </w:r>
      <w:r>
        <w:rPr>
          <w:rFonts w:cs="Arial"/>
          <w:b/>
          <w:bCs/>
          <w:sz w:val="22"/>
          <w:lang w:val="vi-VN"/>
        </w:rPr>
        <w:t xml:space="preserve"> </w:t>
      </w:r>
    </w:p>
    <w:p w14:paraId="2D724F67" w14:textId="69C0AC9E" w:rsidR="00916EDF" w:rsidRPr="0097672E" w:rsidRDefault="00301DAE" w:rsidP="00542FCB">
      <w:pPr>
        <w:spacing w:before="120" w:after="0"/>
        <w:jc w:val="center"/>
        <w:rPr>
          <w:rFonts w:cs="Arial"/>
          <w:lang w:val="vi-VN"/>
        </w:rPr>
      </w:pPr>
      <w:r w:rsidRPr="0097672E">
        <w:rPr>
          <w:rFonts w:cs="Arial"/>
          <w:lang w:val="vi-VN"/>
        </w:rPr>
        <w:t>DỰ ÁN KINH TẾ TUẦN HOÀN TRONG SẢN XUẤT CA CAO</w:t>
      </w:r>
    </w:p>
    <w:p w14:paraId="3328EEAE" w14:textId="34D182F5" w:rsidR="00870566" w:rsidRPr="009161EA" w:rsidRDefault="0083080B" w:rsidP="00542FCB">
      <w:pPr>
        <w:spacing w:before="120" w:after="0"/>
        <w:jc w:val="center"/>
        <w:rPr>
          <w:rFonts w:cs="Arial"/>
        </w:rPr>
      </w:pPr>
      <w:r>
        <w:rPr>
          <w:rFonts w:cs="Arial"/>
        </w:rPr>
        <w:t>Dòng ngân sách</w:t>
      </w:r>
      <w:r w:rsidR="00C86B5B" w:rsidRPr="009161EA">
        <w:rPr>
          <w:rFonts w:cs="Arial"/>
        </w:rPr>
        <w:t>: 6.</w:t>
      </w:r>
      <w:r w:rsidR="00475150">
        <w:rPr>
          <w:rFonts w:cs="Arial"/>
        </w:rPr>
        <w:t>2.</w:t>
      </w:r>
      <w:r w:rsidR="00C13BB8" w:rsidRPr="009161EA">
        <w:rPr>
          <w:rFonts w:cs="Arial"/>
        </w:rPr>
        <w:t>1</w:t>
      </w:r>
      <w:r w:rsidR="00C86B5B" w:rsidRPr="009161EA">
        <w:rPr>
          <w:rFonts w:cs="Arial"/>
        </w:rPr>
        <w:t>.</w:t>
      </w:r>
      <w:r w:rsidR="00C13BB8" w:rsidRPr="009161EA">
        <w:rPr>
          <w:rFonts w:cs="Arial"/>
        </w:rPr>
        <w:t>2</w:t>
      </w:r>
      <w:r w:rsidR="00C86B5B" w:rsidRPr="009161EA">
        <w:rPr>
          <w:rFonts w:eastAsia="Calibri" w:cs="Arial"/>
        </w:rPr>
        <w:t xml:space="preserve"> </w:t>
      </w:r>
      <w:r w:rsidR="00C86B5B" w:rsidRPr="009161EA">
        <w:rPr>
          <w:rFonts w:cs="Arial"/>
        </w:rPr>
        <w:t xml:space="preserve">| </w:t>
      </w:r>
      <w:r>
        <w:rPr>
          <w:rFonts w:cs="Arial"/>
        </w:rPr>
        <w:t>Ngày:</w:t>
      </w:r>
      <w:r w:rsidR="00C86B5B" w:rsidRPr="009161EA">
        <w:rPr>
          <w:rFonts w:cs="Arial"/>
        </w:rPr>
        <w:t xml:space="preserve"> </w:t>
      </w:r>
      <w:r w:rsidR="00542FCB">
        <w:rPr>
          <w:rFonts w:cs="Arial"/>
          <w:lang w:val="vi-VN"/>
        </w:rPr>
        <w:t>24</w:t>
      </w:r>
      <w:r w:rsidR="00C86B5B" w:rsidRPr="009161EA">
        <w:rPr>
          <w:rFonts w:cs="Arial"/>
        </w:rPr>
        <w:t>.0</w:t>
      </w:r>
      <w:r>
        <w:rPr>
          <w:rFonts w:cs="Arial"/>
        </w:rPr>
        <w:t>9</w:t>
      </w:r>
      <w:r w:rsidR="00C86B5B" w:rsidRPr="009161EA">
        <w:rPr>
          <w:rFonts w:cs="Arial"/>
        </w:rPr>
        <w:t>.2025</w:t>
      </w:r>
    </w:p>
    <w:p w14:paraId="41FE521A" w14:textId="3A574984" w:rsidR="00DF1E4F" w:rsidRPr="009161EA" w:rsidRDefault="000E3102" w:rsidP="00351CD6">
      <w:pPr>
        <w:pStyle w:val="Heading1"/>
      </w:pPr>
      <w:r>
        <w:t>BỐI CẢNH</w:t>
      </w:r>
    </w:p>
    <w:p w14:paraId="1A721646" w14:textId="0AB78E9E" w:rsidR="005C7B3C" w:rsidRDefault="005C7B3C" w:rsidP="005C7B3C">
      <w:pPr>
        <w:spacing w:before="120" w:after="0"/>
        <w:jc w:val="both"/>
        <w:rPr>
          <w:rFonts w:cs="Arial"/>
        </w:rPr>
      </w:pPr>
      <w:r w:rsidRPr="005C7B3C">
        <w:rPr>
          <w:rFonts w:cs="Arial"/>
        </w:rPr>
        <w:t xml:space="preserve">Trong khuôn khổ chương trình SWITCH-Asia của Liên minh Châu Âu, Helvetas đang triển khai dự án “Kinh tế tuần hoàn trong sản xuất ca cao: Từ hạt ca cao đến thanh sô-cô-la”. Mục tiêu của dự án là thúc đẩy các giải pháp kinh tế tuần hoàn trong chuỗi giá trị ca cao và mở rộng sang </w:t>
      </w:r>
      <w:r w:rsidR="0091086F">
        <w:rPr>
          <w:rFonts w:cs="Arial"/>
        </w:rPr>
        <w:t xml:space="preserve">các </w:t>
      </w:r>
      <w:r w:rsidRPr="005C7B3C">
        <w:rPr>
          <w:rFonts w:cs="Arial"/>
        </w:rPr>
        <w:t>lĩnh vực</w:t>
      </w:r>
      <w:r w:rsidR="0091086F">
        <w:rPr>
          <w:rFonts w:cs="Arial"/>
        </w:rPr>
        <w:t xml:space="preserve"> </w:t>
      </w:r>
      <w:r w:rsidRPr="005C7B3C">
        <w:rPr>
          <w:rFonts w:cs="Arial"/>
        </w:rPr>
        <w:t>nông nghiệp – thực phẩm</w:t>
      </w:r>
      <w:r w:rsidR="0091086F">
        <w:rPr>
          <w:rFonts w:cs="Arial"/>
        </w:rPr>
        <w:t xml:space="preserve"> khác</w:t>
      </w:r>
      <w:r w:rsidRPr="005C7B3C">
        <w:rPr>
          <w:rFonts w:cs="Arial"/>
        </w:rPr>
        <w:t>, qua đó</w:t>
      </w:r>
      <w:r w:rsidR="00F3013A">
        <w:rPr>
          <w:rFonts w:cs="Arial"/>
        </w:rPr>
        <w:t xml:space="preserve"> góp phần giúp Việt Nam phát triển nông nghiệp </w:t>
      </w:r>
      <w:r w:rsidRPr="005C7B3C">
        <w:rPr>
          <w:rFonts w:cs="Arial"/>
        </w:rPr>
        <w:t>bền vững và giảm thiểu tác động tiêu cực tới môi trường. Dự án được thực hiện trong giai đoạn 2022–2026 tại các tỉnh Tây Nguyên, Đông Nam Bộ và Đồng bằng sông Cửu Long.</w:t>
      </w:r>
    </w:p>
    <w:p w14:paraId="5CE3AB1C" w14:textId="3FCCC315" w:rsidR="00EE6437" w:rsidRDefault="00A549CF" w:rsidP="00A549CF">
      <w:pPr>
        <w:spacing w:before="120" w:after="0"/>
        <w:jc w:val="both"/>
        <w:rPr>
          <w:rFonts w:cs="Arial"/>
        </w:rPr>
      </w:pPr>
      <w:r w:rsidRPr="00A549CF">
        <w:rPr>
          <w:rFonts w:cs="Arial"/>
        </w:rPr>
        <w:t xml:space="preserve">Tại Việt Nam, ca cao là cây công nghiệp có giá trị xuất khẩu cao, song sản xuất hiện nay còn nhiều hạn chế: năng suất chưa ổn định, chi phí sản xuất cao, phát thải khí nhà kính do sử dụng nước, phân bón và năng lượng kém hiệu quả.  </w:t>
      </w:r>
      <w:r w:rsidR="00FC24F4" w:rsidRPr="00FC24F4">
        <w:rPr>
          <w:rFonts w:cs="Arial"/>
        </w:rPr>
        <w:t>Riêng tại Ea Kar (Đắk Lắk) – một trong những vùng trọng điểm ca cao</w:t>
      </w:r>
      <w:r w:rsidR="007F7AFE">
        <w:rPr>
          <w:rFonts w:cs="Arial"/>
        </w:rPr>
        <w:t xml:space="preserve"> và thường gặp tình trạng thiếu nước tưới vào mùa khô</w:t>
      </w:r>
      <w:r w:rsidR="00FC24F4" w:rsidRPr="00FC24F4">
        <w:rPr>
          <w:rFonts w:cs="Arial"/>
        </w:rPr>
        <w:t>, phần lớn nông hộ vẫn áp dụng phương pháp tưới thủ công (kéo vòi tưới từng gốc), gây lãng phí nước, phân bón, công lao động và nhiên liệu.</w:t>
      </w:r>
    </w:p>
    <w:p w14:paraId="44D0D167" w14:textId="4E85F4E5" w:rsidR="000461FC" w:rsidRPr="0097672E" w:rsidRDefault="00C85C74" w:rsidP="00A549CF">
      <w:pPr>
        <w:spacing w:before="120" w:after="0"/>
        <w:jc w:val="both"/>
        <w:rPr>
          <w:rFonts w:cs="Arial"/>
          <w:lang w:val="vi-VN"/>
        </w:rPr>
      </w:pPr>
      <w:r>
        <w:rPr>
          <w:rFonts w:cs="Arial"/>
          <w:lang w:val="vi-VN"/>
        </w:rPr>
        <w:t xml:space="preserve">Trên cơ sở hợp tác với HTX DVNN Nhất Tâm và </w:t>
      </w:r>
      <w:r w:rsidR="00606B88">
        <w:rPr>
          <w:rFonts w:cs="Arial"/>
          <w:lang w:val="vi-VN"/>
        </w:rPr>
        <w:t xml:space="preserve">VinGroup, </w:t>
      </w:r>
      <w:r>
        <w:rPr>
          <w:rFonts w:cs="Arial"/>
          <w:lang w:val="vi-VN"/>
        </w:rPr>
        <w:t xml:space="preserve">dự án </w:t>
      </w:r>
      <w:r w:rsidR="007D5376">
        <w:rPr>
          <w:rFonts w:cs="Arial"/>
          <w:lang w:val="vi-VN"/>
        </w:rPr>
        <w:t xml:space="preserve">sẽ </w:t>
      </w:r>
      <w:r w:rsidR="001663A0">
        <w:rPr>
          <w:rFonts w:cs="Arial"/>
          <w:lang w:val="vi-VN"/>
        </w:rPr>
        <w:t xml:space="preserve">xây dựng </w:t>
      </w:r>
      <w:r w:rsidR="00284EE4">
        <w:rPr>
          <w:rFonts w:cs="Arial"/>
          <w:lang w:val="vi-VN"/>
        </w:rPr>
        <w:t>03</w:t>
      </w:r>
      <w:r w:rsidR="00EB5147">
        <w:rPr>
          <w:rFonts w:cs="Arial"/>
          <w:lang w:val="vi-VN"/>
        </w:rPr>
        <w:t xml:space="preserve"> </w:t>
      </w:r>
      <w:r w:rsidR="001663A0">
        <w:rPr>
          <w:rFonts w:cs="Arial"/>
          <w:lang w:val="vi-VN"/>
        </w:rPr>
        <w:t xml:space="preserve">mô hình </w:t>
      </w:r>
      <w:r w:rsidR="00C6618C">
        <w:rPr>
          <w:rFonts w:cs="Arial"/>
          <w:lang w:val="vi-VN"/>
        </w:rPr>
        <w:t xml:space="preserve">trình diễn </w:t>
      </w:r>
      <w:r w:rsidR="00EB5147">
        <w:rPr>
          <w:rFonts w:cs="Arial"/>
          <w:lang w:val="vi-VN"/>
        </w:rPr>
        <w:t>ứng dụng giải pháp</w:t>
      </w:r>
      <w:r w:rsidR="00D97ECC" w:rsidRPr="00D97ECC">
        <w:rPr>
          <w:rFonts w:cs="Arial"/>
        </w:rPr>
        <w:t xml:space="preserve"> tưới và châm phân tự động</w:t>
      </w:r>
      <w:r w:rsidR="007D5376">
        <w:rPr>
          <w:rFonts w:cs="Arial"/>
          <w:lang w:val="vi-VN"/>
        </w:rPr>
        <w:t xml:space="preserve"> công nghệ Israel</w:t>
      </w:r>
      <w:r w:rsidR="009228D7">
        <w:rPr>
          <w:rFonts w:cs="Arial"/>
        </w:rPr>
        <w:t xml:space="preserve"> </w:t>
      </w:r>
      <w:r w:rsidR="00CB48B0">
        <w:rPr>
          <w:rFonts w:cs="Arial"/>
        </w:rPr>
        <w:t xml:space="preserve">(tưới </w:t>
      </w:r>
      <w:r w:rsidR="009228D7">
        <w:rPr>
          <w:rFonts w:cs="Arial"/>
        </w:rPr>
        <w:t>nhỏ giọt kết hợp</w:t>
      </w:r>
      <w:r w:rsidR="0006645D">
        <w:rPr>
          <w:rFonts w:cs="Arial"/>
        </w:rPr>
        <w:t xml:space="preserve"> béc phun</w:t>
      </w:r>
      <w:r w:rsidR="00CB48B0">
        <w:rPr>
          <w:rFonts w:cs="Arial"/>
        </w:rPr>
        <w:t>)</w:t>
      </w:r>
      <w:r>
        <w:rPr>
          <w:rFonts w:cs="Arial"/>
          <w:lang w:val="vi-VN"/>
        </w:rPr>
        <w:t xml:space="preserve"> cho cây cacao tại khu vực Tây Nguyên</w:t>
      </w:r>
      <w:r w:rsidR="006E2F1D">
        <w:rPr>
          <w:rFonts w:cs="Arial"/>
        </w:rPr>
        <w:t>.</w:t>
      </w:r>
      <w:r w:rsidR="007D5376">
        <w:rPr>
          <w:rFonts w:cs="Arial"/>
          <w:lang w:val="vi-VN"/>
        </w:rPr>
        <w:t xml:space="preserve"> </w:t>
      </w:r>
      <w:r w:rsidR="00D97ECC" w:rsidRPr="0097672E">
        <w:rPr>
          <w:rFonts w:cs="Arial"/>
          <w:lang w:val="vi-VN"/>
        </w:rPr>
        <w:t>Mô hình tiên tiến này sẽ giúp tiết kiệm nước</w:t>
      </w:r>
      <w:r w:rsidR="00C7222C">
        <w:rPr>
          <w:rFonts w:cs="Arial"/>
          <w:lang w:val="vi-VN"/>
        </w:rPr>
        <w:t xml:space="preserve"> tưới</w:t>
      </w:r>
      <w:r w:rsidR="00D97ECC" w:rsidRPr="0097672E">
        <w:rPr>
          <w:rFonts w:cs="Arial"/>
          <w:lang w:val="vi-VN"/>
        </w:rPr>
        <w:t>,</w:t>
      </w:r>
      <w:r w:rsidR="00C7222C">
        <w:rPr>
          <w:rFonts w:cs="Arial"/>
          <w:lang w:val="vi-VN"/>
        </w:rPr>
        <w:t xml:space="preserve"> </w:t>
      </w:r>
      <w:r w:rsidR="00FC0953">
        <w:rPr>
          <w:rFonts w:cs="Arial"/>
          <w:lang w:val="vi-VN"/>
        </w:rPr>
        <w:t xml:space="preserve">giảm </w:t>
      </w:r>
      <w:r w:rsidR="00D97ECC" w:rsidRPr="0097672E">
        <w:rPr>
          <w:rFonts w:cs="Arial"/>
          <w:lang w:val="vi-VN"/>
        </w:rPr>
        <w:t>phân bón, giảm công lao động, đồng thời tăng năng suất và chất lượng</w:t>
      </w:r>
      <w:r w:rsidR="00FC0953">
        <w:rPr>
          <w:rFonts w:cs="Arial"/>
          <w:lang w:val="vi-VN"/>
        </w:rPr>
        <w:t xml:space="preserve"> </w:t>
      </w:r>
      <w:r w:rsidR="00EC5686">
        <w:rPr>
          <w:rFonts w:cs="Arial"/>
          <w:lang w:val="vi-VN"/>
        </w:rPr>
        <w:t xml:space="preserve">trong </w:t>
      </w:r>
      <w:r w:rsidR="00FC0953">
        <w:rPr>
          <w:rFonts w:cs="Arial"/>
          <w:lang w:val="vi-VN"/>
        </w:rPr>
        <w:t>canh tác</w:t>
      </w:r>
      <w:r w:rsidR="00D97ECC" w:rsidRPr="0097672E">
        <w:rPr>
          <w:rFonts w:cs="Arial"/>
          <w:lang w:val="vi-VN"/>
        </w:rPr>
        <w:t xml:space="preserve"> ca cao. </w:t>
      </w:r>
      <w:r w:rsidR="007B2299" w:rsidRPr="0097672E">
        <w:rPr>
          <w:rFonts w:cs="Arial"/>
          <w:lang w:val="vi-VN"/>
        </w:rPr>
        <w:t>Giải</w:t>
      </w:r>
      <w:r w:rsidR="007B2299">
        <w:rPr>
          <w:rFonts w:cs="Arial"/>
          <w:lang w:val="vi-VN"/>
        </w:rPr>
        <w:t xml:space="preserve"> pháp này giúp</w:t>
      </w:r>
      <w:r w:rsidR="00D97ECC" w:rsidRPr="0097672E">
        <w:rPr>
          <w:rFonts w:cs="Arial"/>
          <w:lang w:val="vi-VN"/>
        </w:rPr>
        <w:t xml:space="preserve"> nâng cao hiệu quả kinh tế</w:t>
      </w:r>
      <w:r w:rsidR="007B2299">
        <w:rPr>
          <w:rFonts w:cs="Arial"/>
          <w:lang w:val="vi-VN"/>
        </w:rPr>
        <w:t xml:space="preserve">, tăng thu nhập nông hộ, </w:t>
      </w:r>
      <w:r w:rsidR="00D97ECC" w:rsidRPr="0097672E">
        <w:rPr>
          <w:rFonts w:cs="Arial"/>
          <w:lang w:val="vi-VN"/>
        </w:rPr>
        <w:t>giảm phát thải khí nhà kính</w:t>
      </w:r>
      <w:r w:rsidR="007B2299">
        <w:rPr>
          <w:rFonts w:cs="Arial"/>
          <w:lang w:val="vi-VN"/>
        </w:rPr>
        <w:t xml:space="preserve">, </w:t>
      </w:r>
      <w:r w:rsidR="00D97ECC" w:rsidRPr="0097672E">
        <w:rPr>
          <w:rFonts w:cs="Arial"/>
          <w:lang w:val="vi-VN"/>
        </w:rPr>
        <w:t xml:space="preserve">đồng thời </w:t>
      </w:r>
      <w:r w:rsidR="00DC7E9E" w:rsidRPr="0097672E">
        <w:rPr>
          <w:rFonts w:cs="Arial"/>
          <w:lang w:val="vi-VN"/>
        </w:rPr>
        <w:t>có</w:t>
      </w:r>
      <w:r w:rsidR="00DC7E9E">
        <w:rPr>
          <w:rFonts w:cs="Arial"/>
          <w:lang w:val="vi-VN"/>
        </w:rPr>
        <w:t xml:space="preserve"> nhiều tiềm năng </w:t>
      </w:r>
      <w:r w:rsidR="00D97ECC" w:rsidRPr="0097672E">
        <w:rPr>
          <w:rFonts w:cs="Arial"/>
          <w:lang w:val="vi-VN"/>
        </w:rPr>
        <w:t>nhân rộng</w:t>
      </w:r>
      <w:r w:rsidR="002360B1">
        <w:rPr>
          <w:rFonts w:cs="Arial"/>
          <w:lang w:val="vi-VN"/>
        </w:rPr>
        <w:t xml:space="preserve"> trong cộng đồng nông dân </w:t>
      </w:r>
      <w:r w:rsidR="00FA77F1">
        <w:rPr>
          <w:rFonts w:cs="Arial"/>
          <w:lang w:val="vi-VN"/>
        </w:rPr>
        <w:t>khu vực Tây Nguyên.</w:t>
      </w:r>
      <w:r w:rsidR="00EC5686">
        <w:rPr>
          <w:rFonts w:cs="Arial"/>
          <w:lang w:val="vi-VN"/>
        </w:rPr>
        <w:t xml:space="preserve"> </w:t>
      </w:r>
      <w:r w:rsidR="009B11C9" w:rsidRPr="0097672E">
        <w:rPr>
          <w:rFonts w:cs="Arial"/>
          <w:lang w:val="vi-VN"/>
        </w:rPr>
        <w:t xml:space="preserve">Trong </w:t>
      </w:r>
      <w:r w:rsidR="00C6618C" w:rsidRPr="0097672E">
        <w:rPr>
          <w:rFonts w:cs="Arial"/>
          <w:lang w:val="vi-VN"/>
        </w:rPr>
        <w:t>phạm</w:t>
      </w:r>
      <w:r w:rsidR="00C6618C">
        <w:rPr>
          <w:rFonts w:cs="Arial"/>
          <w:lang w:val="vi-VN"/>
        </w:rPr>
        <w:t xml:space="preserve"> vi</w:t>
      </w:r>
      <w:r w:rsidR="00284EE4">
        <w:rPr>
          <w:rFonts w:cs="Arial"/>
          <w:lang w:val="vi-VN"/>
        </w:rPr>
        <w:t xml:space="preserve"> hoạt động này</w:t>
      </w:r>
      <w:r w:rsidR="009B11C9" w:rsidRPr="0097672E">
        <w:rPr>
          <w:rFonts w:cs="Arial"/>
          <w:lang w:val="vi-VN"/>
        </w:rPr>
        <w:t xml:space="preserve">, Helvetas đang tìm kiếm một đơn vị có kinh nghiệm và năng lực để </w:t>
      </w:r>
      <w:r w:rsidR="009B11C9" w:rsidRPr="0097672E">
        <w:rPr>
          <w:rFonts w:cs="Arial"/>
          <w:b/>
          <w:bCs/>
          <w:lang w:val="vi-VN"/>
        </w:rPr>
        <w:t>cung cấp một số hạng mục vật tư</w:t>
      </w:r>
      <w:r w:rsidR="00284EE4">
        <w:rPr>
          <w:rFonts w:cs="Arial"/>
          <w:b/>
          <w:bCs/>
          <w:lang w:val="vi-VN"/>
        </w:rPr>
        <w:t xml:space="preserve"> </w:t>
      </w:r>
      <w:r w:rsidR="00284EE4" w:rsidRPr="00284EE4">
        <w:rPr>
          <w:rFonts w:cs="Arial"/>
          <w:lang w:val="vi-VN"/>
        </w:rPr>
        <w:t>và</w:t>
      </w:r>
      <w:r w:rsidR="00284EE4">
        <w:rPr>
          <w:rFonts w:cs="Arial"/>
          <w:b/>
          <w:bCs/>
          <w:lang w:val="vi-VN"/>
        </w:rPr>
        <w:t xml:space="preserve"> hỗ trợ kỹ thuật</w:t>
      </w:r>
      <w:r w:rsidR="009B11C9" w:rsidRPr="0097672E">
        <w:rPr>
          <w:rFonts w:cs="Arial"/>
          <w:lang w:val="vi-VN"/>
        </w:rPr>
        <w:t xml:space="preserve"> cho hệ thống</w:t>
      </w:r>
      <w:r>
        <w:rPr>
          <w:rFonts w:cs="Arial"/>
          <w:lang w:val="vi-VN"/>
        </w:rPr>
        <w:t xml:space="preserve"> tưới</w:t>
      </w:r>
      <w:r w:rsidR="009B11C9" w:rsidRPr="0097672E">
        <w:rPr>
          <w:rFonts w:cs="Arial"/>
          <w:lang w:val="vi-VN"/>
        </w:rPr>
        <w:t xml:space="preserve"> </w:t>
      </w:r>
      <w:r w:rsidRPr="0097672E">
        <w:rPr>
          <w:rFonts w:cs="Arial"/>
          <w:lang w:val="vi-VN"/>
        </w:rPr>
        <w:t>nói</w:t>
      </w:r>
      <w:r>
        <w:rPr>
          <w:rFonts w:cs="Arial"/>
          <w:lang w:val="vi-VN"/>
        </w:rPr>
        <w:t xml:space="preserve"> trên</w:t>
      </w:r>
      <w:r w:rsidR="005A14B9" w:rsidRPr="0097672E">
        <w:rPr>
          <w:rFonts w:cs="Arial"/>
          <w:lang w:val="vi-VN"/>
        </w:rPr>
        <w:t>.</w:t>
      </w:r>
      <w:r>
        <w:rPr>
          <w:rFonts w:cs="Arial"/>
          <w:lang w:val="vi-VN"/>
        </w:rPr>
        <w:t xml:space="preserve"> </w:t>
      </w:r>
    </w:p>
    <w:p w14:paraId="0048B8B4" w14:textId="6A484331" w:rsidR="00150B25" w:rsidRDefault="00FA3912" w:rsidP="00351CD6">
      <w:pPr>
        <w:pStyle w:val="Heading1"/>
      </w:pPr>
      <w:r>
        <w:t>MỤC TIÊU</w:t>
      </w:r>
      <w:r w:rsidR="002919A2">
        <w:rPr>
          <w:lang w:val="vi-VN"/>
        </w:rPr>
        <w:t xml:space="preserve"> HOẠT ĐỘNG</w:t>
      </w:r>
    </w:p>
    <w:p w14:paraId="21612555" w14:textId="3AF4E9C5" w:rsidR="00C61429" w:rsidRPr="003B2306" w:rsidRDefault="005F42C5" w:rsidP="00CB6520">
      <w:pPr>
        <w:jc w:val="both"/>
        <w:rPr>
          <w:lang w:val="vi-VN"/>
        </w:rPr>
      </w:pPr>
      <w:r>
        <w:t>Mục</w:t>
      </w:r>
      <w:r>
        <w:rPr>
          <w:lang w:val="vi-VN"/>
        </w:rPr>
        <w:t xml:space="preserve"> tiêu tổng thể hoạt động nhằm x</w:t>
      </w:r>
      <w:r w:rsidR="00BA7B8B">
        <w:t>ây</w:t>
      </w:r>
      <w:r w:rsidR="00BA7B8B">
        <w:rPr>
          <w:lang w:val="vi-VN"/>
        </w:rPr>
        <w:t xml:space="preserve"> dựng </w:t>
      </w:r>
      <w:r w:rsidR="00BA7B8B" w:rsidRPr="005F42C5">
        <w:rPr>
          <w:b/>
          <w:bCs/>
          <w:lang w:val="vi-VN"/>
        </w:rPr>
        <w:t>03 mô hình trình diễn</w:t>
      </w:r>
      <w:r w:rsidR="00BA7B8B">
        <w:rPr>
          <w:lang w:val="vi-VN"/>
        </w:rPr>
        <w:t xml:space="preserve"> hệ thống tưới tiết kiệm</w:t>
      </w:r>
      <w:r>
        <w:rPr>
          <w:lang w:val="vi-VN"/>
        </w:rPr>
        <w:t xml:space="preserve"> nước</w:t>
      </w:r>
      <w:r w:rsidR="00BA7B8B">
        <w:rPr>
          <w:lang w:val="vi-VN"/>
        </w:rPr>
        <w:t xml:space="preserve"> &amp; châm phân tự động tại khu vực EaKar, Daklak </w:t>
      </w:r>
      <w:r w:rsidR="00EC5686">
        <w:rPr>
          <w:lang w:val="vi-VN"/>
        </w:rPr>
        <w:t xml:space="preserve">với </w:t>
      </w:r>
      <w:r w:rsidR="00C61429">
        <w:rPr>
          <w:lang w:val="vi-VN"/>
        </w:rPr>
        <w:t>tổng diện tích khoảng 20ha</w:t>
      </w:r>
      <w:r w:rsidR="003B2306">
        <w:rPr>
          <w:lang w:val="vi-VN"/>
        </w:rPr>
        <w:t xml:space="preserve"> cacao</w:t>
      </w:r>
      <w:r w:rsidR="00EC5686">
        <w:rPr>
          <w:lang w:val="vi-VN"/>
        </w:rPr>
        <w:t>,</w:t>
      </w:r>
      <w:r w:rsidR="00C61429">
        <w:rPr>
          <w:lang w:val="vi-VN"/>
        </w:rPr>
        <w:t xml:space="preserve"> </w:t>
      </w:r>
      <w:r w:rsidR="008D4152" w:rsidRPr="002812B4">
        <w:t xml:space="preserve">nhằm nâng cao hiệu quả sử dụng nước, </w:t>
      </w:r>
      <w:r w:rsidR="00EC5686">
        <w:t>bón</w:t>
      </w:r>
      <w:r w:rsidR="00EC5686">
        <w:rPr>
          <w:lang w:val="vi-VN"/>
        </w:rPr>
        <w:t xml:space="preserve"> phân, </w:t>
      </w:r>
      <w:r w:rsidR="00AC5FA5">
        <w:rPr>
          <w:lang w:val="vi-VN"/>
        </w:rPr>
        <w:t xml:space="preserve">chi phí </w:t>
      </w:r>
      <w:r w:rsidR="008D4152" w:rsidRPr="002812B4">
        <w:t xml:space="preserve">lao động, </w:t>
      </w:r>
      <w:r w:rsidR="00AC5FA5">
        <w:t>qua</w:t>
      </w:r>
      <w:r w:rsidR="00AC5FA5">
        <w:rPr>
          <w:lang w:val="vi-VN"/>
        </w:rPr>
        <w:t xml:space="preserve"> đó </w:t>
      </w:r>
      <w:r w:rsidR="008D4152" w:rsidRPr="002812B4">
        <w:t>giảm chi phí sản xuất và phát thải khí nhà kính</w:t>
      </w:r>
      <w:r w:rsidR="003B2306">
        <w:rPr>
          <w:lang w:val="vi-VN"/>
        </w:rPr>
        <w:t xml:space="preserve"> trong </w:t>
      </w:r>
      <w:r w:rsidR="00AC5FA5">
        <w:rPr>
          <w:lang w:val="vi-VN"/>
        </w:rPr>
        <w:t>quá trình</w:t>
      </w:r>
      <w:r w:rsidR="003B2306">
        <w:rPr>
          <w:lang w:val="vi-VN"/>
        </w:rPr>
        <w:t xml:space="preserve"> </w:t>
      </w:r>
      <w:r w:rsidR="003D6382">
        <w:rPr>
          <w:lang w:val="vi-VN"/>
        </w:rPr>
        <w:t xml:space="preserve">canh tác </w:t>
      </w:r>
      <w:r w:rsidR="003B2306">
        <w:rPr>
          <w:lang w:val="vi-VN"/>
        </w:rPr>
        <w:t>cacao.</w:t>
      </w:r>
    </w:p>
    <w:p w14:paraId="3E84E77B" w14:textId="654AB3D8" w:rsidR="00150B25" w:rsidRPr="009161EA" w:rsidRDefault="00AE032E" w:rsidP="00351CD6">
      <w:pPr>
        <w:pStyle w:val="Heading1"/>
      </w:pPr>
      <w:r>
        <w:t>PHẠM VI CÔNG VIỆC</w:t>
      </w:r>
    </w:p>
    <w:p w14:paraId="05CB9882" w14:textId="069A664A" w:rsidR="00E3700B" w:rsidRPr="00E3700B" w:rsidRDefault="00AC5FA5" w:rsidP="00CF121E">
      <w:pPr>
        <w:jc w:val="both"/>
      </w:pPr>
      <w:r>
        <w:t>Trên</w:t>
      </w:r>
      <w:r w:rsidRPr="00643E9B">
        <w:t xml:space="preserve"> cơ sở hệ thống tưới đã</w:t>
      </w:r>
      <w:r w:rsidR="00643E9B" w:rsidRPr="00643E9B">
        <w:t xml:space="preserve"> được thiết kế với giải pháp công nghệ và các thiết bị chính đã có sẵn, đ</w:t>
      </w:r>
      <w:r w:rsidR="00E3700B" w:rsidRPr="00E3700B">
        <w:t xml:space="preserve">ơn vị </w:t>
      </w:r>
      <w:r w:rsidR="00B752E2">
        <w:t>cung</w:t>
      </w:r>
      <w:r w:rsidR="00B752E2" w:rsidRPr="00643E9B">
        <w:t xml:space="preserve"> ứng </w:t>
      </w:r>
      <w:r w:rsidR="00643E9B">
        <w:t>gói</w:t>
      </w:r>
      <w:r w:rsidR="00643E9B">
        <w:rPr>
          <w:lang w:val="vi-VN"/>
        </w:rPr>
        <w:t xml:space="preserve"> </w:t>
      </w:r>
      <w:r w:rsidR="00B752E2" w:rsidRPr="00643E9B">
        <w:t xml:space="preserve">dịch vụ </w:t>
      </w:r>
      <w:r w:rsidR="00643E9B">
        <w:t>này</w:t>
      </w:r>
      <w:r w:rsidR="00643E9B">
        <w:rPr>
          <w:lang w:val="vi-VN"/>
        </w:rPr>
        <w:t xml:space="preserve"> </w:t>
      </w:r>
      <w:r w:rsidR="00E3700B" w:rsidRPr="00E3700B">
        <w:t xml:space="preserve">sẽ thực hiện các </w:t>
      </w:r>
      <w:r w:rsidR="00643E9B">
        <w:t>công</w:t>
      </w:r>
      <w:r w:rsidR="00643E9B">
        <w:rPr>
          <w:lang w:val="vi-VN"/>
        </w:rPr>
        <w:t xml:space="preserve"> việc</w:t>
      </w:r>
      <w:r w:rsidR="00E3700B" w:rsidRPr="00E3700B">
        <w:t xml:space="preserve"> sau:</w:t>
      </w:r>
    </w:p>
    <w:p w14:paraId="6EA6711D" w14:textId="46192113" w:rsidR="00E3700B" w:rsidRPr="0097672E" w:rsidRDefault="00E3700B" w:rsidP="00CF121E">
      <w:pPr>
        <w:pStyle w:val="ListParagraph"/>
        <w:jc w:val="both"/>
        <w:rPr>
          <w:lang w:val="vi-VN"/>
        </w:rPr>
      </w:pPr>
      <w:r w:rsidRPr="00B752E2">
        <w:rPr>
          <w:b/>
          <w:bCs/>
        </w:rPr>
        <w:t>Cung cấp vật tư:</w:t>
      </w:r>
      <w:r w:rsidRPr="00E3700B">
        <w:t xml:space="preserve"> Cung cấp </w:t>
      </w:r>
      <w:r w:rsidR="00AC5FA5">
        <w:t>một</w:t>
      </w:r>
      <w:r w:rsidR="00AC5FA5">
        <w:rPr>
          <w:lang w:val="vi-VN"/>
        </w:rPr>
        <w:t xml:space="preserve"> số </w:t>
      </w:r>
      <w:r w:rsidRPr="00E3700B">
        <w:t>vật tư và dụng cụ</w:t>
      </w:r>
      <w:r w:rsidR="00AC5FA5">
        <w:rPr>
          <w:lang w:val="vi-VN"/>
        </w:rPr>
        <w:t xml:space="preserve"> phụ trợ</w:t>
      </w:r>
      <w:r w:rsidRPr="00E3700B">
        <w:t xml:space="preserve"> cho hệ thống tưới</w:t>
      </w:r>
      <w:r w:rsidR="00643E9B">
        <w:rPr>
          <w:lang w:val="vi-VN"/>
        </w:rPr>
        <w:t xml:space="preserve"> tiết kiệm</w:t>
      </w:r>
      <w:r w:rsidRPr="00E3700B">
        <w:t xml:space="preserve"> và châm phân tự động</w:t>
      </w:r>
      <w:r w:rsidR="00026C0F">
        <w:rPr>
          <w:lang w:val="vi-VN"/>
        </w:rPr>
        <w:t xml:space="preserve"> cho 03 mô hình trình diễn, tổng diện tích 20ha</w:t>
      </w:r>
      <w:r w:rsidR="00A372A9">
        <w:rPr>
          <w:lang w:val="vi-VN"/>
        </w:rPr>
        <w:t xml:space="preserve"> (</w:t>
      </w:r>
      <w:r w:rsidR="005A3DE5">
        <w:rPr>
          <w:lang w:val="vi-VN"/>
        </w:rPr>
        <w:t>~</w:t>
      </w:r>
      <w:r w:rsidR="00A372A9">
        <w:rPr>
          <w:lang w:val="vi-VN"/>
        </w:rPr>
        <w:t>10 hộ nông dân)</w:t>
      </w:r>
      <w:r w:rsidRPr="00E3700B">
        <w:t xml:space="preserve">, theo </w:t>
      </w:r>
      <w:r w:rsidR="00AC5FA5" w:rsidRPr="00A372A9">
        <w:rPr>
          <w:b/>
          <w:bCs/>
        </w:rPr>
        <w:t>D</w:t>
      </w:r>
      <w:r w:rsidRPr="00A372A9">
        <w:rPr>
          <w:b/>
          <w:bCs/>
        </w:rPr>
        <w:t>anh mục</w:t>
      </w:r>
      <w:r w:rsidR="009B2D68">
        <w:rPr>
          <w:b/>
          <w:bCs/>
          <w:lang w:val="vi-VN"/>
        </w:rPr>
        <w:t xml:space="preserve"> vật tư</w:t>
      </w:r>
      <w:r w:rsidRPr="00A372A9">
        <w:rPr>
          <w:b/>
          <w:bCs/>
        </w:rPr>
        <w:t xml:space="preserve"> </w:t>
      </w:r>
      <w:r w:rsidR="009B2D68">
        <w:rPr>
          <w:b/>
          <w:bCs/>
        </w:rPr>
        <w:t>hệ</w:t>
      </w:r>
      <w:r w:rsidR="009B2D68">
        <w:rPr>
          <w:b/>
          <w:bCs/>
          <w:lang w:val="vi-VN"/>
        </w:rPr>
        <w:t xml:space="preserve"> thống tưới </w:t>
      </w:r>
      <w:r w:rsidRPr="009B2D68">
        <w:t>đính kèm</w:t>
      </w:r>
      <w:r w:rsidR="00A372A9" w:rsidRPr="009B2D68">
        <w:rPr>
          <w:lang w:val="vi-VN"/>
        </w:rPr>
        <w:t xml:space="preserve"> TOR</w:t>
      </w:r>
      <w:r w:rsidR="00026C0F" w:rsidRPr="009B2D68">
        <w:rPr>
          <w:lang w:val="vi-VN"/>
        </w:rPr>
        <w:t xml:space="preserve"> </w:t>
      </w:r>
      <w:r w:rsidR="005A3DE5">
        <w:rPr>
          <w:lang w:val="vi-VN"/>
        </w:rPr>
        <w:t xml:space="preserve">- </w:t>
      </w:r>
      <w:r w:rsidR="00A372A9">
        <w:rPr>
          <w:lang w:val="vi-VN"/>
        </w:rPr>
        <w:t>số lượng</w:t>
      </w:r>
      <w:r w:rsidR="005A3DE5">
        <w:rPr>
          <w:lang w:val="vi-VN"/>
        </w:rPr>
        <w:t xml:space="preserve"> vật tư</w:t>
      </w:r>
      <w:r w:rsidR="00A372A9">
        <w:rPr>
          <w:lang w:val="vi-VN"/>
        </w:rPr>
        <w:t xml:space="preserve"> </w:t>
      </w:r>
      <w:r w:rsidR="005A3DE5">
        <w:rPr>
          <w:lang w:val="vi-VN"/>
        </w:rPr>
        <w:t xml:space="preserve">tính theo </w:t>
      </w:r>
      <w:r w:rsidR="00026C0F">
        <w:rPr>
          <w:lang w:val="vi-VN"/>
        </w:rPr>
        <w:t>đơn vị 1ha</w:t>
      </w:r>
      <w:r w:rsidRPr="00E3700B">
        <w:t>.</w:t>
      </w:r>
      <w:r w:rsidR="00CF0F6E">
        <w:rPr>
          <w:lang w:val="vi-VN"/>
        </w:rPr>
        <w:t xml:space="preserve"> Địa điểm giao hàng là HTX Nhất Tâm tại xã EaKar, tỉnh Daklak.</w:t>
      </w:r>
    </w:p>
    <w:p w14:paraId="024E6717" w14:textId="606AA9E9" w:rsidR="00E3700B" w:rsidRPr="0097672E" w:rsidRDefault="00E3700B" w:rsidP="00CF121E">
      <w:pPr>
        <w:pStyle w:val="ListParagraph"/>
        <w:jc w:val="both"/>
        <w:rPr>
          <w:lang w:val="vi-VN"/>
        </w:rPr>
      </w:pPr>
      <w:r w:rsidRPr="0097672E">
        <w:rPr>
          <w:b/>
          <w:bCs/>
          <w:lang w:val="vi-VN"/>
        </w:rPr>
        <w:t>Hỗ trợ kỹ thuật và giám sát</w:t>
      </w:r>
      <w:r w:rsidR="00BF2198">
        <w:rPr>
          <w:b/>
          <w:bCs/>
          <w:lang w:val="vi-VN"/>
        </w:rPr>
        <w:t xml:space="preserve"> thi công</w:t>
      </w:r>
      <w:r w:rsidRPr="0097672E">
        <w:rPr>
          <w:lang w:val="vi-VN"/>
        </w:rPr>
        <w:t>: Phối hợp với HTX Nhất Tâm trong quá trình</w:t>
      </w:r>
      <w:r w:rsidR="00BF2198">
        <w:rPr>
          <w:lang w:val="vi-VN"/>
        </w:rPr>
        <w:t xml:space="preserve"> thi công</w:t>
      </w:r>
      <w:r w:rsidRPr="0097672E">
        <w:rPr>
          <w:lang w:val="vi-VN"/>
        </w:rPr>
        <w:t xml:space="preserve"> lắp đặt và kết nối các vật tư vào hệ thống tưới tự động hiện có, đảm bảo chất lượng, tính tương thích và an toàn của hệ thống sau khi hoàn thiện.</w:t>
      </w:r>
    </w:p>
    <w:p w14:paraId="14D59315" w14:textId="3B2AAD04" w:rsidR="00E3700B" w:rsidRPr="0097672E" w:rsidRDefault="00E3700B" w:rsidP="00CF121E">
      <w:pPr>
        <w:pStyle w:val="ListParagraph"/>
        <w:jc w:val="both"/>
        <w:rPr>
          <w:lang w:val="vi-VN"/>
        </w:rPr>
      </w:pPr>
      <w:r w:rsidRPr="0097672E">
        <w:rPr>
          <w:b/>
          <w:bCs/>
          <w:lang w:val="vi-VN"/>
        </w:rPr>
        <w:t>Đào tạo và hướng dẫn sử dụng</w:t>
      </w:r>
      <w:r w:rsidRPr="0097672E">
        <w:rPr>
          <w:lang w:val="vi-VN"/>
        </w:rPr>
        <w:t xml:space="preserve">: </w:t>
      </w:r>
      <w:r w:rsidR="004D117C" w:rsidRPr="0097672E">
        <w:rPr>
          <w:lang w:val="vi-VN"/>
        </w:rPr>
        <w:t>Tập</w:t>
      </w:r>
      <w:r w:rsidR="004D117C">
        <w:rPr>
          <w:lang w:val="vi-VN"/>
        </w:rPr>
        <w:t xml:space="preserve"> huấn </w:t>
      </w:r>
      <w:r w:rsidRPr="0097672E">
        <w:rPr>
          <w:lang w:val="vi-VN"/>
        </w:rPr>
        <w:t>trực tiếp cho các hộ nông dân về cách vận hành, bảo quản và bảo dưỡng hệ thống; cung cấp thông tin về chế độ bảo hành, hỗ trợ kỹ thuật sau bán hàng.</w:t>
      </w:r>
    </w:p>
    <w:p w14:paraId="4BDB1F83" w14:textId="07EC4491" w:rsidR="00FC59E8" w:rsidRDefault="004F0592" w:rsidP="00CF121E">
      <w:pPr>
        <w:pStyle w:val="Heading1"/>
        <w:jc w:val="both"/>
      </w:pPr>
      <w:r>
        <w:lastRenderedPageBreak/>
        <w:t>YÊU CẦU NĂNG LỰC</w:t>
      </w:r>
    </w:p>
    <w:p w14:paraId="453C12B2" w14:textId="77777777" w:rsidR="00A11F45" w:rsidRPr="000E5A99" w:rsidRDefault="00A11F45" w:rsidP="00CF121E">
      <w:pPr>
        <w:spacing w:before="120" w:after="0"/>
        <w:ind w:left="284"/>
        <w:jc w:val="both"/>
        <w:rPr>
          <w:rFonts w:cs="Arial"/>
          <w:szCs w:val="24"/>
        </w:rPr>
      </w:pPr>
      <w:r w:rsidRPr="000E5A99">
        <w:rPr>
          <w:rFonts w:cs="Arial"/>
          <w:szCs w:val="24"/>
        </w:rPr>
        <w:t>Đơn vị cung ứng cần đáp ứng các yêu cầu sau:</w:t>
      </w:r>
    </w:p>
    <w:p w14:paraId="2CA609FC" w14:textId="77777777" w:rsidR="00A11F45" w:rsidRPr="000E5A99" w:rsidRDefault="00A11F45" w:rsidP="00CF121E">
      <w:pPr>
        <w:pStyle w:val="ListParagraph"/>
        <w:numPr>
          <w:ilvl w:val="0"/>
          <w:numId w:val="15"/>
        </w:numPr>
        <w:spacing w:after="0"/>
        <w:ind w:left="641" w:hanging="357"/>
        <w:contextualSpacing w:val="0"/>
        <w:jc w:val="both"/>
        <w:rPr>
          <w:rFonts w:cs="Arial"/>
          <w:szCs w:val="24"/>
        </w:rPr>
      </w:pPr>
      <w:r w:rsidRPr="000E5A99">
        <w:rPr>
          <w:rFonts w:cs="Arial"/>
          <w:szCs w:val="24"/>
        </w:rPr>
        <w:t>Có tối thiểu 03 năm kinh nghiệm trong cung cấp</w:t>
      </w:r>
      <w:r>
        <w:rPr>
          <w:rFonts w:cs="Arial"/>
          <w:szCs w:val="24"/>
        </w:rPr>
        <w:t xml:space="preserve"> vật tư, thiết bị</w:t>
      </w:r>
      <w:r w:rsidRPr="000E5A99">
        <w:rPr>
          <w:rFonts w:cs="Arial"/>
          <w:szCs w:val="24"/>
        </w:rPr>
        <w:t xml:space="preserve"> hệ thống tưới tự động và/hoặc châm phân trong nông nghiệp; </w:t>
      </w:r>
      <w:r>
        <w:rPr>
          <w:rFonts w:cs="Arial"/>
          <w:szCs w:val="24"/>
        </w:rPr>
        <w:t>đ</w:t>
      </w:r>
      <w:r w:rsidRPr="000E5A99">
        <w:rPr>
          <w:rFonts w:cs="Arial"/>
          <w:szCs w:val="24"/>
        </w:rPr>
        <w:t>ã thực hiện ít nhất 02 hợp đồng/ dự án tương tự</w:t>
      </w:r>
      <w:r>
        <w:rPr>
          <w:rFonts w:cs="Arial"/>
          <w:szCs w:val="24"/>
        </w:rPr>
        <w:t xml:space="preserve">, </w:t>
      </w:r>
      <w:r w:rsidRPr="000E5A99">
        <w:rPr>
          <w:rFonts w:cs="Arial"/>
          <w:szCs w:val="24"/>
        </w:rPr>
        <w:t>ưu tiên các dự án trong cây công nghiệp dài ngày như ca cao, cà phê, hồ tiêu</w:t>
      </w:r>
      <w:r>
        <w:rPr>
          <w:rFonts w:cs="Arial"/>
          <w:szCs w:val="24"/>
        </w:rPr>
        <w:t xml:space="preserve"> v.v…</w:t>
      </w:r>
    </w:p>
    <w:p w14:paraId="78D9E1C9" w14:textId="77777777" w:rsidR="00A11F45" w:rsidRPr="00DD0F97" w:rsidRDefault="00A11F45" w:rsidP="00CF121E">
      <w:pPr>
        <w:pStyle w:val="ListParagraph"/>
        <w:numPr>
          <w:ilvl w:val="0"/>
          <w:numId w:val="15"/>
        </w:numPr>
        <w:spacing w:after="0"/>
        <w:contextualSpacing w:val="0"/>
        <w:jc w:val="both"/>
        <w:rPr>
          <w:rFonts w:cs="Arial"/>
          <w:szCs w:val="24"/>
        </w:rPr>
      </w:pPr>
      <w:r w:rsidRPr="00DD0F97">
        <w:rPr>
          <w:rFonts w:cs="Arial"/>
          <w:szCs w:val="24"/>
        </w:rPr>
        <w:t xml:space="preserve">Am hiểu về thiết kế, lắp đặt và vận hành hệ thống tưới nhỏ giọt/châm phân tự động, </w:t>
      </w:r>
      <w:r>
        <w:rPr>
          <w:rFonts w:cs="Arial"/>
          <w:szCs w:val="24"/>
        </w:rPr>
        <w:t>c</w:t>
      </w:r>
      <w:r w:rsidRPr="00DD0F97">
        <w:rPr>
          <w:rFonts w:cs="Arial"/>
          <w:szCs w:val="24"/>
        </w:rPr>
        <w:t>ó khả năng tư vấn giải pháp phù hợp với điều kiện địa phương và nhu cầu của nông hộ.</w:t>
      </w:r>
    </w:p>
    <w:p w14:paraId="59B7C2AC" w14:textId="77777777" w:rsidR="00A11F45" w:rsidRPr="000E5A99" w:rsidRDefault="00A11F45" w:rsidP="00CF121E">
      <w:pPr>
        <w:pStyle w:val="ListParagraph"/>
        <w:numPr>
          <w:ilvl w:val="0"/>
          <w:numId w:val="15"/>
        </w:numPr>
        <w:spacing w:after="0"/>
        <w:ind w:left="641" w:hanging="357"/>
        <w:contextualSpacing w:val="0"/>
        <w:jc w:val="both"/>
        <w:rPr>
          <w:rFonts w:cs="Arial"/>
          <w:szCs w:val="24"/>
        </w:rPr>
      </w:pPr>
      <w:r w:rsidRPr="000E5A99">
        <w:rPr>
          <w:rFonts w:cs="Arial"/>
          <w:szCs w:val="24"/>
        </w:rPr>
        <w:t xml:space="preserve">Đảm bảo nguồn cung vật tư chính hãng, chất lượng, </w:t>
      </w:r>
      <w:r>
        <w:rPr>
          <w:rFonts w:cs="Arial"/>
          <w:szCs w:val="24"/>
        </w:rPr>
        <w:t>đáp ứng đúng yêu cầu kỹ thuật và tiến độ</w:t>
      </w:r>
      <w:r w:rsidRPr="000E5A99">
        <w:rPr>
          <w:rFonts w:cs="Arial"/>
          <w:szCs w:val="24"/>
        </w:rPr>
        <w:t>.</w:t>
      </w:r>
    </w:p>
    <w:p w14:paraId="79B4147A" w14:textId="77777777" w:rsidR="00A11F45" w:rsidRDefault="00A11F45" w:rsidP="00CF121E">
      <w:pPr>
        <w:pStyle w:val="ListParagraph"/>
        <w:numPr>
          <w:ilvl w:val="0"/>
          <w:numId w:val="15"/>
        </w:numPr>
        <w:spacing w:after="0"/>
        <w:ind w:left="641" w:hanging="357"/>
        <w:contextualSpacing w:val="0"/>
        <w:jc w:val="both"/>
        <w:rPr>
          <w:rFonts w:cs="Arial"/>
          <w:szCs w:val="24"/>
        </w:rPr>
      </w:pPr>
      <w:r w:rsidRPr="00B37B0A">
        <w:rPr>
          <w:rFonts w:cs="Arial"/>
          <w:szCs w:val="24"/>
        </w:rPr>
        <w:t xml:space="preserve">Có đội ngũ kỹ thuật đủ năng lực để giám sát lắp đặt, kết nối và hướng dẫn vận hành </w:t>
      </w:r>
      <w:r>
        <w:rPr>
          <w:rFonts w:cs="Arial"/>
          <w:szCs w:val="24"/>
        </w:rPr>
        <w:t>hệ thống.</w:t>
      </w:r>
    </w:p>
    <w:p w14:paraId="0C827DEA" w14:textId="77777777" w:rsidR="00A11F45" w:rsidRPr="000E5A99" w:rsidRDefault="00A11F45" w:rsidP="00CF121E">
      <w:pPr>
        <w:pStyle w:val="ListParagraph"/>
        <w:numPr>
          <w:ilvl w:val="0"/>
          <w:numId w:val="15"/>
        </w:numPr>
        <w:spacing w:after="0"/>
        <w:ind w:left="641" w:hanging="357"/>
        <w:contextualSpacing w:val="0"/>
        <w:jc w:val="both"/>
        <w:rPr>
          <w:rFonts w:cs="Arial"/>
          <w:szCs w:val="24"/>
        </w:rPr>
      </w:pPr>
      <w:r>
        <w:rPr>
          <w:rFonts w:cs="Arial"/>
          <w:szCs w:val="24"/>
        </w:rPr>
        <w:t>Đảm bảo</w:t>
      </w:r>
      <w:r w:rsidRPr="000E5A99">
        <w:rPr>
          <w:rFonts w:cs="Arial"/>
          <w:szCs w:val="24"/>
        </w:rPr>
        <w:t xml:space="preserve"> tổ chức vận chuyển, lắp đặt và đào tạo nông dân/HTX trong quá trình sử dụng.</w:t>
      </w:r>
    </w:p>
    <w:p w14:paraId="05253B93" w14:textId="77777777" w:rsidR="00A11F45" w:rsidRDefault="00A11F45" w:rsidP="00CF121E">
      <w:pPr>
        <w:pStyle w:val="ListParagraph"/>
        <w:numPr>
          <w:ilvl w:val="0"/>
          <w:numId w:val="15"/>
        </w:numPr>
        <w:spacing w:after="0"/>
        <w:contextualSpacing w:val="0"/>
        <w:jc w:val="both"/>
        <w:rPr>
          <w:rFonts w:cs="Arial"/>
          <w:szCs w:val="24"/>
        </w:rPr>
      </w:pPr>
      <w:r>
        <w:rPr>
          <w:rFonts w:cs="Arial"/>
          <w:szCs w:val="24"/>
        </w:rPr>
        <w:t>C</w:t>
      </w:r>
      <w:r w:rsidRPr="00031D79">
        <w:rPr>
          <w:rFonts w:cs="Arial"/>
          <w:szCs w:val="24"/>
        </w:rPr>
        <w:t xml:space="preserve">ung cấp </w:t>
      </w:r>
      <w:r>
        <w:rPr>
          <w:rFonts w:cs="Arial"/>
          <w:szCs w:val="24"/>
        </w:rPr>
        <w:t xml:space="preserve">đầy đủ </w:t>
      </w:r>
      <w:r w:rsidRPr="00031D79">
        <w:rPr>
          <w:rFonts w:cs="Arial"/>
          <w:szCs w:val="24"/>
        </w:rPr>
        <w:t>dịch vụ bảo hành, bảo trì và hỗ trợ kỹ thuật sau bán hàng.</w:t>
      </w:r>
    </w:p>
    <w:p w14:paraId="59C235EA" w14:textId="38E75CB7" w:rsidR="00321D60" w:rsidRDefault="00BF2198" w:rsidP="00351CD6">
      <w:pPr>
        <w:pStyle w:val="Heading1"/>
      </w:pPr>
      <w:r>
        <w:t>TIẾN</w:t>
      </w:r>
      <w:r>
        <w:rPr>
          <w:lang w:val="vi-VN"/>
        </w:rPr>
        <w:t xml:space="preserve"> ĐỘ DỰ KIẾN</w:t>
      </w:r>
    </w:p>
    <w:p w14:paraId="3BFB9B98" w14:textId="01992D36" w:rsidR="00C373E0" w:rsidRDefault="00C373E0" w:rsidP="00E928C4">
      <w:pPr>
        <w:pStyle w:val="BodyText"/>
        <w:spacing w:before="120" w:line="276" w:lineRule="auto"/>
        <w:ind w:right="117"/>
        <w:jc w:val="both"/>
        <w:rPr>
          <w:rFonts w:ascii="Arial" w:hAnsi="Arial" w:cs="Arial"/>
          <w:lang w:val="vi-VN"/>
        </w:rPr>
      </w:pPr>
      <w:r w:rsidRPr="009161EA">
        <w:rPr>
          <w:rFonts w:ascii="Arial" w:hAnsi="Arial" w:cs="Arial"/>
        </w:rPr>
        <w:t xml:space="preserve">Thời gian </w:t>
      </w:r>
      <w:r w:rsidR="00255408">
        <w:rPr>
          <w:rFonts w:ascii="Arial" w:hAnsi="Arial" w:cs="Arial"/>
        </w:rPr>
        <w:t>thực</w:t>
      </w:r>
      <w:r w:rsidR="00255408">
        <w:rPr>
          <w:rFonts w:ascii="Arial" w:hAnsi="Arial" w:cs="Arial"/>
          <w:lang w:val="vi-VN"/>
        </w:rPr>
        <w:t xml:space="preserve"> hiện </w:t>
      </w:r>
      <w:r w:rsidR="0043672E">
        <w:rPr>
          <w:rFonts w:ascii="Arial" w:hAnsi="Arial" w:cs="Arial"/>
        </w:rPr>
        <w:t>dự kiến</w:t>
      </w:r>
      <w:r w:rsidRPr="009161EA">
        <w:rPr>
          <w:rFonts w:ascii="Arial" w:hAnsi="Arial" w:cs="Arial"/>
        </w:rPr>
        <w:t xml:space="preserve"> </w:t>
      </w:r>
      <w:r w:rsidR="00107A29">
        <w:rPr>
          <w:rFonts w:ascii="Arial" w:hAnsi="Arial" w:cs="Arial"/>
        </w:rPr>
        <w:t>trong</w:t>
      </w:r>
      <w:r w:rsidR="00107A29">
        <w:rPr>
          <w:rFonts w:ascii="Arial" w:hAnsi="Arial" w:cs="Arial"/>
          <w:lang w:val="vi-VN"/>
        </w:rPr>
        <w:t xml:space="preserve"> vòng </w:t>
      </w:r>
      <w:r w:rsidR="0026557C">
        <w:rPr>
          <w:rFonts w:ascii="Arial" w:hAnsi="Arial" w:cs="Arial"/>
          <w:lang w:val="vi-VN"/>
        </w:rPr>
        <w:t>0</w:t>
      </w:r>
      <w:r w:rsidR="00E97BFB">
        <w:rPr>
          <w:rFonts w:ascii="Arial" w:hAnsi="Arial" w:cs="Arial"/>
        </w:rPr>
        <w:t>2</w:t>
      </w:r>
      <w:r w:rsidRPr="009161EA">
        <w:rPr>
          <w:rFonts w:ascii="Arial" w:hAnsi="Arial" w:cs="Arial"/>
        </w:rPr>
        <w:t xml:space="preserve"> tháng, </w:t>
      </w:r>
      <w:r w:rsidR="00B26721">
        <w:rPr>
          <w:rFonts w:ascii="Arial" w:hAnsi="Arial" w:cs="Arial"/>
        </w:rPr>
        <w:t xml:space="preserve">bắt đầu </w:t>
      </w:r>
      <w:r w:rsidRPr="009161EA">
        <w:rPr>
          <w:rFonts w:ascii="Arial" w:hAnsi="Arial" w:cs="Arial"/>
        </w:rPr>
        <w:t>từ</w:t>
      </w:r>
      <w:r w:rsidR="00B26721">
        <w:rPr>
          <w:rFonts w:ascii="Arial" w:hAnsi="Arial" w:cs="Arial"/>
        </w:rPr>
        <w:t xml:space="preserve"> </w:t>
      </w:r>
      <w:r w:rsidRPr="009161EA">
        <w:rPr>
          <w:rFonts w:ascii="Arial" w:hAnsi="Arial" w:cs="Arial"/>
        </w:rPr>
        <w:t xml:space="preserve">tháng </w:t>
      </w:r>
      <w:r w:rsidR="00B26721">
        <w:rPr>
          <w:rFonts w:ascii="Arial" w:hAnsi="Arial" w:cs="Arial"/>
        </w:rPr>
        <w:t>10/202</w:t>
      </w:r>
      <w:r w:rsidR="006637B8">
        <w:rPr>
          <w:rFonts w:ascii="Arial" w:hAnsi="Arial" w:cs="Arial"/>
          <w:lang w:val="vi-VN"/>
        </w:rPr>
        <w:t>5</w:t>
      </w:r>
      <w:r w:rsidR="00107A29">
        <w:rPr>
          <w:rFonts w:ascii="Arial" w:hAnsi="Arial" w:cs="Arial"/>
          <w:lang w:val="vi-VN"/>
        </w:rPr>
        <w:t xml:space="preserve">. </w:t>
      </w:r>
    </w:p>
    <w:tbl>
      <w:tblPr>
        <w:tblW w:w="9383"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862"/>
        <w:gridCol w:w="4394"/>
        <w:gridCol w:w="2127"/>
      </w:tblGrid>
      <w:tr w:rsidR="00BF2198" w:rsidRPr="00E9499B" w14:paraId="0B433699" w14:textId="77777777" w:rsidTr="009A40E2">
        <w:trPr>
          <w:trHeight w:val="479"/>
          <w:tblHeader/>
        </w:trPr>
        <w:tc>
          <w:tcPr>
            <w:tcW w:w="2862" w:type="dxa"/>
            <w:shd w:val="clear" w:color="auto" w:fill="B4C6E7" w:themeFill="accent1" w:themeFillTint="66"/>
            <w:vAlign w:val="center"/>
          </w:tcPr>
          <w:p w14:paraId="5A81C28A" w14:textId="7D139E85" w:rsidR="00BF2198" w:rsidRPr="00107A29" w:rsidRDefault="00107A29" w:rsidP="00BF2198">
            <w:pPr>
              <w:pStyle w:val="TableParagraph"/>
              <w:keepNext/>
              <w:spacing w:before="0"/>
              <w:jc w:val="center"/>
              <w:rPr>
                <w:rFonts w:ascii="Arial" w:hAnsi="Arial" w:cs="Arial"/>
                <w:b/>
                <w:bCs/>
                <w:lang w:val="vi-VN"/>
              </w:rPr>
            </w:pPr>
            <w:r>
              <w:rPr>
                <w:rFonts w:ascii="Arial" w:hAnsi="Arial" w:cs="Arial"/>
                <w:b/>
                <w:bCs/>
              </w:rPr>
              <w:t>Hạng</w:t>
            </w:r>
            <w:r>
              <w:rPr>
                <w:rFonts w:ascii="Arial" w:hAnsi="Arial" w:cs="Arial"/>
                <w:b/>
                <w:bCs/>
                <w:lang w:val="vi-VN"/>
              </w:rPr>
              <w:t xml:space="preserve"> mục</w:t>
            </w:r>
          </w:p>
        </w:tc>
        <w:tc>
          <w:tcPr>
            <w:tcW w:w="4394" w:type="dxa"/>
            <w:shd w:val="clear" w:color="auto" w:fill="B4C6E7" w:themeFill="accent1" w:themeFillTint="66"/>
            <w:vAlign w:val="center"/>
          </w:tcPr>
          <w:p w14:paraId="3D8742E9" w14:textId="3887C436" w:rsidR="00BF2198" w:rsidRPr="00601664" w:rsidRDefault="00601664" w:rsidP="00BF2198">
            <w:pPr>
              <w:pStyle w:val="TableParagraph"/>
              <w:keepNext/>
              <w:spacing w:before="0"/>
              <w:ind w:left="139" w:right="133"/>
              <w:jc w:val="center"/>
              <w:rPr>
                <w:rFonts w:ascii="Arial" w:hAnsi="Arial" w:cs="Arial"/>
                <w:b/>
                <w:bCs/>
                <w:lang w:val="vi-VN"/>
              </w:rPr>
            </w:pPr>
            <w:r>
              <w:rPr>
                <w:rFonts w:ascii="Arial" w:hAnsi="Arial" w:cs="Arial"/>
                <w:b/>
                <w:bCs/>
              </w:rPr>
              <w:t>Chứng</w:t>
            </w:r>
            <w:r>
              <w:rPr>
                <w:rFonts w:ascii="Arial" w:hAnsi="Arial" w:cs="Arial"/>
                <w:b/>
                <w:bCs/>
                <w:lang w:val="vi-VN"/>
              </w:rPr>
              <w:t xml:space="preserve"> từ</w:t>
            </w:r>
          </w:p>
        </w:tc>
        <w:tc>
          <w:tcPr>
            <w:tcW w:w="2127" w:type="dxa"/>
            <w:shd w:val="clear" w:color="auto" w:fill="B4C6E7" w:themeFill="accent1" w:themeFillTint="66"/>
            <w:vAlign w:val="center"/>
          </w:tcPr>
          <w:p w14:paraId="4D0B8FA9" w14:textId="4E6B11ED" w:rsidR="00BF2198" w:rsidRPr="00BF2198" w:rsidRDefault="00BF2198" w:rsidP="00BF2198">
            <w:pPr>
              <w:pStyle w:val="TableParagraph"/>
              <w:keepNext/>
              <w:spacing w:before="0"/>
              <w:ind w:left="139" w:right="133"/>
              <w:jc w:val="center"/>
              <w:rPr>
                <w:rFonts w:ascii="Arial" w:hAnsi="Arial" w:cs="Arial"/>
                <w:b/>
                <w:bCs/>
                <w:lang w:val="vi-VN"/>
              </w:rPr>
            </w:pPr>
            <w:r>
              <w:rPr>
                <w:rFonts w:ascii="Arial" w:hAnsi="Arial" w:cs="Arial"/>
                <w:b/>
                <w:bCs/>
              </w:rPr>
              <w:t>Thời</w:t>
            </w:r>
            <w:r>
              <w:rPr>
                <w:rFonts w:ascii="Arial" w:hAnsi="Arial" w:cs="Arial"/>
                <w:b/>
                <w:bCs/>
                <w:lang w:val="vi-VN"/>
              </w:rPr>
              <w:t xml:space="preserve"> gian</w:t>
            </w:r>
          </w:p>
        </w:tc>
      </w:tr>
      <w:tr w:rsidR="00BF2198" w:rsidRPr="00E77D37" w14:paraId="7828E459" w14:textId="77777777" w:rsidTr="009A40E2">
        <w:trPr>
          <w:trHeight w:val="396"/>
        </w:trPr>
        <w:tc>
          <w:tcPr>
            <w:tcW w:w="2862" w:type="dxa"/>
            <w:vAlign w:val="center"/>
          </w:tcPr>
          <w:p w14:paraId="00F47ADA" w14:textId="77777777" w:rsidR="00BF2198" w:rsidRPr="006B1189" w:rsidRDefault="00BF2198" w:rsidP="00BF2198">
            <w:pPr>
              <w:pStyle w:val="ListParagraph"/>
              <w:spacing w:before="120" w:after="0"/>
              <w:ind w:left="284" w:right="136" w:hanging="193"/>
              <w:contextualSpacing w:val="0"/>
              <w:rPr>
                <w:rFonts w:cs="Arial"/>
              </w:rPr>
            </w:pPr>
            <w:r w:rsidRPr="006B1189">
              <w:rPr>
                <w:rFonts w:cs="Arial"/>
              </w:rPr>
              <w:t>Đàm phán ký kết hợp đồng</w:t>
            </w:r>
          </w:p>
        </w:tc>
        <w:tc>
          <w:tcPr>
            <w:tcW w:w="4394" w:type="dxa"/>
            <w:vAlign w:val="center"/>
          </w:tcPr>
          <w:p w14:paraId="12E907EF" w14:textId="77777777" w:rsidR="00BF2198" w:rsidRPr="006B1189" w:rsidRDefault="00BF2198" w:rsidP="00BF2198">
            <w:pPr>
              <w:spacing w:before="120" w:after="0"/>
              <w:ind w:left="140" w:right="140"/>
              <w:rPr>
                <w:rFonts w:cs="Arial"/>
                <w:b/>
                <w:bCs/>
              </w:rPr>
            </w:pPr>
          </w:p>
        </w:tc>
        <w:tc>
          <w:tcPr>
            <w:tcW w:w="2127" w:type="dxa"/>
            <w:vAlign w:val="center"/>
          </w:tcPr>
          <w:p w14:paraId="4574519F" w14:textId="639CD6CB" w:rsidR="00BF2198" w:rsidRPr="00BF2198" w:rsidRDefault="00BF2198" w:rsidP="00BF2198">
            <w:pPr>
              <w:spacing w:before="120" w:after="0"/>
              <w:ind w:left="140" w:right="140"/>
              <w:rPr>
                <w:rFonts w:cs="Arial"/>
              </w:rPr>
            </w:pPr>
            <w:r w:rsidRPr="00BF2198">
              <w:rPr>
                <w:rFonts w:cs="Arial"/>
              </w:rPr>
              <w:t>Đầu tháng 10/2025</w:t>
            </w:r>
          </w:p>
        </w:tc>
      </w:tr>
      <w:tr w:rsidR="00BF2198" w:rsidRPr="00E77D37" w14:paraId="1BB21EE8" w14:textId="77777777" w:rsidTr="009A40E2">
        <w:trPr>
          <w:trHeight w:val="840"/>
        </w:trPr>
        <w:tc>
          <w:tcPr>
            <w:tcW w:w="2862" w:type="dxa"/>
            <w:vAlign w:val="center"/>
          </w:tcPr>
          <w:p w14:paraId="7800A1F2" w14:textId="623857C9" w:rsidR="00BF2198" w:rsidRPr="00AA06D4" w:rsidRDefault="00BF2198" w:rsidP="00BF2198">
            <w:pPr>
              <w:pStyle w:val="ListParagraph"/>
              <w:spacing w:before="120" w:after="0"/>
              <w:ind w:left="284" w:right="136" w:hanging="193"/>
              <w:rPr>
                <w:rFonts w:cs="Arial"/>
              </w:rPr>
            </w:pPr>
            <w:r>
              <w:rPr>
                <w:rFonts w:cs="Arial"/>
              </w:rPr>
              <w:t>Cung</w:t>
            </w:r>
            <w:r>
              <w:rPr>
                <w:rFonts w:cs="Arial"/>
                <w:lang w:val="vi-VN"/>
              </w:rPr>
              <w:t xml:space="preserve"> cấp </w:t>
            </w:r>
            <w:r w:rsidR="00EB360D">
              <w:rPr>
                <w:rFonts w:cs="Arial"/>
                <w:lang w:val="vi-VN"/>
              </w:rPr>
              <w:t xml:space="preserve">và bàn giao </w:t>
            </w:r>
            <w:r>
              <w:rPr>
                <w:rFonts w:cs="Arial"/>
                <w:lang w:val="vi-VN"/>
              </w:rPr>
              <w:t>vật tư</w:t>
            </w:r>
            <w:r w:rsidR="00EB360D">
              <w:rPr>
                <w:rFonts w:cs="Arial"/>
                <w:lang w:val="vi-VN"/>
              </w:rPr>
              <w:t xml:space="preserve"> cho HTX</w:t>
            </w:r>
          </w:p>
        </w:tc>
        <w:tc>
          <w:tcPr>
            <w:tcW w:w="4394" w:type="dxa"/>
            <w:vAlign w:val="center"/>
          </w:tcPr>
          <w:p w14:paraId="1F326190" w14:textId="5C3AE243" w:rsidR="00601664" w:rsidRPr="00EB360D" w:rsidRDefault="00BF2198" w:rsidP="00EB360D">
            <w:pPr>
              <w:spacing w:before="120" w:after="0"/>
              <w:ind w:left="91" w:right="136"/>
              <w:rPr>
                <w:rFonts w:cs="Arial"/>
              </w:rPr>
            </w:pPr>
            <w:r w:rsidRPr="00EB360D">
              <w:rPr>
                <w:rFonts w:cs="Arial"/>
              </w:rPr>
              <w:t>Biên bản bàn giao vật tư, kèm theo chứng từ xuất xứ, phiếu bảo hành và tài liệu kỹ thuật từ nhà sản xuất theo danh mục, được xác nhận bởi HTX Nh</w:t>
            </w:r>
            <w:r w:rsidR="00EB360D" w:rsidRPr="00EB360D">
              <w:rPr>
                <w:rFonts w:cs="Arial"/>
              </w:rPr>
              <w:t>ấ</w:t>
            </w:r>
            <w:r w:rsidRPr="00EB360D">
              <w:rPr>
                <w:rFonts w:cs="Arial"/>
              </w:rPr>
              <w:t>t Tâm.</w:t>
            </w:r>
          </w:p>
        </w:tc>
        <w:tc>
          <w:tcPr>
            <w:tcW w:w="2127" w:type="dxa"/>
            <w:vAlign w:val="center"/>
          </w:tcPr>
          <w:p w14:paraId="49EB6E8B" w14:textId="7B73A949" w:rsidR="00BF2198" w:rsidRPr="00BF2198" w:rsidRDefault="00BF2198" w:rsidP="005A3DE5">
            <w:pPr>
              <w:ind w:left="140"/>
            </w:pPr>
            <w:r w:rsidRPr="005A3DE5">
              <w:rPr>
                <w:rFonts w:cs="Arial"/>
              </w:rPr>
              <w:t>Trong tháng 10/2025</w:t>
            </w:r>
          </w:p>
        </w:tc>
      </w:tr>
      <w:tr w:rsidR="00EB360D" w:rsidRPr="00E77D37" w14:paraId="0A38A6FE" w14:textId="77777777" w:rsidTr="009A40E2">
        <w:trPr>
          <w:trHeight w:val="517"/>
        </w:trPr>
        <w:tc>
          <w:tcPr>
            <w:tcW w:w="2862" w:type="dxa"/>
            <w:vAlign w:val="center"/>
          </w:tcPr>
          <w:p w14:paraId="72E5AB85" w14:textId="5A91CBC4" w:rsidR="00EB360D" w:rsidRPr="00EB360D" w:rsidRDefault="00EB360D" w:rsidP="00EB360D">
            <w:pPr>
              <w:pStyle w:val="ListParagraph"/>
              <w:spacing w:before="120" w:after="0"/>
              <w:ind w:left="284" w:right="136" w:hanging="193"/>
              <w:rPr>
                <w:rFonts w:cs="Arial"/>
              </w:rPr>
            </w:pPr>
            <w:r>
              <w:rPr>
                <w:rFonts w:cs="Arial"/>
              </w:rPr>
              <w:t>Giám</w:t>
            </w:r>
            <w:r>
              <w:rPr>
                <w:rFonts w:cs="Arial"/>
                <w:lang w:val="vi-VN"/>
              </w:rPr>
              <w:t xml:space="preserve"> sát và h</w:t>
            </w:r>
            <w:r>
              <w:rPr>
                <w:rFonts w:cs="Arial"/>
              </w:rPr>
              <w:t>ỗ</w:t>
            </w:r>
            <w:r>
              <w:rPr>
                <w:rFonts w:cs="Arial"/>
                <w:lang w:val="vi-VN"/>
              </w:rPr>
              <w:t xml:space="preserve"> trợ kỹ thuật trong quá trình lắp đặt.</w:t>
            </w:r>
          </w:p>
        </w:tc>
        <w:tc>
          <w:tcPr>
            <w:tcW w:w="4394" w:type="dxa"/>
            <w:vAlign w:val="center"/>
          </w:tcPr>
          <w:p w14:paraId="6FF214A2" w14:textId="65C78E43" w:rsidR="00EB360D" w:rsidRPr="00EB360D" w:rsidRDefault="00EB360D" w:rsidP="00EB360D">
            <w:pPr>
              <w:spacing w:before="120" w:after="0"/>
              <w:ind w:left="91" w:right="136"/>
              <w:rPr>
                <w:rFonts w:cs="Arial"/>
              </w:rPr>
            </w:pPr>
            <w:r w:rsidRPr="00CA05C9">
              <w:rPr>
                <w:rFonts w:cs="Arial"/>
              </w:rPr>
              <w:t>Biên bản nghiệm thu lắp đặt và chạy thử (có xác nhận của Helvetas/HTX).</w:t>
            </w:r>
          </w:p>
        </w:tc>
        <w:tc>
          <w:tcPr>
            <w:tcW w:w="2127" w:type="dxa"/>
            <w:vAlign w:val="center"/>
          </w:tcPr>
          <w:p w14:paraId="350E8CB4" w14:textId="3403447E" w:rsidR="00EB360D" w:rsidRPr="005A3DE5" w:rsidRDefault="00EB360D" w:rsidP="00EB360D">
            <w:pPr>
              <w:spacing w:before="120" w:after="0"/>
              <w:ind w:left="91" w:right="136"/>
              <w:rPr>
                <w:rFonts w:cs="Arial"/>
              </w:rPr>
            </w:pPr>
            <w:r w:rsidRPr="005A3DE5">
              <w:rPr>
                <w:rFonts w:cs="Arial"/>
              </w:rPr>
              <w:t>Tháng 10 và 11/2025</w:t>
            </w:r>
          </w:p>
        </w:tc>
      </w:tr>
      <w:tr w:rsidR="00EB360D" w:rsidRPr="00E77D37" w14:paraId="074FE821" w14:textId="77777777" w:rsidTr="009A40E2">
        <w:trPr>
          <w:trHeight w:val="556"/>
        </w:trPr>
        <w:tc>
          <w:tcPr>
            <w:tcW w:w="2862" w:type="dxa"/>
            <w:vAlign w:val="center"/>
          </w:tcPr>
          <w:p w14:paraId="7C724274" w14:textId="45C7D5B4" w:rsidR="00EB360D" w:rsidRPr="00357A2C" w:rsidRDefault="00EB360D" w:rsidP="00EB360D">
            <w:pPr>
              <w:pStyle w:val="ListParagraph"/>
              <w:spacing w:before="120" w:after="0"/>
              <w:ind w:left="284" w:right="136" w:hanging="193"/>
              <w:rPr>
                <w:rFonts w:cs="Arial"/>
              </w:rPr>
            </w:pPr>
            <w:r>
              <w:rPr>
                <w:rFonts w:cs="Arial"/>
              </w:rPr>
              <w:t>Tập huấn cho nông</w:t>
            </w:r>
            <w:r>
              <w:rPr>
                <w:rFonts w:cs="Arial"/>
                <w:lang w:val="vi-VN"/>
              </w:rPr>
              <w:t xml:space="preserve"> hộ</w:t>
            </w:r>
          </w:p>
        </w:tc>
        <w:tc>
          <w:tcPr>
            <w:tcW w:w="4394" w:type="dxa"/>
            <w:vAlign w:val="center"/>
          </w:tcPr>
          <w:p w14:paraId="5F1AF63C" w14:textId="6EC00C7F" w:rsidR="00EB360D" w:rsidRPr="00EB360D" w:rsidRDefault="00EB360D" w:rsidP="00EB360D">
            <w:pPr>
              <w:spacing w:before="120" w:after="0"/>
              <w:ind w:left="91" w:right="136"/>
              <w:rPr>
                <w:rFonts w:cs="Arial"/>
              </w:rPr>
            </w:pPr>
            <w:r w:rsidRPr="00EB360D">
              <w:rPr>
                <w:rFonts w:cs="Arial"/>
              </w:rPr>
              <w:t>01 lớp tập huấn (</w:t>
            </w:r>
            <w:r w:rsidR="00FB5D31">
              <w:rPr>
                <w:rFonts w:cs="Arial"/>
              </w:rPr>
              <w:t>dự</w:t>
            </w:r>
            <w:r w:rsidR="00FB5D31">
              <w:rPr>
                <w:rFonts w:cs="Arial"/>
                <w:lang w:val="vi-VN"/>
              </w:rPr>
              <w:t xml:space="preserve"> kiến </w:t>
            </w:r>
            <w:r w:rsidRPr="00EB360D">
              <w:rPr>
                <w:rFonts w:cs="Arial"/>
              </w:rPr>
              <w:t xml:space="preserve">50 nông dân, chi phí </w:t>
            </w:r>
            <w:r w:rsidR="00FB5D31">
              <w:rPr>
                <w:rFonts w:cs="Arial"/>
              </w:rPr>
              <w:t>hậu</w:t>
            </w:r>
            <w:r w:rsidR="00FB5D31">
              <w:rPr>
                <w:rFonts w:cs="Arial"/>
                <w:lang w:val="vi-VN"/>
              </w:rPr>
              <w:t xml:space="preserve"> cầu cho</w:t>
            </w:r>
            <w:r w:rsidRPr="00EB360D">
              <w:rPr>
                <w:rFonts w:cs="Arial"/>
              </w:rPr>
              <w:t xml:space="preserve"> tập huấn do Helvetas chi trả) </w:t>
            </w:r>
          </w:p>
        </w:tc>
        <w:tc>
          <w:tcPr>
            <w:tcW w:w="2127" w:type="dxa"/>
            <w:vAlign w:val="center"/>
          </w:tcPr>
          <w:p w14:paraId="15BA66F6" w14:textId="722ADF81" w:rsidR="00EB360D" w:rsidRPr="005A3DE5" w:rsidRDefault="00EB360D" w:rsidP="00EB360D">
            <w:pPr>
              <w:spacing w:before="120" w:after="0"/>
              <w:ind w:left="91" w:right="136"/>
              <w:rPr>
                <w:rFonts w:cs="Arial"/>
              </w:rPr>
            </w:pPr>
            <w:r w:rsidRPr="005A3DE5">
              <w:rPr>
                <w:rFonts w:cs="Arial"/>
              </w:rPr>
              <w:t>Tháng 11/2025</w:t>
            </w:r>
          </w:p>
        </w:tc>
      </w:tr>
    </w:tbl>
    <w:p w14:paraId="15C4D7C5" w14:textId="231DD304" w:rsidR="00A81AFB" w:rsidRPr="009161EA" w:rsidRDefault="00072563" w:rsidP="00A81AFB">
      <w:pPr>
        <w:pStyle w:val="Heading1"/>
        <w:tabs>
          <w:tab w:val="num" w:pos="1440"/>
        </w:tabs>
      </w:pPr>
      <w:r>
        <w:t>NỘP HỒ SƠ</w:t>
      </w:r>
    </w:p>
    <w:p w14:paraId="07677396" w14:textId="47886716" w:rsidR="0026557C" w:rsidRPr="009161EA" w:rsidRDefault="0026557C" w:rsidP="00087A50">
      <w:pPr>
        <w:pStyle w:val="ListParagraph"/>
        <w:ind w:left="567" w:hanging="283"/>
        <w:jc w:val="both"/>
      </w:pPr>
      <w:r w:rsidRPr="00072563">
        <w:rPr>
          <w:b/>
          <w:bCs/>
        </w:rPr>
        <w:t>Đề xuất kỹ thuật:</w:t>
      </w:r>
      <w:r w:rsidRPr="009161EA">
        <w:t xml:space="preserve"> </w:t>
      </w:r>
      <w:r w:rsidR="002563B5">
        <w:t>Hồ</w:t>
      </w:r>
      <w:r w:rsidR="002563B5">
        <w:rPr>
          <w:lang w:val="vi-VN"/>
        </w:rPr>
        <w:t xml:space="preserve"> sơ năng lực doanh nghiệp</w:t>
      </w:r>
      <w:r>
        <w:t xml:space="preserve">, </w:t>
      </w:r>
      <w:r w:rsidRPr="009161EA">
        <w:t>CV</w:t>
      </w:r>
      <w:r>
        <w:t xml:space="preserve"> của các thành viên tham gia</w:t>
      </w:r>
      <w:r w:rsidR="002563B5">
        <w:rPr>
          <w:lang w:val="vi-VN"/>
        </w:rPr>
        <w:t xml:space="preserve"> hỗ trợ kỹ thuật và tập huấn</w:t>
      </w:r>
      <w:r>
        <w:t xml:space="preserve">, </w:t>
      </w:r>
      <w:r w:rsidRPr="009161EA">
        <w:t xml:space="preserve">kế hoạch </w:t>
      </w:r>
      <w:r w:rsidR="002563B5">
        <w:t>thực</w:t>
      </w:r>
      <w:r w:rsidR="002563B5">
        <w:rPr>
          <w:lang w:val="vi-VN"/>
        </w:rPr>
        <w:t xml:space="preserve"> hiện </w:t>
      </w:r>
      <w:r>
        <w:t>và phân công nhiệm vụ</w:t>
      </w:r>
      <w:r w:rsidR="00C66AC9">
        <w:rPr>
          <w:lang w:val="vi-VN"/>
        </w:rPr>
        <w:t xml:space="preserve"> từng thành viên</w:t>
      </w:r>
      <w:r w:rsidRPr="009161EA">
        <w:t>.</w:t>
      </w:r>
    </w:p>
    <w:p w14:paraId="26C9ECCD" w14:textId="77777777" w:rsidR="0026557C" w:rsidRDefault="0026557C" w:rsidP="00087A50">
      <w:pPr>
        <w:pStyle w:val="ListParagraph"/>
        <w:ind w:left="567" w:hanging="283"/>
        <w:jc w:val="both"/>
      </w:pPr>
      <w:r w:rsidRPr="00072563">
        <w:rPr>
          <w:b/>
          <w:bCs/>
        </w:rPr>
        <w:t>Đề xuất tài chính:</w:t>
      </w:r>
      <w:r w:rsidRPr="009161EA">
        <w:t xml:space="preserve"> </w:t>
      </w:r>
    </w:p>
    <w:p w14:paraId="0DEAE490" w14:textId="180447B2" w:rsidR="00C66AC9" w:rsidRDefault="00C66AC9" w:rsidP="00087A50">
      <w:pPr>
        <w:pStyle w:val="ListParagraph"/>
        <w:numPr>
          <w:ilvl w:val="1"/>
          <w:numId w:val="28"/>
        </w:numPr>
        <w:ind w:left="851" w:hanging="284"/>
        <w:jc w:val="both"/>
      </w:pPr>
      <w:r w:rsidRPr="00CC77FA">
        <w:rPr>
          <w:i/>
          <w:iCs/>
        </w:rPr>
        <w:t>Đối với các hạng mục cung ứng vật tư:</w:t>
      </w:r>
      <w:r>
        <w:t xml:space="preserve"> Báo giá chi tiết </w:t>
      </w:r>
      <w:r w:rsidR="009B2D68">
        <w:rPr>
          <w:lang w:val="vi-VN"/>
        </w:rPr>
        <w:t xml:space="preserve">theo </w:t>
      </w:r>
      <w:r w:rsidR="0093126F">
        <w:t>D</w:t>
      </w:r>
      <w:r>
        <w:t>anh mục</w:t>
      </w:r>
      <w:r w:rsidR="0093126F">
        <w:rPr>
          <w:lang w:val="vi-VN"/>
        </w:rPr>
        <w:t xml:space="preserve"> vật tư</w:t>
      </w:r>
      <w:r w:rsidR="009B2D68">
        <w:rPr>
          <w:lang w:val="vi-VN"/>
        </w:rPr>
        <w:t xml:space="preserve"> hệ thống tưới</w:t>
      </w:r>
      <w:r w:rsidR="0093126F">
        <w:rPr>
          <w:lang w:val="vi-VN"/>
        </w:rPr>
        <w:t xml:space="preserve"> (</w:t>
      </w:r>
      <w:r>
        <w:t>đính kèm</w:t>
      </w:r>
      <w:r w:rsidR="0093126F">
        <w:rPr>
          <w:lang w:val="vi-VN"/>
        </w:rPr>
        <w:t>) cho 03 mô hình trình diễn với tổng diện tích khoảng 20ha</w:t>
      </w:r>
      <w:r w:rsidR="00630B1F">
        <w:rPr>
          <w:lang w:val="vi-VN"/>
        </w:rPr>
        <w:t xml:space="preserve"> – giá bao gồm giao hàng đến tận công trình. </w:t>
      </w:r>
    </w:p>
    <w:p w14:paraId="2B8E4DDD" w14:textId="0EC85E79" w:rsidR="0026557C" w:rsidRPr="009161EA" w:rsidRDefault="0026557C" w:rsidP="00087A50">
      <w:pPr>
        <w:pStyle w:val="ListParagraph"/>
        <w:numPr>
          <w:ilvl w:val="1"/>
          <w:numId w:val="28"/>
        </w:numPr>
        <w:ind w:left="851" w:hanging="284"/>
        <w:jc w:val="both"/>
      </w:pPr>
      <w:r w:rsidRPr="00CC77FA">
        <w:rPr>
          <w:i/>
          <w:iCs/>
        </w:rPr>
        <w:t xml:space="preserve">Đối với hạng mục </w:t>
      </w:r>
      <w:r>
        <w:rPr>
          <w:i/>
          <w:iCs/>
        </w:rPr>
        <w:t>hỗ trợ kỹ thuật</w:t>
      </w:r>
      <w:r w:rsidRPr="00CC77FA">
        <w:rPr>
          <w:i/>
          <w:iCs/>
        </w:rPr>
        <w:t>:</w:t>
      </w:r>
      <w:r>
        <w:t xml:space="preserve"> trình bày các đầu việc chi tiết,</w:t>
      </w:r>
      <w:r w:rsidRPr="009161EA">
        <w:t xml:space="preserve"> số ngày </w:t>
      </w:r>
      <w:r>
        <w:t>công cho từng đầu việc và từng thành viên</w:t>
      </w:r>
      <w:r w:rsidRPr="009161EA">
        <w:t xml:space="preserve">, </w:t>
      </w:r>
      <w:r>
        <w:t>mức phí</w:t>
      </w:r>
      <w:r w:rsidRPr="009161EA">
        <w:t xml:space="preserve"> tư vấn</w:t>
      </w:r>
      <w:r w:rsidR="009A40E2">
        <w:rPr>
          <w:lang w:val="vi-VN"/>
        </w:rPr>
        <w:t xml:space="preserve"> đề xuất</w:t>
      </w:r>
      <w:r>
        <w:t xml:space="preserve"> (theo ngày)</w:t>
      </w:r>
      <w:r w:rsidRPr="009161EA">
        <w:t>,</w:t>
      </w:r>
      <w:r>
        <w:t xml:space="preserve"> </w:t>
      </w:r>
      <w:r w:rsidR="009A40E2">
        <w:t>dự</w:t>
      </w:r>
      <w:r w:rsidR="009A40E2">
        <w:rPr>
          <w:lang w:val="vi-VN"/>
        </w:rPr>
        <w:t xml:space="preserve"> trù </w:t>
      </w:r>
      <w:r>
        <w:t>các</w:t>
      </w:r>
      <w:r w:rsidRPr="009161EA">
        <w:t xml:space="preserve"> chi phí đi lại thực địa và </w:t>
      </w:r>
      <w:r>
        <w:t>các</w:t>
      </w:r>
      <w:r w:rsidRPr="009161EA">
        <w:t xml:space="preserve"> chi phí</w:t>
      </w:r>
      <w:r>
        <w:t xml:space="preserve"> liên quan khác</w:t>
      </w:r>
      <w:r w:rsidRPr="009161EA">
        <w:t xml:space="preserve">. </w:t>
      </w:r>
      <w:r>
        <w:t>K</w:t>
      </w:r>
      <w:r w:rsidRPr="009161EA">
        <w:t>huyến nghị</w:t>
      </w:r>
      <w:r>
        <w:t xml:space="preserve"> áp dụng</w:t>
      </w:r>
      <w:r w:rsidRPr="009161EA">
        <w:t xml:space="preserve"> </w:t>
      </w:r>
      <w:hyperlink r:id="rId14" w:history="1">
        <w:r w:rsidRPr="00A27CAC">
          <w:rPr>
            <w:rStyle w:val="Hyperlink"/>
          </w:rPr>
          <w:t>Định mức Chi phí EU</w:t>
        </w:r>
      </w:hyperlink>
      <w:r w:rsidRPr="009161EA">
        <w:t xml:space="preserve"> (</w:t>
      </w:r>
      <w:r>
        <w:t xml:space="preserve">EU Cost Norm </w:t>
      </w:r>
      <w:r w:rsidRPr="009161EA">
        <w:t xml:space="preserve">2022). </w:t>
      </w:r>
    </w:p>
    <w:p w14:paraId="006A9E59" w14:textId="75965F02" w:rsidR="0026557C" w:rsidRDefault="0026557C" w:rsidP="00087A50">
      <w:pPr>
        <w:widowControl w:val="0"/>
        <w:autoSpaceDE w:val="0"/>
        <w:autoSpaceDN w:val="0"/>
        <w:spacing w:before="120" w:after="0"/>
        <w:ind w:right="113"/>
        <w:rPr>
          <w:rFonts w:cs="Arial"/>
          <w:b/>
          <w:bCs/>
        </w:rPr>
      </w:pPr>
      <w:r w:rsidRPr="009161EA">
        <w:rPr>
          <w:rFonts w:cs="Arial"/>
        </w:rPr>
        <w:t xml:space="preserve">Các ứng viên quan tâm </w:t>
      </w:r>
      <w:r>
        <w:rPr>
          <w:rFonts w:cs="Arial"/>
        </w:rPr>
        <w:t xml:space="preserve">cần </w:t>
      </w:r>
      <w:r w:rsidRPr="009161EA">
        <w:rPr>
          <w:rFonts w:cs="Arial"/>
        </w:rPr>
        <w:t>gửi Hồ sơ</w:t>
      </w:r>
      <w:r>
        <w:rPr>
          <w:rFonts w:cs="Arial"/>
        </w:rPr>
        <w:t xml:space="preserve"> đề xuất về địa chỉ</w:t>
      </w:r>
      <w:r w:rsidRPr="009161EA">
        <w:rPr>
          <w:rFonts w:cs="Arial"/>
        </w:rPr>
        <w:t xml:space="preserve"> </w:t>
      </w:r>
      <w:hyperlink r:id="rId15" w:history="1">
        <w:r w:rsidR="009A40E2" w:rsidRPr="00A65B2C">
          <w:rPr>
            <w:rStyle w:val="Hyperlink"/>
            <w:rFonts w:cs="Arial"/>
          </w:rPr>
          <w:t>diep.dinh@helvetas.org</w:t>
        </w:r>
      </w:hyperlink>
      <w:r w:rsidR="009A40E2">
        <w:rPr>
          <w:rFonts w:cs="Arial"/>
          <w:lang w:val="vi-VN"/>
        </w:rPr>
        <w:t xml:space="preserve"> </w:t>
      </w:r>
      <w:r w:rsidRPr="009161EA">
        <w:rPr>
          <w:rFonts w:cs="Arial"/>
        </w:rPr>
        <w:t xml:space="preserve">và </w:t>
      </w:r>
      <w:hyperlink r:id="rId16" w:history="1">
        <w:r w:rsidRPr="009161EA">
          <w:rPr>
            <w:rStyle w:val="Hyperlink"/>
            <w:rFonts w:cs="Arial"/>
          </w:rPr>
          <w:t>helvetas.vietnam@helvetas.org</w:t>
        </w:r>
      </w:hyperlink>
      <w:r w:rsidRPr="009161EA">
        <w:rPr>
          <w:rFonts w:cs="Arial"/>
        </w:rPr>
        <w:t xml:space="preserve"> </w:t>
      </w:r>
      <w:r w:rsidRPr="009A40E2">
        <w:rPr>
          <w:rFonts w:cs="Arial"/>
        </w:rPr>
        <w:t>trước</w:t>
      </w:r>
      <w:r w:rsidRPr="009161EA">
        <w:rPr>
          <w:rFonts w:cs="Arial"/>
          <w:b/>
          <w:bCs/>
        </w:rPr>
        <w:t xml:space="preserve"> ngày </w:t>
      </w:r>
      <w:r>
        <w:rPr>
          <w:rFonts w:cs="Arial"/>
          <w:b/>
          <w:bCs/>
        </w:rPr>
        <w:t>30</w:t>
      </w:r>
      <w:r w:rsidRPr="009161EA">
        <w:rPr>
          <w:rFonts w:cs="Arial"/>
          <w:b/>
          <w:bCs/>
        </w:rPr>
        <w:t xml:space="preserve"> tháng </w:t>
      </w:r>
      <w:r>
        <w:rPr>
          <w:rFonts w:cs="Arial"/>
          <w:b/>
          <w:bCs/>
        </w:rPr>
        <w:t>9</w:t>
      </w:r>
      <w:r w:rsidRPr="009161EA">
        <w:rPr>
          <w:rFonts w:cs="Arial"/>
          <w:b/>
          <w:bCs/>
        </w:rPr>
        <w:t xml:space="preserve"> năm 2025.</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78"/>
      </w:tblGrid>
      <w:tr w:rsidR="009A40E2" w:rsidRPr="00087A50" w14:paraId="354A6291" w14:textId="77777777" w:rsidTr="00FD3F77">
        <w:tc>
          <w:tcPr>
            <w:tcW w:w="4815" w:type="dxa"/>
          </w:tcPr>
          <w:p w14:paraId="3A9D4217" w14:textId="34048DE2" w:rsidR="009A40E2" w:rsidRPr="00087A50" w:rsidRDefault="009A40E2" w:rsidP="003F00EF">
            <w:pPr>
              <w:spacing w:before="120"/>
              <w:rPr>
                <w:rFonts w:cs="Arial"/>
              </w:rPr>
            </w:pPr>
            <w:r w:rsidRPr="00087A50">
              <w:rPr>
                <w:rFonts w:cs="Arial"/>
              </w:rPr>
              <w:t>Phê duyệt</w:t>
            </w:r>
          </w:p>
        </w:tc>
        <w:tc>
          <w:tcPr>
            <w:tcW w:w="4678" w:type="dxa"/>
          </w:tcPr>
          <w:p w14:paraId="3DFD30EA" w14:textId="44DBC1DB" w:rsidR="009A40E2" w:rsidRPr="00087A50" w:rsidRDefault="009A40E2" w:rsidP="003F00EF">
            <w:pPr>
              <w:spacing w:before="120"/>
              <w:rPr>
                <w:rFonts w:cs="Arial"/>
                <w:lang w:val="vi-VN"/>
              </w:rPr>
            </w:pPr>
            <w:r w:rsidRPr="00087A50">
              <w:rPr>
                <w:rFonts w:cs="Arial"/>
                <w:lang w:val="vi-VN"/>
              </w:rPr>
              <w:t xml:space="preserve"> Cán bộ phụ trách</w:t>
            </w:r>
          </w:p>
        </w:tc>
      </w:tr>
      <w:tr w:rsidR="009A40E2" w:rsidRPr="00087A50" w14:paraId="4B28BA5B" w14:textId="77777777" w:rsidTr="00FD3F77">
        <w:tc>
          <w:tcPr>
            <w:tcW w:w="4815" w:type="dxa"/>
          </w:tcPr>
          <w:p w14:paraId="7583B0FD" w14:textId="08DF88A8" w:rsidR="009A40E2" w:rsidRPr="00087A50" w:rsidRDefault="00F74780" w:rsidP="003F00EF">
            <w:pPr>
              <w:rPr>
                <w:rFonts w:cs="Arial"/>
              </w:rPr>
            </w:pPr>
            <w:r>
              <w:rPr>
                <w:rFonts w:cs="Arial"/>
              </w:rPr>
              <w:t>(</w:t>
            </w:r>
            <w:proofErr w:type="spellStart"/>
            <w:r>
              <w:rPr>
                <w:rFonts w:cs="Arial"/>
              </w:rPr>
              <w:t>đã</w:t>
            </w:r>
            <w:proofErr w:type="spellEnd"/>
            <w:r>
              <w:rPr>
                <w:rFonts w:cs="Arial"/>
              </w:rPr>
              <w:t xml:space="preserve"> </w:t>
            </w:r>
            <w:proofErr w:type="spellStart"/>
            <w:r>
              <w:rPr>
                <w:rFonts w:cs="Arial"/>
              </w:rPr>
              <w:t>ký</w:t>
            </w:r>
            <w:proofErr w:type="spellEnd"/>
            <w:r>
              <w:rPr>
                <w:rFonts w:cs="Arial"/>
              </w:rPr>
              <w:t>)</w:t>
            </w:r>
          </w:p>
        </w:tc>
        <w:tc>
          <w:tcPr>
            <w:tcW w:w="4678" w:type="dxa"/>
          </w:tcPr>
          <w:p w14:paraId="5829CEB9" w14:textId="7C67655C" w:rsidR="009A40E2" w:rsidRPr="00087A50" w:rsidRDefault="00F74780" w:rsidP="003F00EF">
            <w:pPr>
              <w:rPr>
                <w:rFonts w:cs="Arial"/>
              </w:rPr>
            </w:pPr>
            <w:r>
              <w:rPr>
                <w:rFonts w:cs="Arial"/>
              </w:rPr>
              <w:t>(</w:t>
            </w:r>
            <w:proofErr w:type="spellStart"/>
            <w:r>
              <w:rPr>
                <w:rFonts w:cs="Arial"/>
              </w:rPr>
              <w:t>đã</w:t>
            </w:r>
            <w:proofErr w:type="spellEnd"/>
            <w:r>
              <w:rPr>
                <w:rFonts w:cs="Arial"/>
              </w:rPr>
              <w:t xml:space="preserve"> </w:t>
            </w:r>
            <w:proofErr w:type="spellStart"/>
            <w:r>
              <w:rPr>
                <w:rFonts w:cs="Arial"/>
              </w:rPr>
              <w:t>ký</w:t>
            </w:r>
            <w:proofErr w:type="spellEnd"/>
            <w:r>
              <w:rPr>
                <w:rFonts w:cs="Arial"/>
              </w:rPr>
              <w:t>)</w:t>
            </w:r>
          </w:p>
          <w:p w14:paraId="2C6D83C8" w14:textId="77777777" w:rsidR="009A40E2" w:rsidRPr="00087A50" w:rsidRDefault="009A40E2" w:rsidP="003F00EF">
            <w:pPr>
              <w:rPr>
                <w:rFonts w:cs="Arial"/>
              </w:rPr>
            </w:pPr>
          </w:p>
          <w:p w14:paraId="0065598A" w14:textId="77777777" w:rsidR="009A40E2" w:rsidRPr="00087A50" w:rsidRDefault="009A40E2" w:rsidP="003F00EF">
            <w:pPr>
              <w:rPr>
                <w:rFonts w:cs="Arial"/>
              </w:rPr>
            </w:pPr>
          </w:p>
        </w:tc>
      </w:tr>
      <w:tr w:rsidR="009A40E2" w:rsidRPr="00087A50" w14:paraId="5B0417C3" w14:textId="77777777" w:rsidTr="00FD3F77">
        <w:tc>
          <w:tcPr>
            <w:tcW w:w="4815" w:type="dxa"/>
          </w:tcPr>
          <w:p w14:paraId="16463E08" w14:textId="5C2E3B62" w:rsidR="009A40E2" w:rsidRPr="00087A50" w:rsidRDefault="009A40E2" w:rsidP="003F00EF">
            <w:pPr>
              <w:rPr>
                <w:rFonts w:cs="Arial"/>
              </w:rPr>
            </w:pPr>
            <w:r w:rsidRPr="00087A50">
              <w:rPr>
                <w:rFonts w:cs="Arial"/>
              </w:rPr>
              <w:t>Phạm Văn Lương</w:t>
            </w:r>
          </w:p>
          <w:p w14:paraId="1FC68363" w14:textId="3C1624FC" w:rsidR="009A40E2" w:rsidRPr="00087A50" w:rsidRDefault="009A40E2" w:rsidP="003F00EF">
            <w:pPr>
              <w:rPr>
                <w:rFonts w:cs="Arial"/>
              </w:rPr>
            </w:pPr>
            <w:r w:rsidRPr="00087A50">
              <w:rPr>
                <w:rFonts w:cs="Arial"/>
              </w:rPr>
              <w:t>Giám đốc Quốc gia Helvetas Việt Nam</w:t>
            </w:r>
          </w:p>
        </w:tc>
        <w:tc>
          <w:tcPr>
            <w:tcW w:w="4678" w:type="dxa"/>
          </w:tcPr>
          <w:p w14:paraId="1DAB3593" w14:textId="77777777" w:rsidR="009A40E2" w:rsidRPr="00087A50" w:rsidRDefault="009A40E2" w:rsidP="003F00EF">
            <w:pPr>
              <w:rPr>
                <w:rFonts w:cs="Arial"/>
              </w:rPr>
            </w:pPr>
            <w:r w:rsidRPr="00087A50">
              <w:rPr>
                <w:rFonts w:cs="Arial"/>
              </w:rPr>
              <w:t>Đinh Kim Quỳnh Diệp</w:t>
            </w:r>
          </w:p>
          <w:p w14:paraId="4C32FC41" w14:textId="47FF2391" w:rsidR="009A40E2" w:rsidRPr="00087A50" w:rsidRDefault="009A40E2" w:rsidP="003F00EF">
            <w:pPr>
              <w:rPr>
                <w:rFonts w:cs="Arial"/>
              </w:rPr>
            </w:pPr>
            <w:r w:rsidRPr="00087A50">
              <w:rPr>
                <w:rFonts w:cs="Arial"/>
              </w:rPr>
              <w:t xml:space="preserve">Cán bộ Dự án </w:t>
            </w:r>
          </w:p>
        </w:tc>
      </w:tr>
      <w:tr w:rsidR="009A40E2" w:rsidRPr="00087A50" w14:paraId="60B360DF" w14:textId="77777777" w:rsidTr="00FD3F77">
        <w:trPr>
          <w:trHeight w:val="970"/>
        </w:trPr>
        <w:tc>
          <w:tcPr>
            <w:tcW w:w="4815" w:type="dxa"/>
          </w:tcPr>
          <w:p w14:paraId="49A652C5" w14:textId="77777777" w:rsidR="009A40E2" w:rsidRDefault="009A40E2" w:rsidP="003F00EF">
            <w:pPr>
              <w:rPr>
                <w:rFonts w:cs="Arial"/>
              </w:rPr>
            </w:pPr>
          </w:p>
          <w:p w14:paraId="5325F835" w14:textId="08AE0C06" w:rsidR="00F74780" w:rsidRPr="00F74780" w:rsidRDefault="00F74780" w:rsidP="003F00EF">
            <w:pPr>
              <w:rPr>
                <w:rFonts w:cs="Arial"/>
              </w:rPr>
            </w:pPr>
            <w:r>
              <w:rPr>
                <w:rFonts w:cs="Arial"/>
              </w:rPr>
              <w:t>(</w:t>
            </w:r>
            <w:proofErr w:type="spellStart"/>
            <w:r>
              <w:rPr>
                <w:rFonts w:cs="Arial"/>
              </w:rPr>
              <w:t>đã</w:t>
            </w:r>
            <w:proofErr w:type="spellEnd"/>
            <w:r>
              <w:rPr>
                <w:rFonts w:cs="Arial"/>
              </w:rPr>
              <w:t xml:space="preserve"> </w:t>
            </w:r>
            <w:proofErr w:type="spellStart"/>
            <w:r>
              <w:rPr>
                <w:rFonts w:cs="Arial"/>
              </w:rPr>
              <w:t>ký</w:t>
            </w:r>
            <w:proofErr w:type="spellEnd"/>
            <w:r>
              <w:rPr>
                <w:rFonts w:cs="Arial"/>
              </w:rPr>
              <w:t>)</w:t>
            </w:r>
          </w:p>
        </w:tc>
        <w:tc>
          <w:tcPr>
            <w:tcW w:w="4678" w:type="dxa"/>
          </w:tcPr>
          <w:p w14:paraId="72AFE364" w14:textId="77777777" w:rsidR="009A40E2" w:rsidRPr="00087A50" w:rsidRDefault="009A40E2" w:rsidP="003F00EF">
            <w:pPr>
              <w:rPr>
                <w:rFonts w:cs="Arial"/>
              </w:rPr>
            </w:pPr>
          </w:p>
        </w:tc>
      </w:tr>
      <w:tr w:rsidR="009A40E2" w:rsidRPr="00087A50" w14:paraId="48DFDDD9" w14:textId="77777777" w:rsidTr="00FD3F77">
        <w:tc>
          <w:tcPr>
            <w:tcW w:w="4815" w:type="dxa"/>
          </w:tcPr>
          <w:p w14:paraId="3450E6C5" w14:textId="77777777" w:rsidR="009A40E2" w:rsidRPr="00087A50" w:rsidRDefault="009A40E2" w:rsidP="009A40E2">
            <w:pPr>
              <w:rPr>
                <w:rFonts w:cs="Arial"/>
              </w:rPr>
            </w:pPr>
            <w:r w:rsidRPr="00087A50">
              <w:rPr>
                <w:rFonts w:cs="Arial"/>
              </w:rPr>
              <w:t>Nguyễn Đình Tuấn</w:t>
            </w:r>
          </w:p>
          <w:p w14:paraId="5700ABE1" w14:textId="1EB1DA87" w:rsidR="009A40E2" w:rsidRPr="00087A50" w:rsidRDefault="009A40E2" w:rsidP="009A40E2">
            <w:pPr>
              <w:rPr>
                <w:rFonts w:cs="Arial"/>
              </w:rPr>
            </w:pPr>
            <w:r w:rsidRPr="00087A50">
              <w:rPr>
                <w:rFonts w:cs="Arial"/>
              </w:rPr>
              <w:t>Quản</w:t>
            </w:r>
            <w:r w:rsidRPr="00087A50">
              <w:rPr>
                <w:rFonts w:cs="Arial"/>
                <w:lang w:val="vi-VN"/>
              </w:rPr>
              <w:t xml:space="preserve"> lý dự án</w:t>
            </w:r>
          </w:p>
        </w:tc>
        <w:tc>
          <w:tcPr>
            <w:tcW w:w="4678" w:type="dxa"/>
          </w:tcPr>
          <w:p w14:paraId="4FCEBAC4" w14:textId="77777777" w:rsidR="009A40E2" w:rsidRPr="00087A50" w:rsidRDefault="009A40E2" w:rsidP="009A40E2">
            <w:pPr>
              <w:rPr>
                <w:rFonts w:cs="Arial"/>
              </w:rPr>
            </w:pPr>
          </w:p>
        </w:tc>
      </w:tr>
    </w:tbl>
    <w:p w14:paraId="2843FFD2" w14:textId="769997F9" w:rsidR="003B7620" w:rsidRDefault="003B7620">
      <w:pPr>
        <w:spacing w:line="259" w:lineRule="auto"/>
        <w:rPr>
          <w:rFonts w:cs="Arial"/>
          <w:color w:val="FFFFFF"/>
        </w:rPr>
      </w:pPr>
    </w:p>
    <w:sectPr w:rsidR="003B7620" w:rsidSect="009A40E2">
      <w:footerReference w:type="default" r:id="rId17"/>
      <w:pgSz w:w="11906" w:h="16838" w:code="9"/>
      <w:pgMar w:top="992" w:right="1021" w:bottom="850" w:left="1304" w:header="72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CF13" w14:textId="77777777" w:rsidR="0023622E" w:rsidRDefault="0023622E" w:rsidP="00470F2E">
      <w:pPr>
        <w:spacing w:after="0" w:line="240" w:lineRule="auto"/>
      </w:pPr>
      <w:r>
        <w:separator/>
      </w:r>
    </w:p>
  </w:endnote>
  <w:endnote w:type="continuationSeparator" w:id="0">
    <w:p w14:paraId="1F330DBF" w14:textId="77777777" w:rsidR="0023622E" w:rsidRDefault="0023622E" w:rsidP="0047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250731"/>
      <w:docPartObj>
        <w:docPartGallery w:val="Page Numbers (Bottom of Page)"/>
        <w:docPartUnique/>
      </w:docPartObj>
    </w:sdtPr>
    <w:sdtEndPr>
      <w:rPr>
        <w:noProof/>
        <w:szCs w:val="20"/>
      </w:rPr>
    </w:sdtEndPr>
    <w:sdtContent>
      <w:p w14:paraId="4F13CC3C" w14:textId="46697B80" w:rsidR="00470F2E" w:rsidRPr="00CF7379" w:rsidRDefault="00470F2E">
        <w:pPr>
          <w:pStyle w:val="Footer"/>
          <w:jc w:val="right"/>
          <w:rPr>
            <w:szCs w:val="20"/>
          </w:rPr>
        </w:pPr>
        <w:r w:rsidRPr="00CF7379">
          <w:rPr>
            <w:szCs w:val="20"/>
          </w:rPr>
          <w:fldChar w:fldCharType="begin"/>
        </w:r>
        <w:r w:rsidRPr="00CF7379">
          <w:rPr>
            <w:szCs w:val="20"/>
          </w:rPr>
          <w:instrText xml:space="preserve"> PAGE   \* MERGEFORMAT </w:instrText>
        </w:r>
        <w:r w:rsidRPr="00CF7379">
          <w:rPr>
            <w:szCs w:val="20"/>
          </w:rPr>
          <w:fldChar w:fldCharType="separate"/>
        </w:r>
        <w:r w:rsidRPr="00CF7379">
          <w:rPr>
            <w:noProof/>
            <w:szCs w:val="20"/>
          </w:rPr>
          <w:t>2</w:t>
        </w:r>
        <w:r w:rsidRPr="00CF7379">
          <w:rPr>
            <w:noProof/>
            <w:szCs w:val="20"/>
          </w:rPr>
          <w:fldChar w:fldCharType="end"/>
        </w:r>
      </w:p>
    </w:sdtContent>
  </w:sdt>
  <w:p w14:paraId="6229BEFD" w14:textId="77777777" w:rsidR="00470F2E" w:rsidRDefault="00470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8275" w14:textId="77777777" w:rsidR="0023622E" w:rsidRDefault="0023622E" w:rsidP="00470F2E">
      <w:pPr>
        <w:spacing w:after="0" w:line="240" w:lineRule="auto"/>
      </w:pPr>
      <w:r>
        <w:separator/>
      </w:r>
    </w:p>
  </w:footnote>
  <w:footnote w:type="continuationSeparator" w:id="0">
    <w:p w14:paraId="74FB2A04" w14:textId="77777777" w:rsidR="0023622E" w:rsidRDefault="0023622E" w:rsidP="00470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3BB"/>
    <w:multiLevelType w:val="hybridMultilevel"/>
    <w:tmpl w:val="8B108570"/>
    <w:lvl w:ilvl="0" w:tplc="B7EEDDE4">
      <w:start w:val="1"/>
      <w:numFmt w:val="decimal"/>
      <w:pStyle w:val="Heading3"/>
      <w:lvlText w:val="3.%1"/>
      <w:lvlJc w:val="left"/>
      <w:pPr>
        <w:ind w:left="785" w:hanging="360"/>
      </w:pPr>
      <w:rPr>
        <w:rFonts w:hint="default"/>
      </w:rPr>
    </w:lvl>
    <w:lvl w:ilvl="1" w:tplc="FFFFFFFF">
      <w:start w:val="1"/>
      <w:numFmt w:val="lowerLetter"/>
      <w:pStyle w:val="Heading3"/>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61460B2"/>
    <w:multiLevelType w:val="hybridMultilevel"/>
    <w:tmpl w:val="1CEAC562"/>
    <w:lvl w:ilvl="0" w:tplc="6464EE4A">
      <w:start w:val="1"/>
      <w:numFmt w:val="bullet"/>
      <w:lvlText w:val="•"/>
      <w:lvlJc w:val="left"/>
      <w:pPr>
        <w:ind w:left="785"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32A40"/>
    <w:multiLevelType w:val="hybridMultilevel"/>
    <w:tmpl w:val="49860DC0"/>
    <w:lvl w:ilvl="0" w:tplc="9D3C8A7E">
      <w:start w:val="1"/>
      <w:numFmt w:val="bullet"/>
      <w:lvlText w:val=""/>
      <w:lvlJc w:val="left"/>
      <w:pPr>
        <w:ind w:left="709" w:hanging="360"/>
      </w:pPr>
      <w:rPr>
        <w:rFonts w:ascii="Wingdings" w:hAnsi="Wingdings" w:hint="default"/>
        <w:color w:val="833C0B" w:themeColor="accent2" w:themeShade="80"/>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 w15:restartNumberingAfterBreak="0">
    <w:nsid w:val="0D325853"/>
    <w:multiLevelType w:val="multilevel"/>
    <w:tmpl w:val="1EB2DC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color w:val="833C0B" w:themeColor="accent2" w:themeShade="8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37570"/>
    <w:multiLevelType w:val="hybridMultilevel"/>
    <w:tmpl w:val="42E6E5D4"/>
    <w:lvl w:ilvl="0" w:tplc="D6C83DBC">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6264"/>
    <w:multiLevelType w:val="hybridMultilevel"/>
    <w:tmpl w:val="C9D2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9683D"/>
    <w:multiLevelType w:val="hybridMultilevel"/>
    <w:tmpl w:val="503EAEF8"/>
    <w:lvl w:ilvl="0" w:tplc="D6C83DBC">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D09AC"/>
    <w:multiLevelType w:val="multilevel"/>
    <w:tmpl w:val="D6E46768"/>
    <w:lvl w:ilvl="0">
      <w:numFmt w:val="bullet"/>
      <w:lvlText w:val="•"/>
      <w:lvlJc w:val="left"/>
      <w:pPr>
        <w:tabs>
          <w:tab w:val="num" w:pos="720"/>
        </w:tabs>
        <w:ind w:left="720" w:hanging="360"/>
      </w:pPr>
      <w:rPr>
        <w:rFonts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2870BD"/>
    <w:multiLevelType w:val="hybridMultilevel"/>
    <w:tmpl w:val="9B28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2013B"/>
    <w:multiLevelType w:val="hybridMultilevel"/>
    <w:tmpl w:val="FC6E9AF4"/>
    <w:lvl w:ilvl="0" w:tplc="D6C83DBC">
      <w:numFmt w:val="bullet"/>
      <w:lvlText w:val="•"/>
      <w:lvlJc w:val="left"/>
      <w:pPr>
        <w:ind w:left="709" w:hanging="360"/>
      </w:pPr>
      <w:rPr>
        <w:rFonts w:hint="default"/>
        <w:color w:val="auto"/>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0" w15:restartNumberingAfterBreak="0">
    <w:nsid w:val="52A1440D"/>
    <w:multiLevelType w:val="hybridMultilevel"/>
    <w:tmpl w:val="8A44F0D0"/>
    <w:lvl w:ilvl="0" w:tplc="F2041566">
      <w:start w:val="1"/>
      <w:numFmt w:val="decimal"/>
      <w:pStyle w:val="Heading1"/>
      <w:lvlText w:val="%1."/>
      <w:lvlJc w:val="left"/>
      <w:pPr>
        <w:ind w:left="195" w:hanging="360"/>
      </w:pPr>
      <w:rPr>
        <w:rFonts w:hint="default"/>
        <w:b/>
        <w:bCs/>
      </w:rPr>
    </w:lvl>
    <w:lvl w:ilvl="1" w:tplc="237A716A">
      <w:start w:val="1"/>
      <w:numFmt w:val="decimal"/>
      <w:pStyle w:val="Heading1"/>
      <w:lvlText w:val="%2."/>
      <w:lvlJc w:val="left"/>
      <w:pPr>
        <w:ind w:left="915" w:hanging="360"/>
      </w:pPr>
    </w:lvl>
    <w:lvl w:ilvl="2" w:tplc="FFFFFFFF" w:tentative="1">
      <w:start w:val="1"/>
      <w:numFmt w:val="lowerRoman"/>
      <w:lvlText w:val="%3."/>
      <w:lvlJc w:val="right"/>
      <w:pPr>
        <w:ind w:left="1635" w:hanging="180"/>
      </w:pPr>
    </w:lvl>
    <w:lvl w:ilvl="3" w:tplc="FFFFFFFF" w:tentative="1">
      <w:start w:val="1"/>
      <w:numFmt w:val="decimal"/>
      <w:lvlText w:val="%4."/>
      <w:lvlJc w:val="left"/>
      <w:pPr>
        <w:ind w:left="2355" w:hanging="360"/>
      </w:pPr>
    </w:lvl>
    <w:lvl w:ilvl="4" w:tplc="FFFFFFFF" w:tentative="1">
      <w:start w:val="1"/>
      <w:numFmt w:val="lowerLetter"/>
      <w:lvlText w:val="%5."/>
      <w:lvlJc w:val="left"/>
      <w:pPr>
        <w:ind w:left="3075" w:hanging="360"/>
      </w:pPr>
    </w:lvl>
    <w:lvl w:ilvl="5" w:tplc="FFFFFFFF" w:tentative="1">
      <w:start w:val="1"/>
      <w:numFmt w:val="lowerRoman"/>
      <w:lvlText w:val="%6."/>
      <w:lvlJc w:val="right"/>
      <w:pPr>
        <w:ind w:left="3795" w:hanging="180"/>
      </w:pPr>
    </w:lvl>
    <w:lvl w:ilvl="6" w:tplc="FFFFFFFF" w:tentative="1">
      <w:start w:val="1"/>
      <w:numFmt w:val="decimal"/>
      <w:lvlText w:val="%7."/>
      <w:lvlJc w:val="left"/>
      <w:pPr>
        <w:ind w:left="4515" w:hanging="360"/>
      </w:pPr>
    </w:lvl>
    <w:lvl w:ilvl="7" w:tplc="FFFFFFFF" w:tentative="1">
      <w:start w:val="1"/>
      <w:numFmt w:val="lowerLetter"/>
      <w:lvlText w:val="%8."/>
      <w:lvlJc w:val="left"/>
      <w:pPr>
        <w:ind w:left="5235" w:hanging="360"/>
      </w:pPr>
    </w:lvl>
    <w:lvl w:ilvl="8" w:tplc="FFFFFFFF" w:tentative="1">
      <w:start w:val="1"/>
      <w:numFmt w:val="lowerRoman"/>
      <w:lvlText w:val="%9."/>
      <w:lvlJc w:val="right"/>
      <w:pPr>
        <w:ind w:left="5955" w:hanging="180"/>
      </w:pPr>
    </w:lvl>
  </w:abstractNum>
  <w:abstractNum w:abstractNumId="11" w15:restartNumberingAfterBreak="0">
    <w:nsid w:val="53AB09F7"/>
    <w:multiLevelType w:val="hybridMultilevel"/>
    <w:tmpl w:val="EA3458DA"/>
    <w:lvl w:ilvl="0" w:tplc="9D3C8A7E">
      <w:start w:val="1"/>
      <w:numFmt w:val="bullet"/>
      <w:lvlText w:val=""/>
      <w:lvlJc w:val="left"/>
      <w:pPr>
        <w:ind w:left="644" w:hanging="360"/>
      </w:pPr>
      <w:rPr>
        <w:rFonts w:ascii="Wingdings" w:hAnsi="Wingdings" w:hint="default"/>
        <w:color w:val="833C0B" w:themeColor="accent2" w:themeShade="80"/>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61F28EF"/>
    <w:multiLevelType w:val="hybridMultilevel"/>
    <w:tmpl w:val="59AEF96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56443B"/>
    <w:multiLevelType w:val="hybridMultilevel"/>
    <w:tmpl w:val="1E8A1A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447F00"/>
    <w:multiLevelType w:val="hybridMultilevel"/>
    <w:tmpl w:val="00565A7E"/>
    <w:lvl w:ilvl="0" w:tplc="9D3C8A7E">
      <w:start w:val="1"/>
      <w:numFmt w:val="bullet"/>
      <w:lvlText w:val=""/>
      <w:lvlJc w:val="left"/>
      <w:pPr>
        <w:ind w:left="720" w:hanging="360"/>
      </w:pPr>
      <w:rPr>
        <w:rFonts w:ascii="Wingdings" w:hAnsi="Wingdings" w:hint="default"/>
        <w:color w:val="833C0B"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26D27"/>
    <w:multiLevelType w:val="hybridMultilevel"/>
    <w:tmpl w:val="8D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216F3"/>
    <w:multiLevelType w:val="hybridMultilevel"/>
    <w:tmpl w:val="31CA5EF0"/>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7" w15:restartNumberingAfterBreak="0">
    <w:nsid w:val="66157A28"/>
    <w:multiLevelType w:val="hybridMultilevel"/>
    <w:tmpl w:val="0F88100E"/>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7B4BA5"/>
    <w:multiLevelType w:val="hybridMultilevel"/>
    <w:tmpl w:val="87E844EC"/>
    <w:lvl w:ilvl="0" w:tplc="9D3C8A7E">
      <w:start w:val="1"/>
      <w:numFmt w:val="bullet"/>
      <w:lvlText w:val=""/>
      <w:lvlJc w:val="left"/>
      <w:pPr>
        <w:ind w:left="720" w:hanging="360"/>
      </w:pPr>
      <w:rPr>
        <w:rFonts w:ascii="Wingdings" w:hAnsi="Wingdings" w:hint="default"/>
        <w:color w:val="833C0B"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D4FD3"/>
    <w:multiLevelType w:val="hybridMultilevel"/>
    <w:tmpl w:val="8B607DE2"/>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F183F0E"/>
    <w:multiLevelType w:val="hybridMultilevel"/>
    <w:tmpl w:val="EF2CF0D4"/>
    <w:lvl w:ilvl="0" w:tplc="9D3C8A7E">
      <w:start w:val="1"/>
      <w:numFmt w:val="bullet"/>
      <w:lvlText w:val=""/>
      <w:lvlJc w:val="left"/>
      <w:pPr>
        <w:ind w:left="720" w:hanging="360"/>
      </w:pPr>
      <w:rPr>
        <w:rFonts w:ascii="Wingdings" w:hAnsi="Wingdings" w:hint="default"/>
        <w:color w:val="833C0B"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270E5"/>
    <w:multiLevelType w:val="multilevel"/>
    <w:tmpl w:val="868A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DA0E0C"/>
    <w:multiLevelType w:val="hybridMultilevel"/>
    <w:tmpl w:val="04DCC8FC"/>
    <w:lvl w:ilvl="0" w:tplc="9D3C8A7E">
      <w:start w:val="1"/>
      <w:numFmt w:val="bullet"/>
      <w:pStyle w:val="ListParagraph"/>
      <w:lvlText w:val=""/>
      <w:lvlJc w:val="left"/>
      <w:pPr>
        <w:ind w:left="360" w:hanging="360"/>
      </w:pPr>
      <w:rPr>
        <w:rFonts w:ascii="Wingdings" w:hAnsi="Wingdings" w:hint="default"/>
        <w:color w:val="833C0B" w:themeColor="accent2" w:themeShade="8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2484574">
    <w:abstractNumId w:val="10"/>
  </w:num>
  <w:num w:numId="2" w16cid:durableId="1455557268">
    <w:abstractNumId w:val="1"/>
  </w:num>
  <w:num w:numId="3" w16cid:durableId="619649124">
    <w:abstractNumId w:val="0"/>
  </w:num>
  <w:num w:numId="4" w16cid:durableId="619728156">
    <w:abstractNumId w:val="3"/>
  </w:num>
  <w:num w:numId="5" w16cid:durableId="1618874774">
    <w:abstractNumId w:val="9"/>
  </w:num>
  <w:num w:numId="6" w16cid:durableId="591398671">
    <w:abstractNumId w:val="4"/>
  </w:num>
  <w:num w:numId="7" w16cid:durableId="1658027257">
    <w:abstractNumId w:val="21"/>
  </w:num>
  <w:num w:numId="8" w16cid:durableId="1019811972">
    <w:abstractNumId w:val="7"/>
  </w:num>
  <w:num w:numId="9" w16cid:durableId="907034675">
    <w:abstractNumId w:val="6"/>
  </w:num>
  <w:num w:numId="10" w16cid:durableId="1718359749">
    <w:abstractNumId w:val="8"/>
  </w:num>
  <w:num w:numId="11" w16cid:durableId="1680081516">
    <w:abstractNumId w:val="3"/>
  </w:num>
  <w:num w:numId="12" w16cid:durableId="445807858">
    <w:abstractNumId w:val="3"/>
  </w:num>
  <w:num w:numId="13" w16cid:durableId="482281095">
    <w:abstractNumId w:val="5"/>
  </w:num>
  <w:num w:numId="14" w16cid:durableId="1654990553">
    <w:abstractNumId w:val="3"/>
  </w:num>
  <w:num w:numId="15" w16cid:durableId="372115217">
    <w:abstractNumId w:val="11"/>
  </w:num>
  <w:num w:numId="16" w16cid:durableId="749424464">
    <w:abstractNumId w:val="3"/>
  </w:num>
  <w:num w:numId="17" w16cid:durableId="1184172065">
    <w:abstractNumId w:val="2"/>
  </w:num>
  <w:num w:numId="18" w16cid:durableId="596446804">
    <w:abstractNumId w:val="18"/>
  </w:num>
  <w:num w:numId="19" w16cid:durableId="2063289462">
    <w:abstractNumId w:val="3"/>
  </w:num>
  <w:num w:numId="20" w16cid:durableId="866257483">
    <w:abstractNumId w:val="3"/>
  </w:num>
  <w:num w:numId="21" w16cid:durableId="1941639003">
    <w:abstractNumId w:val="14"/>
  </w:num>
  <w:num w:numId="22" w16cid:durableId="1021274319">
    <w:abstractNumId w:val="14"/>
  </w:num>
  <w:num w:numId="23" w16cid:durableId="243028127">
    <w:abstractNumId w:val="14"/>
  </w:num>
  <w:num w:numId="24" w16cid:durableId="70081867">
    <w:abstractNumId w:val="13"/>
  </w:num>
  <w:num w:numId="25" w16cid:durableId="23751139">
    <w:abstractNumId w:val="16"/>
  </w:num>
  <w:num w:numId="26" w16cid:durableId="1856381525">
    <w:abstractNumId w:val="14"/>
  </w:num>
  <w:num w:numId="27" w16cid:durableId="123623509">
    <w:abstractNumId w:val="20"/>
  </w:num>
  <w:num w:numId="28" w16cid:durableId="2009096735">
    <w:abstractNumId w:val="22"/>
  </w:num>
  <w:num w:numId="29" w16cid:durableId="1889763122">
    <w:abstractNumId w:val="22"/>
  </w:num>
  <w:num w:numId="30" w16cid:durableId="539785587">
    <w:abstractNumId w:val="22"/>
  </w:num>
  <w:num w:numId="31" w16cid:durableId="1169325684">
    <w:abstractNumId w:val="22"/>
  </w:num>
  <w:num w:numId="32" w16cid:durableId="1249078622">
    <w:abstractNumId w:val="22"/>
  </w:num>
  <w:num w:numId="33" w16cid:durableId="1634864940">
    <w:abstractNumId w:val="22"/>
  </w:num>
  <w:num w:numId="34" w16cid:durableId="1091269773">
    <w:abstractNumId w:val="22"/>
  </w:num>
  <w:num w:numId="35" w16cid:durableId="669648156">
    <w:abstractNumId w:val="19"/>
  </w:num>
  <w:num w:numId="36" w16cid:durableId="386033524">
    <w:abstractNumId w:val="17"/>
  </w:num>
  <w:num w:numId="37" w16cid:durableId="230047785">
    <w:abstractNumId w:val="12"/>
  </w:num>
  <w:num w:numId="38" w16cid:durableId="1665353713">
    <w:abstractNumId w:val="22"/>
  </w:num>
  <w:num w:numId="39" w16cid:durableId="993993300">
    <w:abstractNumId w:val="22"/>
  </w:num>
  <w:num w:numId="40" w16cid:durableId="1270703570">
    <w:abstractNumId w:val="22"/>
  </w:num>
  <w:num w:numId="41" w16cid:durableId="1548451111">
    <w:abstractNumId w:val="22"/>
  </w:num>
  <w:num w:numId="42" w16cid:durableId="2018650410">
    <w:abstractNumId w:val="22"/>
  </w:num>
  <w:num w:numId="43" w16cid:durableId="233124733">
    <w:abstractNumId w:val="22"/>
  </w:num>
  <w:num w:numId="44" w16cid:durableId="945816929">
    <w:abstractNumId w:val="22"/>
  </w:num>
  <w:num w:numId="45" w16cid:durableId="43471707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DF"/>
    <w:rsid w:val="00002575"/>
    <w:rsid w:val="000029D0"/>
    <w:rsid w:val="00003354"/>
    <w:rsid w:val="00004E95"/>
    <w:rsid w:val="000109DF"/>
    <w:rsid w:val="0001241C"/>
    <w:rsid w:val="0001404C"/>
    <w:rsid w:val="000155D2"/>
    <w:rsid w:val="00015654"/>
    <w:rsid w:val="000163A5"/>
    <w:rsid w:val="00016683"/>
    <w:rsid w:val="00016EBF"/>
    <w:rsid w:val="00020E44"/>
    <w:rsid w:val="00021064"/>
    <w:rsid w:val="000214B9"/>
    <w:rsid w:val="00024D59"/>
    <w:rsid w:val="000254F6"/>
    <w:rsid w:val="000257F2"/>
    <w:rsid w:val="00026C0F"/>
    <w:rsid w:val="00027267"/>
    <w:rsid w:val="00031412"/>
    <w:rsid w:val="00033B07"/>
    <w:rsid w:val="00033D09"/>
    <w:rsid w:val="0003703F"/>
    <w:rsid w:val="00037A1D"/>
    <w:rsid w:val="00042889"/>
    <w:rsid w:val="000461FC"/>
    <w:rsid w:val="00050E5A"/>
    <w:rsid w:val="000511B2"/>
    <w:rsid w:val="00052457"/>
    <w:rsid w:val="000615F0"/>
    <w:rsid w:val="00065B41"/>
    <w:rsid w:val="0006645D"/>
    <w:rsid w:val="00071C6B"/>
    <w:rsid w:val="00072563"/>
    <w:rsid w:val="0007294F"/>
    <w:rsid w:val="00072B32"/>
    <w:rsid w:val="000733DB"/>
    <w:rsid w:val="00086DC5"/>
    <w:rsid w:val="00087467"/>
    <w:rsid w:val="00087A50"/>
    <w:rsid w:val="00087D7D"/>
    <w:rsid w:val="00090900"/>
    <w:rsid w:val="0009090E"/>
    <w:rsid w:val="000909D3"/>
    <w:rsid w:val="000959B6"/>
    <w:rsid w:val="00096BB6"/>
    <w:rsid w:val="00096D69"/>
    <w:rsid w:val="000A07EE"/>
    <w:rsid w:val="000A0986"/>
    <w:rsid w:val="000B044F"/>
    <w:rsid w:val="000B3124"/>
    <w:rsid w:val="000B4321"/>
    <w:rsid w:val="000B4BB9"/>
    <w:rsid w:val="000C2828"/>
    <w:rsid w:val="000C4743"/>
    <w:rsid w:val="000C52B5"/>
    <w:rsid w:val="000C56A0"/>
    <w:rsid w:val="000C6149"/>
    <w:rsid w:val="000C7DAF"/>
    <w:rsid w:val="000D2F59"/>
    <w:rsid w:val="000D7788"/>
    <w:rsid w:val="000E05D5"/>
    <w:rsid w:val="000E3102"/>
    <w:rsid w:val="000E5A99"/>
    <w:rsid w:val="000E71B3"/>
    <w:rsid w:val="000E7BBB"/>
    <w:rsid w:val="000F1592"/>
    <w:rsid w:val="000F2B85"/>
    <w:rsid w:val="000F400B"/>
    <w:rsid w:val="000F6D29"/>
    <w:rsid w:val="00100254"/>
    <w:rsid w:val="00101979"/>
    <w:rsid w:val="00102C92"/>
    <w:rsid w:val="00102D3F"/>
    <w:rsid w:val="001057F2"/>
    <w:rsid w:val="001064BA"/>
    <w:rsid w:val="00107079"/>
    <w:rsid w:val="00107A29"/>
    <w:rsid w:val="00115162"/>
    <w:rsid w:val="001159AE"/>
    <w:rsid w:val="00120A66"/>
    <w:rsid w:val="00120E67"/>
    <w:rsid w:val="00122395"/>
    <w:rsid w:val="00124833"/>
    <w:rsid w:val="00124E8C"/>
    <w:rsid w:val="0012544F"/>
    <w:rsid w:val="001262C8"/>
    <w:rsid w:val="00134C8D"/>
    <w:rsid w:val="00136CAA"/>
    <w:rsid w:val="001400BB"/>
    <w:rsid w:val="00141FE0"/>
    <w:rsid w:val="0014218E"/>
    <w:rsid w:val="00142754"/>
    <w:rsid w:val="00146381"/>
    <w:rsid w:val="00150B25"/>
    <w:rsid w:val="00152BB8"/>
    <w:rsid w:val="00154077"/>
    <w:rsid w:val="00157F3B"/>
    <w:rsid w:val="001609FE"/>
    <w:rsid w:val="00161099"/>
    <w:rsid w:val="00161348"/>
    <w:rsid w:val="00161E6A"/>
    <w:rsid w:val="001663A0"/>
    <w:rsid w:val="00171013"/>
    <w:rsid w:val="0017149A"/>
    <w:rsid w:val="00175209"/>
    <w:rsid w:val="00175AE0"/>
    <w:rsid w:val="00182438"/>
    <w:rsid w:val="00186B29"/>
    <w:rsid w:val="001911A2"/>
    <w:rsid w:val="001977ED"/>
    <w:rsid w:val="00197C75"/>
    <w:rsid w:val="001A0048"/>
    <w:rsid w:val="001A298A"/>
    <w:rsid w:val="001A34DF"/>
    <w:rsid w:val="001A5A22"/>
    <w:rsid w:val="001A60EC"/>
    <w:rsid w:val="001A627F"/>
    <w:rsid w:val="001B1276"/>
    <w:rsid w:val="001B1D72"/>
    <w:rsid w:val="001B3841"/>
    <w:rsid w:val="001B4D91"/>
    <w:rsid w:val="001B739A"/>
    <w:rsid w:val="001C1D3A"/>
    <w:rsid w:val="001C315B"/>
    <w:rsid w:val="001C4A42"/>
    <w:rsid w:val="001C5414"/>
    <w:rsid w:val="001C64FA"/>
    <w:rsid w:val="001C6BFE"/>
    <w:rsid w:val="001D1F39"/>
    <w:rsid w:val="001D3BA3"/>
    <w:rsid w:val="001D5269"/>
    <w:rsid w:val="001D5A69"/>
    <w:rsid w:val="001D65F8"/>
    <w:rsid w:val="001E2BA0"/>
    <w:rsid w:val="001E4065"/>
    <w:rsid w:val="001E6092"/>
    <w:rsid w:val="001F02C4"/>
    <w:rsid w:val="001F1612"/>
    <w:rsid w:val="001F1A7D"/>
    <w:rsid w:val="001F3051"/>
    <w:rsid w:val="001F30E9"/>
    <w:rsid w:val="001F4194"/>
    <w:rsid w:val="001F44A7"/>
    <w:rsid w:val="00201BB9"/>
    <w:rsid w:val="00203DB1"/>
    <w:rsid w:val="002042D7"/>
    <w:rsid w:val="0020549C"/>
    <w:rsid w:val="0021089A"/>
    <w:rsid w:val="0021351E"/>
    <w:rsid w:val="00213969"/>
    <w:rsid w:val="00213CE3"/>
    <w:rsid w:val="00213DDC"/>
    <w:rsid w:val="002176A2"/>
    <w:rsid w:val="0022052F"/>
    <w:rsid w:val="00220B6C"/>
    <w:rsid w:val="00223107"/>
    <w:rsid w:val="002242FB"/>
    <w:rsid w:val="00225D4E"/>
    <w:rsid w:val="002311A8"/>
    <w:rsid w:val="00232111"/>
    <w:rsid w:val="002349AA"/>
    <w:rsid w:val="002360B1"/>
    <w:rsid w:val="0023622E"/>
    <w:rsid w:val="00237F11"/>
    <w:rsid w:val="002510CE"/>
    <w:rsid w:val="00251730"/>
    <w:rsid w:val="0025457B"/>
    <w:rsid w:val="00255408"/>
    <w:rsid w:val="00255AA5"/>
    <w:rsid w:val="002563B5"/>
    <w:rsid w:val="002605AA"/>
    <w:rsid w:val="00262081"/>
    <w:rsid w:val="002625BD"/>
    <w:rsid w:val="002638D7"/>
    <w:rsid w:val="0026557C"/>
    <w:rsid w:val="002655E9"/>
    <w:rsid w:val="00265D7A"/>
    <w:rsid w:val="00266CB5"/>
    <w:rsid w:val="00266F5D"/>
    <w:rsid w:val="0027277F"/>
    <w:rsid w:val="0027300E"/>
    <w:rsid w:val="00273BDE"/>
    <w:rsid w:val="002741F9"/>
    <w:rsid w:val="00276333"/>
    <w:rsid w:val="002801EB"/>
    <w:rsid w:val="00280553"/>
    <w:rsid w:val="00280A53"/>
    <w:rsid w:val="002812B4"/>
    <w:rsid w:val="00284EE4"/>
    <w:rsid w:val="0028516B"/>
    <w:rsid w:val="002914D5"/>
    <w:rsid w:val="002916E5"/>
    <w:rsid w:val="002919A2"/>
    <w:rsid w:val="002924DB"/>
    <w:rsid w:val="00295EF6"/>
    <w:rsid w:val="002A25E7"/>
    <w:rsid w:val="002A613B"/>
    <w:rsid w:val="002A68FE"/>
    <w:rsid w:val="002B3A8C"/>
    <w:rsid w:val="002B5059"/>
    <w:rsid w:val="002C56F0"/>
    <w:rsid w:val="002D14D7"/>
    <w:rsid w:val="002D14FD"/>
    <w:rsid w:val="002D2BFE"/>
    <w:rsid w:val="002D47B6"/>
    <w:rsid w:val="002D50B6"/>
    <w:rsid w:val="002D775C"/>
    <w:rsid w:val="002E12D3"/>
    <w:rsid w:val="002E297C"/>
    <w:rsid w:val="002E33CF"/>
    <w:rsid w:val="002E50AD"/>
    <w:rsid w:val="002F0188"/>
    <w:rsid w:val="002F0676"/>
    <w:rsid w:val="002F519C"/>
    <w:rsid w:val="002F5274"/>
    <w:rsid w:val="002F77F8"/>
    <w:rsid w:val="00301587"/>
    <w:rsid w:val="00301A2A"/>
    <w:rsid w:val="00301DAE"/>
    <w:rsid w:val="00301E27"/>
    <w:rsid w:val="0030310D"/>
    <w:rsid w:val="00306106"/>
    <w:rsid w:val="0031062F"/>
    <w:rsid w:val="003125AA"/>
    <w:rsid w:val="003174F1"/>
    <w:rsid w:val="00321D60"/>
    <w:rsid w:val="00327115"/>
    <w:rsid w:val="00330C59"/>
    <w:rsid w:val="0033172F"/>
    <w:rsid w:val="00331EED"/>
    <w:rsid w:val="00333826"/>
    <w:rsid w:val="00335901"/>
    <w:rsid w:val="00335C21"/>
    <w:rsid w:val="00340FCB"/>
    <w:rsid w:val="003420F2"/>
    <w:rsid w:val="0034238A"/>
    <w:rsid w:val="003430F0"/>
    <w:rsid w:val="00344491"/>
    <w:rsid w:val="0034564E"/>
    <w:rsid w:val="00345BC5"/>
    <w:rsid w:val="003468B5"/>
    <w:rsid w:val="00350497"/>
    <w:rsid w:val="00351C0C"/>
    <w:rsid w:val="00351CD6"/>
    <w:rsid w:val="00354809"/>
    <w:rsid w:val="00354A36"/>
    <w:rsid w:val="003611B7"/>
    <w:rsid w:val="00363A6A"/>
    <w:rsid w:val="003649E8"/>
    <w:rsid w:val="0036601F"/>
    <w:rsid w:val="00367A59"/>
    <w:rsid w:val="00370E92"/>
    <w:rsid w:val="00373829"/>
    <w:rsid w:val="003741A9"/>
    <w:rsid w:val="003743F4"/>
    <w:rsid w:val="00375F7D"/>
    <w:rsid w:val="00376241"/>
    <w:rsid w:val="00376412"/>
    <w:rsid w:val="00390A0A"/>
    <w:rsid w:val="00391796"/>
    <w:rsid w:val="00392DC8"/>
    <w:rsid w:val="00394CE9"/>
    <w:rsid w:val="003966BA"/>
    <w:rsid w:val="003971F7"/>
    <w:rsid w:val="003A17AC"/>
    <w:rsid w:val="003A29F9"/>
    <w:rsid w:val="003A2BA8"/>
    <w:rsid w:val="003A34BA"/>
    <w:rsid w:val="003A5037"/>
    <w:rsid w:val="003A59A9"/>
    <w:rsid w:val="003A7486"/>
    <w:rsid w:val="003B0CE1"/>
    <w:rsid w:val="003B1821"/>
    <w:rsid w:val="003B2306"/>
    <w:rsid w:val="003B5F44"/>
    <w:rsid w:val="003B7620"/>
    <w:rsid w:val="003B78F2"/>
    <w:rsid w:val="003C094A"/>
    <w:rsid w:val="003C5E28"/>
    <w:rsid w:val="003C69C0"/>
    <w:rsid w:val="003C7DF5"/>
    <w:rsid w:val="003D5394"/>
    <w:rsid w:val="003D5596"/>
    <w:rsid w:val="003D6382"/>
    <w:rsid w:val="003D7258"/>
    <w:rsid w:val="003D77DE"/>
    <w:rsid w:val="003E2C63"/>
    <w:rsid w:val="003F26C9"/>
    <w:rsid w:val="003F5F8C"/>
    <w:rsid w:val="0040041B"/>
    <w:rsid w:val="00401F32"/>
    <w:rsid w:val="0040268A"/>
    <w:rsid w:val="004026FD"/>
    <w:rsid w:val="00403642"/>
    <w:rsid w:val="00405F60"/>
    <w:rsid w:val="00406414"/>
    <w:rsid w:val="00407ABC"/>
    <w:rsid w:val="00407EEA"/>
    <w:rsid w:val="00411FB4"/>
    <w:rsid w:val="00413BC8"/>
    <w:rsid w:val="00415790"/>
    <w:rsid w:val="00415E6B"/>
    <w:rsid w:val="004213F2"/>
    <w:rsid w:val="004245FD"/>
    <w:rsid w:val="004322DC"/>
    <w:rsid w:val="00432742"/>
    <w:rsid w:val="00433513"/>
    <w:rsid w:val="00433C25"/>
    <w:rsid w:val="0043672E"/>
    <w:rsid w:val="004405A5"/>
    <w:rsid w:val="004406AA"/>
    <w:rsid w:val="00441370"/>
    <w:rsid w:val="004422B3"/>
    <w:rsid w:val="00445319"/>
    <w:rsid w:val="00446235"/>
    <w:rsid w:val="00450187"/>
    <w:rsid w:val="004514DF"/>
    <w:rsid w:val="00452F02"/>
    <w:rsid w:val="00453822"/>
    <w:rsid w:val="00454643"/>
    <w:rsid w:val="00457D34"/>
    <w:rsid w:val="00457DD0"/>
    <w:rsid w:val="00461270"/>
    <w:rsid w:val="00461B38"/>
    <w:rsid w:val="00462167"/>
    <w:rsid w:val="0046326C"/>
    <w:rsid w:val="0046431A"/>
    <w:rsid w:val="004644FF"/>
    <w:rsid w:val="004654F0"/>
    <w:rsid w:val="00466649"/>
    <w:rsid w:val="00470B42"/>
    <w:rsid w:val="00470F2E"/>
    <w:rsid w:val="00472155"/>
    <w:rsid w:val="00472C6F"/>
    <w:rsid w:val="00474D8B"/>
    <w:rsid w:val="00475150"/>
    <w:rsid w:val="004765DF"/>
    <w:rsid w:val="00476A4E"/>
    <w:rsid w:val="00477D0C"/>
    <w:rsid w:val="004807B7"/>
    <w:rsid w:val="0048083C"/>
    <w:rsid w:val="0048279B"/>
    <w:rsid w:val="004838F2"/>
    <w:rsid w:val="00483F90"/>
    <w:rsid w:val="00485CE6"/>
    <w:rsid w:val="00490A75"/>
    <w:rsid w:val="00492E97"/>
    <w:rsid w:val="00492F8C"/>
    <w:rsid w:val="004939CA"/>
    <w:rsid w:val="00497A46"/>
    <w:rsid w:val="004A2457"/>
    <w:rsid w:val="004A48AF"/>
    <w:rsid w:val="004A5AD2"/>
    <w:rsid w:val="004A7FCF"/>
    <w:rsid w:val="004B0386"/>
    <w:rsid w:val="004B1772"/>
    <w:rsid w:val="004B33D3"/>
    <w:rsid w:val="004B5127"/>
    <w:rsid w:val="004B6641"/>
    <w:rsid w:val="004B74BD"/>
    <w:rsid w:val="004C3D15"/>
    <w:rsid w:val="004C4132"/>
    <w:rsid w:val="004C4EA1"/>
    <w:rsid w:val="004C6258"/>
    <w:rsid w:val="004C6D40"/>
    <w:rsid w:val="004D117C"/>
    <w:rsid w:val="004D1C72"/>
    <w:rsid w:val="004D5128"/>
    <w:rsid w:val="004D57EE"/>
    <w:rsid w:val="004E18AF"/>
    <w:rsid w:val="004E2276"/>
    <w:rsid w:val="004E2AF6"/>
    <w:rsid w:val="004E2BAE"/>
    <w:rsid w:val="004E374A"/>
    <w:rsid w:val="004E3AAF"/>
    <w:rsid w:val="004E4544"/>
    <w:rsid w:val="004E4B96"/>
    <w:rsid w:val="004E4DE8"/>
    <w:rsid w:val="004F0592"/>
    <w:rsid w:val="004F21BA"/>
    <w:rsid w:val="004F2526"/>
    <w:rsid w:val="004F6B3F"/>
    <w:rsid w:val="004F75D5"/>
    <w:rsid w:val="00501E35"/>
    <w:rsid w:val="00501EC2"/>
    <w:rsid w:val="00501FEF"/>
    <w:rsid w:val="005067A8"/>
    <w:rsid w:val="00510847"/>
    <w:rsid w:val="005130C4"/>
    <w:rsid w:val="00515734"/>
    <w:rsid w:val="00520065"/>
    <w:rsid w:val="005213BB"/>
    <w:rsid w:val="00521BFB"/>
    <w:rsid w:val="00522A13"/>
    <w:rsid w:val="00523C16"/>
    <w:rsid w:val="00527136"/>
    <w:rsid w:val="0053062C"/>
    <w:rsid w:val="005326B9"/>
    <w:rsid w:val="005339B2"/>
    <w:rsid w:val="00533E9D"/>
    <w:rsid w:val="00536BB3"/>
    <w:rsid w:val="00537401"/>
    <w:rsid w:val="005376DE"/>
    <w:rsid w:val="00537F93"/>
    <w:rsid w:val="005421E6"/>
    <w:rsid w:val="00542FCB"/>
    <w:rsid w:val="005434A9"/>
    <w:rsid w:val="0054388C"/>
    <w:rsid w:val="005459ED"/>
    <w:rsid w:val="00546DF9"/>
    <w:rsid w:val="00551F20"/>
    <w:rsid w:val="00552D75"/>
    <w:rsid w:val="005564BD"/>
    <w:rsid w:val="00557BDF"/>
    <w:rsid w:val="00561770"/>
    <w:rsid w:val="00563E33"/>
    <w:rsid w:val="0056463E"/>
    <w:rsid w:val="00564970"/>
    <w:rsid w:val="00564AC5"/>
    <w:rsid w:val="00564E97"/>
    <w:rsid w:val="0056614E"/>
    <w:rsid w:val="00567052"/>
    <w:rsid w:val="00574908"/>
    <w:rsid w:val="005813DC"/>
    <w:rsid w:val="00583983"/>
    <w:rsid w:val="00584E78"/>
    <w:rsid w:val="005930B2"/>
    <w:rsid w:val="00595CF0"/>
    <w:rsid w:val="005973D8"/>
    <w:rsid w:val="00597E3A"/>
    <w:rsid w:val="005A14B9"/>
    <w:rsid w:val="005A3DE5"/>
    <w:rsid w:val="005A5047"/>
    <w:rsid w:val="005A7BB2"/>
    <w:rsid w:val="005B237D"/>
    <w:rsid w:val="005B2507"/>
    <w:rsid w:val="005B3F01"/>
    <w:rsid w:val="005B4131"/>
    <w:rsid w:val="005C092B"/>
    <w:rsid w:val="005C1958"/>
    <w:rsid w:val="005C632B"/>
    <w:rsid w:val="005C759A"/>
    <w:rsid w:val="005C7B3C"/>
    <w:rsid w:val="005D0C01"/>
    <w:rsid w:val="005D4342"/>
    <w:rsid w:val="005D6675"/>
    <w:rsid w:val="005D6AF3"/>
    <w:rsid w:val="005D7273"/>
    <w:rsid w:val="005E018F"/>
    <w:rsid w:val="005E2C18"/>
    <w:rsid w:val="005E2D88"/>
    <w:rsid w:val="005E6438"/>
    <w:rsid w:val="005F26D8"/>
    <w:rsid w:val="005F3C74"/>
    <w:rsid w:val="005F42C5"/>
    <w:rsid w:val="005F5E22"/>
    <w:rsid w:val="005F6B2F"/>
    <w:rsid w:val="005F72A6"/>
    <w:rsid w:val="00601664"/>
    <w:rsid w:val="00604C31"/>
    <w:rsid w:val="00606B88"/>
    <w:rsid w:val="00606D33"/>
    <w:rsid w:val="00607056"/>
    <w:rsid w:val="006107C8"/>
    <w:rsid w:val="00611DD9"/>
    <w:rsid w:val="00617541"/>
    <w:rsid w:val="0062588A"/>
    <w:rsid w:val="00627F2C"/>
    <w:rsid w:val="006301ED"/>
    <w:rsid w:val="00630B1F"/>
    <w:rsid w:val="0063558E"/>
    <w:rsid w:val="00635CCC"/>
    <w:rsid w:val="00635FF8"/>
    <w:rsid w:val="0063604F"/>
    <w:rsid w:val="00637311"/>
    <w:rsid w:val="00641511"/>
    <w:rsid w:val="00643E9B"/>
    <w:rsid w:val="00645137"/>
    <w:rsid w:val="0064592B"/>
    <w:rsid w:val="00650405"/>
    <w:rsid w:val="00650C1C"/>
    <w:rsid w:val="00650EC7"/>
    <w:rsid w:val="0065439E"/>
    <w:rsid w:val="006550B8"/>
    <w:rsid w:val="00661865"/>
    <w:rsid w:val="006622D2"/>
    <w:rsid w:val="00662F6C"/>
    <w:rsid w:val="006637B8"/>
    <w:rsid w:val="00663A77"/>
    <w:rsid w:val="006642DE"/>
    <w:rsid w:val="00664D52"/>
    <w:rsid w:val="00666062"/>
    <w:rsid w:val="00667A67"/>
    <w:rsid w:val="00670D2E"/>
    <w:rsid w:val="00670FB3"/>
    <w:rsid w:val="00671CD7"/>
    <w:rsid w:val="006725DF"/>
    <w:rsid w:val="006727BF"/>
    <w:rsid w:val="00672C55"/>
    <w:rsid w:val="00672E29"/>
    <w:rsid w:val="006731BB"/>
    <w:rsid w:val="00673279"/>
    <w:rsid w:val="006732BA"/>
    <w:rsid w:val="00680037"/>
    <w:rsid w:val="00680F0D"/>
    <w:rsid w:val="00682B0A"/>
    <w:rsid w:val="0068535F"/>
    <w:rsid w:val="006863D0"/>
    <w:rsid w:val="00691720"/>
    <w:rsid w:val="00697CF2"/>
    <w:rsid w:val="006A3D21"/>
    <w:rsid w:val="006B0694"/>
    <w:rsid w:val="006B175E"/>
    <w:rsid w:val="006B2D82"/>
    <w:rsid w:val="006B74EC"/>
    <w:rsid w:val="006C09B3"/>
    <w:rsid w:val="006C1A6F"/>
    <w:rsid w:val="006C1E3F"/>
    <w:rsid w:val="006C2028"/>
    <w:rsid w:val="006C4D1F"/>
    <w:rsid w:val="006C76DA"/>
    <w:rsid w:val="006D0A0F"/>
    <w:rsid w:val="006D2BE9"/>
    <w:rsid w:val="006D3139"/>
    <w:rsid w:val="006D4AFB"/>
    <w:rsid w:val="006D7ADC"/>
    <w:rsid w:val="006E2F1D"/>
    <w:rsid w:val="006E55A9"/>
    <w:rsid w:val="006E6166"/>
    <w:rsid w:val="006E68B0"/>
    <w:rsid w:val="006E75E1"/>
    <w:rsid w:val="006F31F1"/>
    <w:rsid w:val="006F3CA5"/>
    <w:rsid w:val="006F53E7"/>
    <w:rsid w:val="006F6661"/>
    <w:rsid w:val="00703360"/>
    <w:rsid w:val="00706289"/>
    <w:rsid w:val="00706F5C"/>
    <w:rsid w:val="0071016D"/>
    <w:rsid w:val="00710BF1"/>
    <w:rsid w:val="00715680"/>
    <w:rsid w:val="00715C98"/>
    <w:rsid w:val="00716DC0"/>
    <w:rsid w:val="007224CC"/>
    <w:rsid w:val="00723572"/>
    <w:rsid w:val="0072637D"/>
    <w:rsid w:val="00726D99"/>
    <w:rsid w:val="00727CAD"/>
    <w:rsid w:val="00731D9B"/>
    <w:rsid w:val="0073203F"/>
    <w:rsid w:val="00735FA2"/>
    <w:rsid w:val="00737090"/>
    <w:rsid w:val="00740BD1"/>
    <w:rsid w:val="00742328"/>
    <w:rsid w:val="0074252D"/>
    <w:rsid w:val="007435EA"/>
    <w:rsid w:val="00744A42"/>
    <w:rsid w:val="00745205"/>
    <w:rsid w:val="007459CB"/>
    <w:rsid w:val="0075023D"/>
    <w:rsid w:val="0075249A"/>
    <w:rsid w:val="00752B60"/>
    <w:rsid w:val="00755646"/>
    <w:rsid w:val="00756388"/>
    <w:rsid w:val="007623A9"/>
    <w:rsid w:val="00764F94"/>
    <w:rsid w:val="007654C2"/>
    <w:rsid w:val="0076664A"/>
    <w:rsid w:val="00767422"/>
    <w:rsid w:val="007703E5"/>
    <w:rsid w:val="00770D7B"/>
    <w:rsid w:val="00777237"/>
    <w:rsid w:val="007800A0"/>
    <w:rsid w:val="0078120D"/>
    <w:rsid w:val="0078135C"/>
    <w:rsid w:val="00782D0C"/>
    <w:rsid w:val="00783EB0"/>
    <w:rsid w:val="00784B8E"/>
    <w:rsid w:val="00786EE6"/>
    <w:rsid w:val="00792995"/>
    <w:rsid w:val="00792D52"/>
    <w:rsid w:val="0079338B"/>
    <w:rsid w:val="00795CAA"/>
    <w:rsid w:val="007970C8"/>
    <w:rsid w:val="00797D82"/>
    <w:rsid w:val="007A1357"/>
    <w:rsid w:val="007A13B6"/>
    <w:rsid w:val="007A1475"/>
    <w:rsid w:val="007A27EA"/>
    <w:rsid w:val="007A337E"/>
    <w:rsid w:val="007A410F"/>
    <w:rsid w:val="007A5C7A"/>
    <w:rsid w:val="007A6103"/>
    <w:rsid w:val="007A7024"/>
    <w:rsid w:val="007A7F66"/>
    <w:rsid w:val="007B2299"/>
    <w:rsid w:val="007B31C3"/>
    <w:rsid w:val="007B33BE"/>
    <w:rsid w:val="007B34DE"/>
    <w:rsid w:val="007B3C4F"/>
    <w:rsid w:val="007B48BF"/>
    <w:rsid w:val="007C0012"/>
    <w:rsid w:val="007C2258"/>
    <w:rsid w:val="007C2E04"/>
    <w:rsid w:val="007C687C"/>
    <w:rsid w:val="007C6C3D"/>
    <w:rsid w:val="007C7712"/>
    <w:rsid w:val="007D2F00"/>
    <w:rsid w:val="007D3984"/>
    <w:rsid w:val="007D5376"/>
    <w:rsid w:val="007D78B7"/>
    <w:rsid w:val="007E1F1B"/>
    <w:rsid w:val="007E4B62"/>
    <w:rsid w:val="007E64DD"/>
    <w:rsid w:val="007F1781"/>
    <w:rsid w:val="007F1959"/>
    <w:rsid w:val="007F593E"/>
    <w:rsid w:val="007F7AFE"/>
    <w:rsid w:val="00803B45"/>
    <w:rsid w:val="00803DF1"/>
    <w:rsid w:val="00805542"/>
    <w:rsid w:val="00814D93"/>
    <w:rsid w:val="00820B0D"/>
    <w:rsid w:val="00821213"/>
    <w:rsid w:val="00821551"/>
    <w:rsid w:val="00823A8A"/>
    <w:rsid w:val="008247A2"/>
    <w:rsid w:val="008273A9"/>
    <w:rsid w:val="0083080B"/>
    <w:rsid w:val="00837CD6"/>
    <w:rsid w:val="00840305"/>
    <w:rsid w:val="00840D28"/>
    <w:rsid w:val="00842AFC"/>
    <w:rsid w:val="00843A1A"/>
    <w:rsid w:val="00846AA4"/>
    <w:rsid w:val="008515F5"/>
    <w:rsid w:val="00853848"/>
    <w:rsid w:val="008541D3"/>
    <w:rsid w:val="008616D9"/>
    <w:rsid w:val="00861B47"/>
    <w:rsid w:val="008648E5"/>
    <w:rsid w:val="0086592A"/>
    <w:rsid w:val="00866213"/>
    <w:rsid w:val="00866AED"/>
    <w:rsid w:val="00867AED"/>
    <w:rsid w:val="00870103"/>
    <w:rsid w:val="00870566"/>
    <w:rsid w:val="00872259"/>
    <w:rsid w:val="00882D5D"/>
    <w:rsid w:val="008853E0"/>
    <w:rsid w:val="00887536"/>
    <w:rsid w:val="00891252"/>
    <w:rsid w:val="00892172"/>
    <w:rsid w:val="00892312"/>
    <w:rsid w:val="008928C7"/>
    <w:rsid w:val="008939DE"/>
    <w:rsid w:val="00894C27"/>
    <w:rsid w:val="0089577C"/>
    <w:rsid w:val="00896015"/>
    <w:rsid w:val="008A04DA"/>
    <w:rsid w:val="008A0552"/>
    <w:rsid w:val="008A0740"/>
    <w:rsid w:val="008A119C"/>
    <w:rsid w:val="008A3585"/>
    <w:rsid w:val="008A426D"/>
    <w:rsid w:val="008A4F95"/>
    <w:rsid w:val="008B7E01"/>
    <w:rsid w:val="008C4FBB"/>
    <w:rsid w:val="008C6AF5"/>
    <w:rsid w:val="008D0F47"/>
    <w:rsid w:val="008D1A2F"/>
    <w:rsid w:val="008D4152"/>
    <w:rsid w:val="008D640C"/>
    <w:rsid w:val="008D71CE"/>
    <w:rsid w:val="008E10DA"/>
    <w:rsid w:val="008E1B49"/>
    <w:rsid w:val="008E22D7"/>
    <w:rsid w:val="008E3342"/>
    <w:rsid w:val="008E41F0"/>
    <w:rsid w:val="008E5E61"/>
    <w:rsid w:val="008E7E47"/>
    <w:rsid w:val="008F10AE"/>
    <w:rsid w:val="008F1801"/>
    <w:rsid w:val="008F1E69"/>
    <w:rsid w:val="008F23C4"/>
    <w:rsid w:val="008F4423"/>
    <w:rsid w:val="009019BB"/>
    <w:rsid w:val="009035C9"/>
    <w:rsid w:val="0090551D"/>
    <w:rsid w:val="009061D0"/>
    <w:rsid w:val="009064C8"/>
    <w:rsid w:val="0091086F"/>
    <w:rsid w:val="00914FC9"/>
    <w:rsid w:val="009161EA"/>
    <w:rsid w:val="00916EDF"/>
    <w:rsid w:val="00917816"/>
    <w:rsid w:val="00920A3E"/>
    <w:rsid w:val="00920F08"/>
    <w:rsid w:val="009228D7"/>
    <w:rsid w:val="0093126F"/>
    <w:rsid w:val="00932123"/>
    <w:rsid w:val="009331CA"/>
    <w:rsid w:val="00935C70"/>
    <w:rsid w:val="00937DFD"/>
    <w:rsid w:val="009402A0"/>
    <w:rsid w:val="0094547F"/>
    <w:rsid w:val="0094601F"/>
    <w:rsid w:val="00946853"/>
    <w:rsid w:val="00947D52"/>
    <w:rsid w:val="00950DA8"/>
    <w:rsid w:val="00952767"/>
    <w:rsid w:val="00953322"/>
    <w:rsid w:val="009558BF"/>
    <w:rsid w:val="00955F6D"/>
    <w:rsid w:val="00956C1C"/>
    <w:rsid w:val="00957DF6"/>
    <w:rsid w:val="009629E2"/>
    <w:rsid w:val="009636AB"/>
    <w:rsid w:val="00965B13"/>
    <w:rsid w:val="00966296"/>
    <w:rsid w:val="009664A9"/>
    <w:rsid w:val="00966A16"/>
    <w:rsid w:val="0097252D"/>
    <w:rsid w:val="0097366B"/>
    <w:rsid w:val="00974CA7"/>
    <w:rsid w:val="00974F8F"/>
    <w:rsid w:val="009755F1"/>
    <w:rsid w:val="0097672E"/>
    <w:rsid w:val="009819C7"/>
    <w:rsid w:val="009865A8"/>
    <w:rsid w:val="00987836"/>
    <w:rsid w:val="009A01A2"/>
    <w:rsid w:val="009A40DD"/>
    <w:rsid w:val="009A40E2"/>
    <w:rsid w:val="009A5255"/>
    <w:rsid w:val="009A6E04"/>
    <w:rsid w:val="009B11C9"/>
    <w:rsid w:val="009B2C06"/>
    <w:rsid w:val="009B2D68"/>
    <w:rsid w:val="009C0DBD"/>
    <w:rsid w:val="009C32BD"/>
    <w:rsid w:val="009C5732"/>
    <w:rsid w:val="009D06F9"/>
    <w:rsid w:val="009D0B62"/>
    <w:rsid w:val="009D0BD2"/>
    <w:rsid w:val="009D20E7"/>
    <w:rsid w:val="009D41E9"/>
    <w:rsid w:val="009D75C5"/>
    <w:rsid w:val="009E0241"/>
    <w:rsid w:val="009E0C9D"/>
    <w:rsid w:val="009E5E91"/>
    <w:rsid w:val="009E5E9C"/>
    <w:rsid w:val="009E7B3C"/>
    <w:rsid w:val="009F1737"/>
    <w:rsid w:val="009F26E7"/>
    <w:rsid w:val="00A00D80"/>
    <w:rsid w:val="00A01455"/>
    <w:rsid w:val="00A02600"/>
    <w:rsid w:val="00A0366C"/>
    <w:rsid w:val="00A05048"/>
    <w:rsid w:val="00A11F45"/>
    <w:rsid w:val="00A1533B"/>
    <w:rsid w:val="00A1740A"/>
    <w:rsid w:val="00A20CFE"/>
    <w:rsid w:val="00A249FA"/>
    <w:rsid w:val="00A2634C"/>
    <w:rsid w:val="00A278F6"/>
    <w:rsid w:val="00A27946"/>
    <w:rsid w:val="00A27CAC"/>
    <w:rsid w:val="00A31BAE"/>
    <w:rsid w:val="00A328F8"/>
    <w:rsid w:val="00A3377A"/>
    <w:rsid w:val="00A349D3"/>
    <w:rsid w:val="00A34CFC"/>
    <w:rsid w:val="00A353AA"/>
    <w:rsid w:val="00A35870"/>
    <w:rsid w:val="00A35952"/>
    <w:rsid w:val="00A35B53"/>
    <w:rsid w:val="00A3606A"/>
    <w:rsid w:val="00A36C5F"/>
    <w:rsid w:val="00A372A9"/>
    <w:rsid w:val="00A42B9F"/>
    <w:rsid w:val="00A44BDE"/>
    <w:rsid w:val="00A45852"/>
    <w:rsid w:val="00A53118"/>
    <w:rsid w:val="00A549CF"/>
    <w:rsid w:val="00A57328"/>
    <w:rsid w:val="00A615A0"/>
    <w:rsid w:val="00A63E21"/>
    <w:rsid w:val="00A64130"/>
    <w:rsid w:val="00A731CD"/>
    <w:rsid w:val="00A740D3"/>
    <w:rsid w:val="00A74D06"/>
    <w:rsid w:val="00A75224"/>
    <w:rsid w:val="00A7544B"/>
    <w:rsid w:val="00A75630"/>
    <w:rsid w:val="00A75838"/>
    <w:rsid w:val="00A80148"/>
    <w:rsid w:val="00A813EB"/>
    <w:rsid w:val="00A81AFB"/>
    <w:rsid w:val="00A82B2C"/>
    <w:rsid w:val="00A843EB"/>
    <w:rsid w:val="00A85E57"/>
    <w:rsid w:val="00A86676"/>
    <w:rsid w:val="00A90076"/>
    <w:rsid w:val="00A92C9A"/>
    <w:rsid w:val="00AA0DBA"/>
    <w:rsid w:val="00AA1623"/>
    <w:rsid w:val="00AA23CE"/>
    <w:rsid w:val="00AA364A"/>
    <w:rsid w:val="00AA59FB"/>
    <w:rsid w:val="00AA5E80"/>
    <w:rsid w:val="00AB095C"/>
    <w:rsid w:val="00AB1B5E"/>
    <w:rsid w:val="00AB23E8"/>
    <w:rsid w:val="00AB2BAC"/>
    <w:rsid w:val="00AB3C56"/>
    <w:rsid w:val="00AB46C8"/>
    <w:rsid w:val="00AB79DC"/>
    <w:rsid w:val="00AC0B03"/>
    <w:rsid w:val="00AC0ED8"/>
    <w:rsid w:val="00AC3ED0"/>
    <w:rsid w:val="00AC5CE1"/>
    <w:rsid w:val="00AC5FA5"/>
    <w:rsid w:val="00AC6DC8"/>
    <w:rsid w:val="00AD0534"/>
    <w:rsid w:val="00AD2387"/>
    <w:rsid w:val="00AD38F2"/>
    <w:rsid w:val="00AD427E"/>
    <w:rsid w:val="00AD4F72"/>
    <w:rsid w:val="00AD6211"/>
    <w:rsid w:val="00AD66F4"/>
    <w:rsid w:val="00AE032E"/>
    <w:rsid w:val="00AE0612"/>
    <w:rsid w:val="00AE0FBB"/>
    <w:rsid w:val="00AE4220"/>
    <w:rsid w:val="00AE7268"/>
    <w:rsid w:val="00AF014A"/>
    <w:rsid w:val="00AF1D0A"/>
    <w:rsid w:val="00AF2440"/>
    <w:rsid w:val="00B01A1C"/>
    <w:rsid w:val="00B07803"/>
    <w:rsid w:val="00B134C4"/>
    <w:rsid w:val="00B14C6D"/>
    <w:rsid w:val="00B164DF"/>
    <w:rsid w:val="00B2327B"/>
    <w:rsid w:val="00B26721"/>
    <w:rsid w:val="00B26881"/>
    <w:rsid w:val="00B27D6B"/>
    <w:rsid w:val="00B313BC"/>
    <w:rsid w:val="00B32805"/>
    <w:rsid w:val="00B328C6"/>
    <w:rsid w:val="00B32B72"/>
    <w:rsid w:val="00B34CEB"/>
    <w:rsid w:val="00B35317"/>
    <w:rsid w:val="00B37590"/>
    <w:rsid w:val="00B40D42"/>
    <w:rsid w:val="00B4343B"/>
    <w:rsid w:val="00B44C2C"/>
    <w:rsid w:val="00B47946"/>
    <w:rsid w:val="00B520B0"/>
    <w:rsid w:val="00B54F46"/>
    <w:rsid w:val="00B569CD"/>
    <w:rsid w:val="00B5753B"/>
    <w:rsid w:val="00B624CE"/>
    <w:rsid w:val="00B62BE1"/>
    <w:rsid w:val="00B646FA"/>
    <w:rsid w:val="00B67EBE"/>
    <w:rsid w:val="00B7062B"/>
    <w:rsid w:val="00B718CD"/>
    <w:rsid w:val="00B72661"/>
    <w:rsid w:val="00B72754"/>
    <w:rsid w:val="00B72BCC"/>
    <w:rsid w:val="00B73B34"/>
    <w:rsid w:val="00B746A7"/>
    <w:rsid w:val="00B7526F"/>
    <w:rsid w:val="00B752E2"/>
    <w:rsid w:val="00B7671E"/>
    <w:rsid w:val="00B77D70"/>
    <w:rsid w:val="00B80EDC"/>
    <w:rsid w:val="00B814B6"/>
    <w:rsid w:val="00B85255"/>
    <w:rsid w:val="00B86CBB"/>
    <w:rsid w:val="00B902EF"/>
    <w:rsid w:val="00B92BFC"/>
    <w:rsid w:val="00BA2C47"/>
    <w:rsid w:val="00BA3247"/>
    <w:rsid w:val="00BA408C"/>
    <w:rsid w:val="00BA424D"/>
    <w:rsid w:val="00BA7B8B"/>
    <w:rsid w:val="00BB755C"/>
    <w:rsid w:val="00BC04E5"/>
    <w:rsid w:val="00BC102B"/>
    <w:rsid w:val="00BC191B"/>
    <w:rsid w:val="00BC2905"/>
    <w:rsid w:val="00BC2E3E"/>
    <w:rsid w:val="00BD0F51"/>
    <w:rsid w:val="00BD1DB0"/>
    <w:rsid w:val="00BD2AC2"/>
    <w:rsid w:val="00BD2CBA"/>
    <w:rsid w:val="00BD3020"/>
    <w:rsid w:val="00BD4E41"/>
    <w:rsid w:val="00BD4E58"/>
    <w:rsid w:val="00BD54AC"/>
    <w:rsid w:val="00BD75CB"/>
    <w:rsid w:val="00BE1C54"/>
    <w:rsid w:val="00BE26B0"/>
    <w:rsid w:val="00BE31E7"/>
    <w:rsid w:val="00BE37B7"/>
    <w:rsid w:val="00BE3AAA"/>
    <w:rsid w:val="00BE3DF8"/>
    <w:rsid w:val="00BE49D4"/>
    <w:rsid w:val="00BE4B3B"/>
    <w:rsid w:val="00BE5958"/>
    <w:rsid w:val="00BE780B"/>
    <w:rsid w:val="00BF02F3"/>
    <w:rsid w:val="00BF2198"/>
    <w:rsid w:val="00BF2F71"/>
    <w:rsid w:val="00BF3879"/>
    <w:rsid w:val="00BF3999"/>
    <w:rsid w:val="00BF3CB4"/>
    <w:rsid w:val="00BF4858"/>
    <w:rsid w:val="00BF49CD"/>
    <w:rsid w:val="00C00567"/>
    <w:rsid w:val="00C00C55"/>
    <w:rsid w:val="00C01714"/>
    <w:rsid w:val="00C036EA"/>
    <w:rsid w:val="00C03FA5"/>
    <w:rsid w:val="00C07417"/>
    <w:rsid w:val="00C10EA7"/>
    <w:rsid w:val="00C13A87"/>
    <w:rsid w:val="00C13BB8"/>
    <w:rsid w:val="00C20D9C"/>
    <w:rsid w:val="00C225C2"/>
    <w:rsid w:val="00C32083"/>
    <w:rsid w:val="00C325F1"/>
    <w:rsid w:val="00C32EFA"/>
    <w:rsid w:val="00C36516"/>
    <w:rsid w:val="00C36A0F"/>
    <w:rsid w:val="00C373E0"/>
    <w:rsid w:val="00C421D5"/>
    <w:rsid w:val="00C422E1"/>
    <w:rsid w:val="00C42BBF"/>
    <w:rsid w:val="00C5427F"/>
    <w:rsid w:val="00C6090E"/>
    <w:rsid w:val="00C61429"/>
    <w:rsid w:val="00C614E7"/>
    <w:rsid w:val="00C62669"/>
    <w:rsid w:val="00C6618C"/>
    <w:rsid w:val="00C66AC9"/>
    <w:rsid w:val="00C67FB4"/>
    <w:rsid w:val="00C70B60"/>
    <w:rsid w:val="00C7178E"/>
    <w:rsid w:val="00C7222C"/>
    <w:rsid w:val="00C76116"/>
    <w:rsid w:val="00C76D7E"/>
    <w:rsid w:val="00C84597"/>
    <w:rsid w:val="00C85C74"/>
    <w:rsid w:val="00C85EE5"/>
    <w:rsid w:val="00C868D2"/>
    <w:rsid w:val="00C86B5B"/>
    <w:rsid w:val="00C91A4F"/>
    <w:rsid w:val="00C92F9A"/>
    <w:rsid w:val="00C9371E"/>
    <w:rsid w:val="00C9755B"/>
    <w:rsid w:val="00CA0891"/>
    <w:rsid w:val="00CA1F43"/>
    <w:rsid w:val="00CA35E9"/>
    <w:rsid w:val="00CA4A88"/>
    <w:rsid w:val="00CA4FF7"/>
    <w:rsid w:val="00CA7742"/>
    <w:rsid w:val="00CA7BC6"/>
    <w:rsid w:val="00CB02C9"/>
    <w:rsid w:val="00CB0518"/>
    <w:rsid w:val="00CB1744"/>
    <w:rsid w:val="00CB34E4"/>
    <w:rsid w:val="00CB48B0"/>
    <w:rsid w:val="00CB5694"/>
    <w:rsid w:val="00CB6520"/>
    <w:rsid w:val="00CC3EC0"/>
    <w:rsid w:val="00CC51AA"/>
    <w:rsid w:val="00CC77FA"/>
    <w:rsid w:val="00CD0094"/>
    <w:rsid w:val="00CD050B"/>
    <w:rsid w:val="00CD1B52"/>
    <w:rsid w:val="00CD498E"/>
    <w:rsid w:val="00CD53F6"/>
    <w:rsid w:val="00CD5503"/>
    <w:rsid w:val="00CD559D"/>
    <w:rsid w:val="00CD56DA"/>
    <w:rsid w:val="00CD78EF"/>
    <w:rsid w:val="00CD7C04"/>
    <w:rsid w:val="00CE091F"/>
    <w:rsid w:val="00CE1EA2"/>
    <w:rsid w:val="00CE5BD4"/>
    <w:rsid w:val="00CF0F6E"/>
    <w:rsid w:val="00CF121E"/>
    <w:rsid w:val="00CF1E1A"/>
    <w:rsid w:val="00CF2B22"/>
    <w:rsid w:val="00CF4154"/>
    <w:rsid w:val="00CF478B"/>
    <w:rsid w:val="00CF4EF6"/>
    <w:rsid w:val="00CF6A7E"/>
    <w:rsid w:val="00CF7379"/>
    <w:rsid w:val="00CF7E55"/>
    <w:rsid w:val="00D014B9"/>
    <w:rsid w:val="00D0189A"/>
    <w:rsid w:val="00D03B74"/>
    <w:rsid w:val="00D04BB2"/>
    <w:rsid w:val="00D05176"/>
    <w:rsid w:val="00D05BEF"/>
    <w:rsid w:val="00D1161B"/>
    <w:rsid w:val="00D12205"/>
    <w:rsid w:val="00D12E3E"/>
    <w:rsid w:val="00D13823"/>
    <w:rsid w:val="00D141DE"/>
    <w:rsid w:val="00D142B8"/>
    <w:rsid w:val="00D213F2"/>
    <w:rsid w:val="00D21A97"/>
    <w:rsid w:val="00D2404B"/>
    <w:rsid w:val="00D25F3C"/>
    <w:rsid w:val="00D279B2"/>
    <w:rsid w:val="00D34AE8"/>
    <w:rsid w:val="00D37941"/>
    <w:rsid w:val="00D413DB"/>
    <w:rsid w:val="00D42FF2"/>
    <w:rsid w:val="00D472C2"/>
    <w:rsid w:val="00D506A3"/>
    <w:rsid w:val="00D50AE0"/>
    <w:rsid w:val="00D50BFF"/>
    <w:rsid w:val="00D53CA1"/>
    <w:rsid w:val="00D569ED"/>
    <w:rsid w:val="00D60B98"/>
    <w:rsid w:val="00D6574C"/>
    <w:rsid w:val="00D67C64"/>
    <w:rsid w:val="00D70D22"/>
    <w:rsid w:val="00D80562"/>
    <w:rsid w:val="00D80EBD"/>
    <w:rsid w:val="00D80F11"/>
    <w:rsid w:val="00D81A37"/>
    <w:rsid w:val="00D820C6"/>
    <w:rsid w:val="00D82C6C"/>
    <w:rsid w:val="00D8720E"/>
    <w:rsid w:val="00D9117C"/>
    <w:rsid w:val="00D9152C"/>
    <w:rsid w:val="00D9335A"/>
    <w:rsid w:val="00D951FB"/>
    <w:rsid w:val="00D97200"/>
    <w:rsid w:val="00D97CF8"/>
    <w:rsid w:val="00D97ECC"/>
    <w:rsid w:val="00DA0502"/>
    <w:rsid w:val="00DA22AA"/>
    <w:rsid w:val="00DA441D"/>
    <w:rsid w:val="00DA7836"/>
    <w:rsid w:val="00DB1C65"/>
    <w:rsid w:val="00DB2F0E"/>
    <w:rsid w:val="00DB31B3"/>
    <w:rsid w:val="00DB4C31"/>
    <w:rsid w:val="00DB5778"/>
    <w:rsid w:val="00DB5890"/>
    <w:rsid w:val="00DB7AF8"/>
    <w:rsid w:val="00DB7F54"/>
    <w:rsid w:val="00DC478A"/>
    <w:rsid w:val="00DC66F9"/>
    <w:rsid w:val="00DC6BA2"/>
    <w:rsid w:val="00DC76CD"/>
    <w:rsid w:val="00DC7E9E"/>
    <w:rsid w:val="00DD0088"/>
    <w:rsid w:val="00DD204D"/>
    <w:rsid w:val="00DD30AB"/>
    <w:rsid w:val="00DE31FB"/>
    <w:rsid w:val="00DE6D8D"/>
    <w:rsid w:val="00DE7C66"/>
    <w:rsid w:val="00DF13C7"/>
    <w:rsid w:val="00DF1CD7"/>
    <w:rsid w:val="00DF1E4F"/>
    <w:rsid w:val="00DF66FE"/>
    <w:rsid w:val="00E02F1D"/>
    <w:rsid w:val="00E06398"/>
    <w:rsid w:val="00E06E18"/>
    <w:rsid w:val="00E06F41"/>
    <w:rsid w:val="00E12787"/>
    <w:rsid w:val="00E138E2"/>
    <w:rsid w:val="00E14BDD"/>
    <w:rsid w:val="00E16C0C"/>
    <w:rsid w:val="00E20A73"/>
    <w:rsid w:val="00E21C7F"/>
    <w:rsid w:val="00E24DC3"/>
    <w:rsid w:val="00E24F0D"/>
    <w:rsid w:val="00E279D6"/>
    <w:rsid w:val="00E30427"/>
    <w:rsid w:val="00E3122B"/>
    <w:rsid w:val="00E3468D"/>
    <w:rsid w:val="00E361B6"/>
    <w:rsid w:val="00E3700B"/>
    <w:rsid w:val="00E407D9"/>
    <w:rsid w:val="00E42A3A"/>
    <w:rsid w:val="00E43ACB"/>
    <w:rsid w:val="00E4537F"/>
    <w:rsid w:val="00E46543"/>
    <w:rsid w:val="00E51C38"/>
    <w:rsid w:val="00E60589"/>
    <w:rsid w:val="00E6064B"/>
    <w:rsid w:val="00E61F91"/>
    <w:rsid w:val="00E6345E"/>
    <w:rsid w:val="00E66503"/>
    <w:rsid w:val="00E66847"/>
    <w:rsid w:val="00E6761C"/>
    <w:rsid w:val="00E67767"/>
    <w:rsid w:val="00E7407F"/>
    <w:rsid w:val="00E751F5"/>
    <w:rsid w:val="00E779F8"/>
    <w:rsid w:val="00E77AD0"/>
    <w:rsid w:val="00E81E94"/>
    <w:rsid w:val="00E82713"/>
    <w:rsid w:val="00E828DE"/>
    <w:rsid w:val="00E837AC"/>
    <w:rsid w:val="00E83CE2"/>
    <w:rsid w:val="00E85232"/>
    <w:rsid w:val="00E85870"/>
    <w:rsid w:val="00E861BC"/>
    <w:rsid w:val="00E87904"/>
    <w:rsid w:val="00E90384"/>
    <w:rsid w:val="00E93FD4"/>
    <w:rsid w:val="00E9499B"/>
    <w:rsid w:val="00E97B60"/>
    <w:rsid w:val="00E97BFB"/>
    <w:rsid w:val="00EA1A4C"/>
    <w:rsid w:val="00EA1E20"/>
    <w:rsid w:val="00EA7782"/>
    <w:rsid w:val="00EB0147"/>
    <w:rsid w:val="00EB2863"/>
    <w:rsid w:val="00EB360D"/>
    <w:rsid w:val="00EB3C54"/>
    <w:rsid w:val="00EB5147"/>
    <w:rsid w:val="00EB595C"/>
    <w:rsid w:val="00EB5EB1"/>
    <w:rsid w:val="00EB6167"/>
    <w:rsid w:val="00EB6B13"/>
    <w:rsid w:val="00EC12DA"/>
    <w:rsid w:val="00EC13D0"/>
    <w:rsid w:val="00EC25BB"/>
    <w:rsid w:val="00EC2E5A"/>
    <w:rsid w:val="00EC4120"/>
    <w:rsid w:val="00EC567F"/>
    <w:rsid w:val="00EC5686"/>
    <w:rsid w:val="00EC7D35"/>
    <w:rsid w:val="00ED3727"/>
    <w:rsid w:val="00ED4238"/>
    <w:rsid w:val="00ED4E99"/>
    <w:rsid w:val="00ED59ED"/>
    <w:rsid w:val="00ED635D"/>
    <w:rsid w:val="00ED6A9F"/>
    <w:rsid w:val="00EE1277"/>
    <w:rsid w:val="00EE2FB9"/>
    <w:rsid w:val="00EE38FA"/>
    <w:rsid w:val="00EE4B1D"/>
    <w:rsid w:val="00EE6437"/>
    <w:rsid w:val="00EE7ACB"/>
    <w:rsid w:val="00EF008B"/>
    <w:rsid w:val="00EF2104"/>
    <w:rsid w:val="00EF4B03"/>
    <w:rsid w:val="00EF7149"/>
    <w:rsid w:val="00F0097D"/>
    <w:rsid w:val="00F00DBC"/>
    <w:rsid w:val="00F00F7E"/>
    <w:rsid w:val="00F01677"/>
    <w:rsid w:val="00F01A88"/>
    <w:rsid w:val="00F01C4A"/>
    <w:rsid w:val="00F02E86"/>
    <w:rsid w:val="00F0518D"/>
    <w:rsid w:val="00F072EE"/>
    <w:rsid w:val="00F12DDD"/>
    <w:rsid w:val="00F15BD4"/>
    <w:rsid w:val="00F1718A"/>
    <w:rsid w:val="00F1766E"/>
    <w:rsid w:val="00F1770D"/>
    <w:rsid w:val="00F2244B"/>
    <w:rsid w:val="00F235C7"/>
    <w:rsid w:val="00F23822"/>
    <w:rsid w:val="00F2408F"/>
    <w:rsid w:val="00F3013A"/>
    <w:rsid w:val="00F32C94"/>
    <w:rsid w:val="00F33095"/>
    <w:rsid w:val="00F334E9"/>
    <w:rsid w:val="00F33CEE"/>
    <w:rsid w:val="00F343CB"/>
    <w:rsid w:val="00F34449"/>
    <w:rsid w:val="00F40BF2"/>
    <w:rsid w:val="00F4641D"/>
    <w:rsid w:val="00F5009D"/>
    <w:rsid w:val="00F52EE6"/>
    <w:rsid w:val="00F5705D"/>
    <w:rsid w:val="00F572AB"/>
    <w:rsid w:val="00F57A25"/>
    <w:rsid w:val="00F646F6"/>
    <w:rsid w:val="00F65B19"/>
    <w:rsid w:val="00F66CE7"/>
    <w:rsid w:val="00F70673"/>
    <w:rsid w:val="00F71121"/>
    <w:rsid w:val="00F718E5"/>
    <w:rsid w:val="00F7332C"/>
    <w:rsid w:val="00F74780"/>
    <w:rsid w:val="00F82662"/>
    <w:rsid w:val="00F87524"/>
    <w:rsid w:val="00F903BF"/>
    <w:rsid w:val="00F91DBB"/>
    <w:rsid w:val="00F944B3"/>
    <w:rsid w:val="00F95CAD"/>
    <w:rsid w:val="00F97822"/>
    <w:rsid w:val="00F97962"/>
    <w:rsid w:val="00F97EAE"/>
    <w:rsid w:val="00FA0C32"/>
    <w:rsid w:val="00FA101B"/>
    <w:rsid w:val="00FA2869"/>
    <w:rsid w:val="00FA3912"/>
    <w:rsid w:val="00FA718A"/>
    <w:rsid w:val="00FA77F1"/>
    <w:rsid w:val="00FB0963"/>
    <w:rsid w:val="00FB1C0C"/>
    <w:rsid w:val="00FB380D"/>
    <w:rsid w:val="00FB5D31"/>
    <w:rsid w:val="00FB666B"/>
    <w:rsid w:val="00FC0953"/>
    <w:rsid w:val="00FC24F4"/>
    <w:rsid w:val="00FC28B9"/>
    <w:rsid w:val="00FC4B7A"/>
    <w:rsid w:val="00FC59E8"/>
    <w:rsid w:val="00FC6C6F"/>
    <w:rsid w:val="00FC7A3D"/>
    <w:rsid w:val="00FD0F28"/>
    <w:rsid w:val="00FD301C"/>
    <w:rsid w:val="00FD3112"/>
    <w:rsid w:val="00FD3F77"/>
    <w:rsid w:val="00FD6DB6"/>
    <w:rsid w:val="00FE11A3"/>
    <w:rsid w:val="00FE2AB4"/>
    <w:rsid w:val="00FE3394"/>
    <w:rsid w:val="00FE3CCE"/>
    <w:rsid w:val="00FE58CB"/>
    <w:rsid w:val="00FE6647"/>
    <w:rsid w:val="00FE6DFD"/>
    <w:rsid w:val="00FF0431"/>
    <w:rsid w:val="00FF261C"/>
    <w:rsid w:val="00FF5A38"/>
    <w:rsid w:val="00FF5E55"/>
    <w:rsid w:val="00FF6404"/>
    <w:rsid w:val="00FF69DA"/>
    <w:rsid w:val="00FF6B42"/>
    <w:rsid w:val="00FF7252"/>
    <w:rsid w:val="59006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2BD73"/>
  <w15:chartTrackingRefBased/>
  <w15:docId w15:val="{5F9586A3-FA14-4756-99FD-9630C9E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024"/>
    <w:pPr>
      <w:spacing w:line="276" w:lineRule="auto"/>
    </w:pPr>
    <w:rPr>
      <w:rFonts w:ascii="Arial" w:hAnsi="Arial"/>
      <w:sz w:val="20"/>
    </w:rPr>
  </w:style>
  <w:style w:type="paragraph" w:styleId="Heading1">
    <w:name w:val="heading 1"/>
    <w:basedOn w:val="ListParagraph"/>
    <w:next w:val="Normal"/>
    <w:link w:val="Heading1Char"/>
    <w:autoRedefine/>
    <w:uiPriority w:val="9"/>
    <w:qFormat/>
    <w:rsid w:val="00351CD6"/>
    <w:pPr>
      <w:keepNext/>
      <w:numPr>
        <w:ilvl w:val="1"/>
        <w:numId w:val="1"/>
      </w:numPr>
      <w:spacing w:before="240" w:after="120"/>
      <w:ind w:left="284" w:hanging="284"/>
      <w:contextualSpacing w:val="0"/>
      <w:outlineLvl w:val="0"/>
    </w:pPr>
    <w:rPr>
      <w:rFonts w:cs="Arial"/>
      <w:b/>
      <w:bCs/>
      <w:sz w:val="24"/>
    </w:rPr>
  </w:style>
  <w:style w:type="paragraph" w:styleId="Heading2">
    <w:name w:val="heading 2"/>
    <w:aliases w:val="Apple Heading 2"/>
    <w:basedOn w:val="Normal"/>
    <w:next w:val="Normal"/>
    <w:link w:val="Heading2Char"/>
    <w:unhideWhenUsed/>
    <w:qFormat/>
    <w:rsid w:val="00376412"/>
    <w:pPr>
      <w:keepNext/>
      <w:keepLines/>
      <w:spacing w:before="120" w:after="120" w:line="240" w:lineRule="auto"/>
      <w:ind w:left="720" w:hanging="360"/>
      <w:outlineLvl w:val="1"/>
    </w:pPr>
    <w:rPr>
      <w:rFonts w:eastAsiaTheme="majorEastAsia" w:cstheme="majorBidi"/>
      <w:b/>
      <w:bCs/>
      <w:color w:val="833C0B" w:themeColor="accent2" w:themeShade="80"/>
      <w:kern w:val="0"/>
      <w:sz w:val="21"/>
      <w:szCs w:val="26"/>
      <w:lang w:eastAsia="ko-KR"/>
      <w14:ligatures w14:val="none"/>
    </w:rPr>
  </w:style>
  <w:style w:type="paragraph" w:styleId="Heading3">
    <w:name w:val="heading 3"/>
    <w:basedOn w:val="ListParagraph"/>
    <w:next w:val="Normal"/>
    <w:link w:val="Heading3Char"/>
    <w:uiPriority w:val="9"/>
    <w:unhideWhenUsed/>
    <w:qFormat/>
    <w:rsid w:val="000257F2"/>
    <w:pPr>
      <w:numPr>
        <w:numId w:val="3"/>
      </w:numPr>
      <w:outlineLvl w:val="2"/>
    </w:pPr>
  </w:style>
  <w:style w:type="paragraph" w:styleId="Heading4">
    <w:name w:val="heading 4"/>
    <w:basedOn w:val="Normal"/>
    <w:next w:val="Normal"/>
    <w:link w:val="Heading4Char"/>
    <w:uiPriority w:val="9"/>
    <w:semiHidden/>
    <w:unhideWhenUsed/>
    <w:qFormat/>
    <w:rsid w:val="007970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D81A37"/>
    <w:pPr>
      <w:numPr>
        <w:numId w:val="28"/>
      </w:numPr>
      <w:contextualSpacing/>
    </w:pPr>
  </w:style>
  <w:style w:type="character" w:styleId="Strong">
    <w:name w:val="Strong"/>
    <w:basedOn w:val="DefaultParagraphFont"/>
    <w:uiPriority w:val="22"/>
    <w:qFormat/>
    <w:rsid w:val="00DF1E4F"/>
    <w:rPr>
      <w:b/>
      <w:bCs/>
    </w:rPr>
  </w:style>
  <w:style w:type="table" w:styleId="TableGrid">
    <w:name w:val="Table Grid"/>
    <w:basedOn w:val="TableNormal"/>
    <w:uiPriority w:val="39"/>
    <w:rsid w:val="00390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2863"/>
    <w:rPr>
      <w:color w:val="0000FF"/>
      <w:u w:val="single"/>
    </w:rPr>
  </w:style>
  <w:style w:type="character" w:styleId="UnresolvedMention">
    <w:name w:val="Unresolved Mention"/>
    <w:basedOn w:val="DefaultParagraphFont"/>
    <w:uiPriority w:val="99"/>
    <w:semiHidden/>
    <w:unhideWhenUsed/>
    <w:rsid w:val="00537401"/>
    <w:rPr>
      <w:color w:val="605E5C"/>
      <w:shd w:val="clear" w:color="auto" w:fill="E1DFDD"/>
    </w:rPr>
  </w:style>
  <w:style w:type="paragraph" w:styleId="NormalWeb">
    <w:name w:val="Normal (Web)"/>
    <w:basedOn w:val="Normal"/>
    <w:uiPriority w:val="99"/>
    <w:semiHidden/>
    <w:unhideWhenUsed/>
    <w:rsid w:val="008541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8">
    <w:name w:val="font_8"/>
    <w:basedOn w:val="Normal"/>
    <w:rsid w:val="00D03B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44BDE"/>
    <w:pPr>
      <w:spacing w:after="0" w:line="240" w:lineRule="auto"/>
    </w:pPr>
  </w:style>
  <w:style w:type="paragraph" w:customStyle="1" w:styleId="font4">
    <w:name w:val="font_4"/>
    <w:basedOn w:val="Normal"/>
    <w:rsid w:val="00AC5C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AC5CE1"/>
  </w:style>
  <w:style w:type="character" w:customStyle="1" w:styleId="apple-converted-space">
    <w:name w:val="apple-converted-space"/>
    <w:basedOn w:val="DefaultParagraphFont"/>
    <w:rsid w:val="00AC5CE1"/>
  </w:style>
  <w:style w:type="character" w:customStyle="1" w:styleId="Heading2Char">
    <w:name w:val="Heading 2 Char"/>
    <w:aliases w:val="Apple Heading 2 Char"/>
    <w:basedOn w:val="DefaultParagraphFont"/>
    <w:link w:val="Heading2"/>
    <w:rsid w:val="00376412"/>
    <w:rPr>
      <w:rFonts w:ascii="Arial" w:eastAsiaTheme="majorEastAsia" w:hAnsi="Arial" w:cstheme="majorBidi"/>
      <w:b/>
      <w:bCs/>
      <w:color w:val="833C0B" w:themeColor="accent2" w:themeShade="80"/>
      <w:kern w:val="0"/>
      <w:sz w:val="21"/>
      <w:szCs w:val="26"/>
      <w:lang w:eastAsia="ko-KR"/>
      <w14:ligatures w14:val="none"/>
    </w:rPr>
  </w:style>
  <w:style w:type="character" w:customStyle="1" w:styleId="Heading1Char">
    <w:name w:val="Heading 1 Char"/>
    <w:basedOn w:val="DefaultParagraphFont"/>
    <w:link w:val="Heading1"/>
    <w:uiPriority w:val="9"/>
    <w:rsid w:val="00351CD6"/>
    <w:rPr>
      <w:rFonts w:ascii="Arial" w:hAnsi="Arial" w:cs="Arial"/>
      <w:b/>
      <w:bCs/>
      <w:sz w:val="24"/>
    </w:rPr>
  </w:style>
  <w:style w:type="character" w:customStyle="1" w:styleId="Heading3Char">
    <w:name w:val="Heading 3 Char"/>
    <w:basedOn w:val="DefaultParagraphFont"/>
    <w:link w:val="Heading3"/>
    <w:uiPriority w:val="9"/>
    <w:rsid w:val="000257F2"/>
  </w:style>
  <w:style w:type="character" w:customStyle="1" w:styleId="ListParagraphChar">
    <w:name w:val="List Paragraph Char"/>
    <w:aliases w:val="List Paragraph 1 Char"/>
    <w:link w:val="ListParagraph"/>
    <w:uiPriority w:val="34"/>
    <w:locked/>
    <w:rsid w:val="000A0986"/>
  </w:style>
  <w:style w:type="character" w:styleId="CommentReference">
    <w:name w:val="annotation reference"/>
    <w:basedOn w:val="DefaultParagraphFont"/>
    <w:uiPriority w:val="99"/>
    <w:semiHidden/>
    <w:unhideWhenUsed/>
    <w:rsid w:val="0046326C"/>
    <w:rPr>
      <w:sz w:val="16"/>
      <w:szCs w:val="16"/>
    </w:rPr>
  </w:style>
  <w:style w:type="paragraph" w:styleId="CommentText">
    <w:name w:val="annotation text"/>
    <w:basedOn w:val="Normal"/>
    <w:link w:val="CommentTextChar"/>
    <w:uiPriority w:val="99"/>
    <w:semiHidden/>
    <w:unhideWhenUsed/>
    <w:rsid w:val="0046326C"/>
    <w:pPr>
      <w:spacing w:line="240" w:lineRule="auto"/>
    </w:pPr>
    <w:rPr>
      <w:szCs w:val="20"/>
    </w:rPr>
  </w:style>
  <w:style w:type="character" w:customStyle="1" w:styleId="CommentTextChar">
    <w:name w:val="Comment Text Char"/>
    <w:basedOn w:val="DefaultParagraphFont"/>
    <w:link w:val="CommentText"/>
    <w:uiPriority w:val="99"/>
    <w:semiHidden/>
    <w:rsid w:val="0046326C"/>
    <w:rPr>
      <w:sz w:val="20"/>
      <w:szCs w:val="20"/>
    </w:rPr>
  </w:style>
  <w:style w:type="paragraph" w:styleId="CommentSubject">
    <w:name w:val="annotation subject"/>
    <w:basedOn w:val="CommentText"/>
    <w:next w:val="CommentText"/>
    <w:link w:val="CommentSubjectChar"/>
    <w:uiPriority w:val="99"/>
    <w:semiHidden/>
    <w:unhideWhenUsed/>
    <w:rsid w:val="0046326C"/>
    <w:rPr>
      <w:b/>
      <w:bCs/>
    </w:rPr>
  </w:style>
  <w:style w:type="character" w:customStyle="1" w:styleId="CommentSubjectChar">
    <w:name w:val="Comment Subject Char"/>
    <w:basedOn w:val="CommentTextChar"/>
    <w:link w:val="CommentSubject"/>
    <w:uiPriority w:val="99"/>
    <w:semiHidden/>
    <w:rsid w:val="0046326C"/>
    <w:rPr>
      <w:b/>
      <w:bCs/>
      <w:sz w:val="20"/>
      <w:szCs w:val="20"/>
    </w:rPr>
  </w:style>
  <w:style w:type="character" w:customStyle="1" w:styleId="Heading4Char">
    <w:name w:val="Heading 4 Char"/>
    <w:basedOn w:val="DefaultParagraphFont"/>
    <w:link w:val="Heading4"/>
    <w:uiPriority w:val="9"/>
    <w:semiHidden/>
    <w:rsid w:val="007970C8"/>
    <w:rPr>
      <w:rFonts w:asciiTheme="majorHAnsi" w:eastAsiaTheme="majorEastAsia" w:hAnsiTheme="majorHAnsi" w:cstheme="majorBidi"/>
      <w:i/>
      <w:iCs/>
      <w:color w:val="2F5496" w:themeColor="accent1" w:themeShade="BF"/>
    </w:rPr>
  </w:style>
  <w:style w:type="character" w:customStyle="1" w:styleId="s15">
    <w:name w:val="s15"/>
    <w:basedOn w:val="DefaultParagraphFont"/>
    <w:rsid w:val="00755646"/>
  </w:style>
  <w:style w:type="character" w:customStyle="1" w:styleId="s16">
    <w:name w:val="s16"/>
    <w:basedOn w:val="DefaultParagraphFont"/>
    <w:rsid w:val="00755646"/>
  </w:style>
  <w:style w:type="paragraph" w:customStyle="1" w:styleId="s37">
    <w:name w:val="s37"/>
    <w:basedOn w:val="Normal"/>
    <w:rsid w:val="007556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2">
    <w:name w:val="s12"/>
    <w:basedOn w:val="DefaultParagraphFont"/>
    <w:rsid w:val="00755646"/>
  </w:style>
  <w:style w:type="paragraph" w:styleId="Header">
    <w:name w:val="header"/>
    <w:basedOn w:val="Normal"/>
    <w:link w:val="HeaderChar"/>
    <w:uiPriority w:val="99"/>
    <w:unhideWhenUsed/>
    <w:rsid w:val="00470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2E"/>
  </w:style>
  <w:style w:type="paragraph" w:styleId="Footer">
    <w:name w:val="footer"/>
    <w:basedOn w:val="Normal"/>
    <w:link w:val="FooterChar"/>
    <w:uiPriority w:val="99"/>
    <w:unhideWhenUsed/>
    <w:rsid w:val="00470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2E"/>
  </w:style>
  <w:style w:type="paragraph" w:styleId="BodyText">
    <w:name w:val="Body Text"/>
    <w:basedOn w:val="Normal"/>
    <w:link w:val="BodyTextChar"/>
    <w:uiPriority w:val="1"/>
    <w:qFormat/>
    <w:rsid w:val="00FC59E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FC59E8"/>
    <w:rPr>
      <w:rFonts w:ascii="Calibri" w:eastAsia="Calibri" w:hAnsi="Calibri" w:cs="Calibri"/>
      <w:kern w:val="0"/>
      <w14:ligatures w14:val="none"/>
    </w:rPr>
  </w:style>
  <w:style w:type="paragraph" w:customStyle="1" w:styleId="TableParagraph">
    <w:name w:val="Table Paragraph"/>
    <w:basedOn w:val="Normal"/>
    <w:uiPriority w:val="1"/>
    <w:qFormat/>
    <w:rsid w:val="00E6761C"/>
    <w:pPr>
      <w:widowControl w:val="0"/>
      <w:autoSpaceDE w:val="0"/>
      <w:autoSpaceDN w:val="0"/>
      <w:spacing w:before="120" w:after="0"/>
    </w:pPr>
    <w:rPr>
      <w:rFonts w:ascii="Carlito" w:eastAsia="Carlito" w:hAnsi="Carlito" w:cs="Carli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100">
      <w:bodyDiv w:val="1"/>
      <w:marLeft w:val="0"/>
      <w:marRight w:val="0"/>
      <w:marTop w:val="0"/>
      <w:marBottom w:val="0"/>
      <w:divBdr>
        <w:top w:val="none" w:sz="0" w:space="0" w:color="auto"/>
        <w:left w:val="none" w:sz="0" w:space="0" w:color="auto"/>
        <w:bottom w:val="none" w:sz="0" w:space="0" w:color="auto"/>
        <w:right w:val="none" w:sz="0" w:space="0" w:color="auto"/>
      </w:divBdr>
    </w:div>
    <w:div w:id="30111508">
      <w:bodyDiv w:val="1"/>
      <w:marLeft w:val="0"/>
      <w:marRight w:val="0"/>
      <w:marTop w:val="0"/>
      <w:marBottom w:val="0"/>
      <w:divBdr>
        <w:top w:val="none" w:sz="0" w:space="0" w:color="auto"/>
        <w:left w:val="none" w:sz="0" w:space="0" w:color="auto"/>
        <w:bottom w:val="none" w:sz="0" w:space="0" w:color="auto"/>
        <w:right w:val="none" w:sz="0" w:space="0" w:color="auto"/>
      </w:divBdr>
    </w:div>
    <w:div w:id="34014652">
      <w:bodyDiv w:val="1"/>
      <w:marLeft w:val="0"/>
      <w:marRight w:val="0"/>
      <w:marTop w:val="0"/>
      <w:marBottom w:val="0"/>
      <w:divBdr>
        <w:top w:val="none" w:sz="0" w:space="0" w:color="auto"/>
        <w:left w:val="none" w:sz="0" w:space="0" w:color="auto"/>
        <w:bottom w:val="none" w:sz="0" w:space="0" w:color="auto"/>
        <w:right w:val="none" w:sz="0" w:space="0" w:color="auto"/>
      </w:divBdr>
    </w:div>
    <w:div w:id="48850158">
      <w:bodyDiv w:val="1"/>
      <w:marLeft w:val="0"/>
      <w:marRight w:val="0"/>
      <w:marTop w:val="0"/>
      <w:marBottom w:val="0"/>
      <w:divBdr>
        <w:top w:val="none" w:sz="0" w:space="0" w:color="auto"/>
        <w:left w:val="none" w:sz="0" w:space="0" w:color="auto"/>
        <w:bottom w:val="none" w:sz="0" w:space="0" w:color="auto"/>
        <w:right w:val="none" w:sz="0" w:space="0" w:color="auto"/>
      </w:divBdr>
    </w:div>
    <w:div w:id="129711770">
      <w:bodyDiv w:val="1"/>
      <w:marLeft w:val="0"/>
      <w:marRight w:val="0"/>
      <w:marTop w:val="0"/>
      <w:marBottom w:val="0"/>
      <w:divBdr>
        <w:top w:val="none" w:sz="0" w:space="0" w:color="auto"/>
        <w:left w:val="none" w:sz="0" w:space="0" w:color="auto"/>
        <w:bottom w:val="none" w:sz="0" w:space="0" w:color="auto"/>
        <w:right w:val="none" w:sz="0" w:space="0" w:color="auto"/>
      </w:divBdr>
    </w:div>
    <w:div w:id="132215954">
      <w:bodyDiv w:val="1"/>
      <w:marLeft w:val="0"/>
      <w:marRight w:val="0"/>
      <w:marTop w:val="0"/>
      <w:marBottom w:val="0"/>
      <w:divBdr>
        <w:top w:val="none" w:sz="0" w:space="0" w:color="auto"/>
        <w:left w:val="none" w:sz="0" w:space="0" w:color="auto"/>
        <w:bottom w:val="none" w:sz="0" w:space="0" w:color="auto"/>
        <w:right w:val="none" w:sz="0" w:space="0" w:color="auto"/>
      </w:divBdr>
    </w:div>
    <w:div w:id="156190309">
      <w:bodyDiv w:val="1"/>
      <w:marLeft w:val="0"/>
      <w:marRight w:val="0"/>
      <w:marTop w:val="0"/>
      <w:marBottom w:val="0"/>
      <w:divBdr>
        <w:top w:val="none" w:sz="0" w:space="0" w:color="auto"/>
        <w:left w:val="none" w:sz="0" w:space="0" w:color="auto"/>
        <w:bottom w:val="none" w:sz="0" w:space="0" w:color="auto"/>
        <w:right w:val="none" w:sz="0" w:space="0" w:color="auto"/>
      </w:divBdr>
    </w:div>
    <w:div w:id="169565548">
      <w:bodyDiv w:val="1"/>
      <w:marLeft w:val="0"/>
      <w:marRight w:val="0"/>
      <w:marTop w:val="0"/>
      <w:marBottom w:val="0"/>
      <w:divBdr>
        <w:top w:val="none" w:sz="0" w:space="0" w:color="auto"/>
        <w:left w:val="none" w:sz="0" w:space="0" w:color="auto"/>
        <w:bottom w:val="none" w:sz="0" w:space="0" w:color="auto"/>
        <w:right w:val="none" w:sz="0" w:space="0" w:color="auto"/>
      </w:divBdr>
    </w:div>
    <w:div w:id="199825198">
      <w:bodyDiv w:val="1"/>
      <w:marLeft w:val="0"/>
      <w:marRight w:val="0"/>
      <w:marTop w:val="0"/>
      <w:marBottom w:val="0"/>
      <w:divBdr>
        <w:top w:val="none" w:sz="0" w:space="0" w:color="auto"/>
        <w:left w:val="none" w:sz="0" w:space="0" w:color="auto"/>
        <w:bottom w:val="none" w:sz="0" w:space="0" w:color="auto"/>
        <w:right w:val="none" w:sz="0" w:space="0" w:color="auto"/>
      </w:divBdr>
      <w:divsChild>
        <w:div w:id="1781609707">
          <w:marLeft w:val="0"/>
          <w:marRight w:val="0"/>
          <w:marTop w:val="0"/>
          <w:marBottom w:val="300"/>
          <w:divBdr>
            <w:top w:val="none" w:sz="0" w:space="0" w:color="auto"/>
            <w:left w:val="none" w:sz="0" w:space="0" w:color="auto"/>
            <w:bottom w:val="none" w:sz="0" w:space="0" w:color="auto"/>
            <w:right w:val="none" w:sz="0" w:space="0" w:color="auto"/>
          </w:divBdr>
        </w:div>
        <w:div w:id="861632511">
          <w:marLeft w:val="0"/>
          <w:marRight w:val="0"/>
          <w:marTop w:val="0"/>
          <w:marBottom w:val="345"/>
          <w:divBdr>
            <w:top w:val="none" w:sz="0" w:space="0" w:color="auto"/>
            <w:left w:val="none" w:sz="0" w:space="0" w:color="auto"/>
            <w:bottom w:val="none" w:sz="0" w:space="0" w:color="auto"/>
            <w:right w:val="none" w:sz="0" w:space="0" w:color="auto"/>
          </w:divBdr>
        </w:div>
      </w:divsChild>
    </w:div>
    <w:div w:id="281227180">
      <w:bodyDiv w:val="1"/>
      <w:marLeft w:val="0"/>
      <w:marRight w:val="0"/>
      <w:marTop w:val="0"/>
      <w:marBottom w:val="0"/>
      <w:divBdr>
        <w:top w:val="none" w:sz="0" w:space="0" w:color="auto"/>
        <w:left w:val="none" w:sz="0" w:space="0" w:color="auto"/>
        <w:bottom w:val="none" w:sz="0" w:space="0" w:color="auto"/>
        <w:right w:val="none" w:sz="0" w:space="0" w:color="auto"/>
      </w:divBdr>
    </w:div>
    <w:div w:id="332879827">
      <w:bodyDiv w:val="1"/>
      <w:marLeft w:val="0"/>
      <w:marRight w:val="0"/>
      <w:marTop w:val="0"/>
      <w:marBottom w:val="0"/>
      <w:divBdr>
        <w:top w:val="none" w:sz="0" w:space="0" w:color="auto"/>
        <w:left w:val="none" w:sz="0" w:space="0" w:color="auto"/>
        <w:bottom w:val="none" w:sz="0" w:space="0" w:color="auto"/>
        <w:right w:val="none" w:sz="0" w:space="0" w:color="auto"/>
      </w:divBdr>
    </w:div>
    <w:div w:id="355928286">
      <w:bodyDiv w:val="1"/>
      <w:marLeft w:val="0"/>
      <w:marRight w:val="0"/>
      <w:marTop w:val="0"/>
      <w:marBottom w:val="0"/>
      <w:divBdr>
        <w:top w:val="none" w:sz="0" w:space="0" w:color="auto"/>
        <w:left w:val="none" w:sz="0" w:space="0" w:color="auto"/>
        <w:bottom w:val="none" w:sz="0" w:space="0" w:color="auto"/>
        <w:right w:val="none" w:sz="0" w:space="0" w:color="auto"/>
      </w:divBdr>
    </w:div>
    <w:div w:id="370233616">
      <w:bodyDiv w:val="1"/>
      <w:marLeft w:val="0"/>
      <w:marRight w:val="0"/>
      <w:marTop w:val="0"/>
      <w:marBottom w:val="0"/>
      <w:divBdr>
        <w:top w:val="none" w:sz="0" w:space="0" w:color="auto"/>
        <w:left w:val="none" w:sz="0" w:space="0" w:color="auto"/>
        <w:bottom w:val="none" w:sz="0" w:space="0" w:color="auto"/>
        <w:right w:val="none" w:sz="0" w:space="0" w:color="auto"/>
      </w:divBdr>
    </w:div>
    <w:div w:id="460807797">
      <w:bodyDiv w:val="1"/>
      <w:marLeft w:val="0"/>
      <w:marRight w:val="0"/>
      <w:marTop w:val="0"/>
      <w:marBottom w:val="0"/>
      <w:divBdr>
        <w:top w:val="none" w:sz="0" w:space="0" w:color="auto"/>
        <w:left w:val="none" w:sz="0" w:space="0" w:color="auto"/>
        <w:bottom w:val="none" w:sz="0" w:space="0" w:color="auto"/>
        <w:right w:val="none" w:sz="0" w:space="0" w:color="auto"/>
      </w:divBdr>
    </w:div>
    <w:div w:id="467088971">
      <w:bodyDiv w:val="1"/>
      <w:marLeft w:val="0"/>
      <w:marRight w:val="0"/>
      <w:marTop w:val="0"/>
      <w:marBottom w:val="0"/>
      <w:divBdr>
        <w:top w:val="none" w:sz="0" w:space="0" w:color="auto"/>
        <w:left w:val="none" w:sz="0" w:space="0" w:color="auto"/>
        <w:bottom w:val="none" w:sz="0" w:space="0" w:color="auto"/>
        <w:right w:val="none" w:sz="0" w:space="0" w:color="auto"/>
      </w:divBdr>
    </w:div>
    <w:div w:id="540479530">
      <w:bodyDiv w:val="1"/>
      <w:marLeft w:val="0"/>
      <w:marRight w:val="0"/>
      <w:marTop w:val="0"/>
      <w:marBottom w:val="0"/>
      <w:divBdr>
        <w:top w:val="none" w:sz="0" w:space="0" w:color="auto"/>
        <w:left w:val="none" w:sz="0" w:space="0" w:color="auto"/>
        <w:bottom w:val="none" w:sz="0" w:space="0" w:color="auto"/>
        <w:right w:val="none" w:sz="0" w:space="0" w:color="auto"/>
      </w:divBdr>
    </w:div>
    <w:div w:id="563100007">
      <w:bodyDiv w:val="1"/>
      <w:marLeft w:val="0"/>
      <w:marRight w:val="0"/>
      <w:marTop w:val="0"/>
      <w:marBottom w:val="0"/>
      <w:divBdr>
        <w:top w:val="none" w:sz="0" w:space="0" w:color="auto"/>
        <w:left w:val="none" w:sz="0" w:space="0" w:color="auto"/>
        <w:bottom w:val="none" w:sz="0" w:space="0" w:color="auto"/>
        <w:right w:val="none" w:sz="0" w:space="0" w:color="auto"/>
      </w:divBdr>
    </w:div>
    <w:div w:id="587809312">
      <w:bodyDiv w:val="1"/>
      <w:marLeft w:val="0"/>
      <w:marRight w:val="0"/>
      <w:marTop w:val="0"/>
      <w:marBottom w:val="0"/>
      <w:divBdr>
        <w:top w:val="none" w:sz="0" w:space="0" w:color="auto"/>
        <w:left w:val="none" w:sz="0" w:space="0" w:color="auto"/>
        <w:bottom w:val="none" w:sz="0" w:space="0" w:color="auto"/>
        <w:right w:val="none" w:sz="0" w:space="0" w:color="auto"/>
      </w:divBdr>
    </w:div>
    <w:div w:id="594753610">
      <w:bodyDiv w:val="1"/>
      <w:marLeft w:val="0"/>
      <w:marRight w:val="0"/>
      <w:marTop w:val="0"/>
      <w:marBottom w:val="0"/>
      <w:divBdr>
        <w:top w:val="none" w:sz="0" w:space="0" w:color="auto"/>
        <w:left w:val="none" w:sz="0" w:space="0" w:color="auto"/>
        <w:bottom w:val="none" w:sz="0" w:space="0" w:color="auto"/>
        <w:right w:val="none" w:sz="0" w:space="0" w:color="auto"/>
      </w:divBdr>
    </w:div>
    <w:div w:id="598368235">
      <w:bodyDiv w:val="1"/>
      <w:marLeft w:val="0"/>
      <w:marRight w:val="0"/>
      <w:marTop w:val="0"/>
      <w:marBottom w:val="0"/>
      <w:divBdr>
        <w:top w:val="none" w:sz="0" w:space="0" w:color="auto"/>
        <w:left w:val="none" w:sz="0" w:space="0" w:color="auto"/>
        <w:bottom w:val="none" w:sz="0" w:space="0" w:color="auto"/>
        <w:right w:val="none" w:sz="0" w:space="0" w:color="auto"/>
      </w:divBdr>
    </w:div>
    <w:div w:id="602686401">
      <w:bodyDiv w:val="1"/>
      <w:marLeft w:val="0"/>
      <w:marRight w:val="0"/>
      <w:marTop w:val="0"/>
      <w:marBottom w:val="0"/>
      <w:divBdr>
        <w:top w:val="none" w:sz="0" w:space="0" w:color="auto"/>
        <w:left w:val="none" w:sz="0" w:space="0" w:color="auto"/>
        <w:bottom w:val="none" w:sz="0" w:space="0" w:color="auto"/>
        <w:right w:val="none" w:sz="0" w:space="0" w:color="auto"/>
      </w:divBdr>
    </w:div>
    <w:div w:id="606278538">
      <w:bodyDiv w:val="1"/>
      <w:marLeft w:val="0"/>
      <w:marRight w:val="0"/>
      <w:marTop w:val="0"/>
      <w:marBottom w:val="0"/>
      <w:divBdr>
        <w:top w:val="none" w:sz="0" w:space="0" w:color="auto"/>
        <w:left w:val="none" w:sz="0" w:space="0" w:color="auto"/>
        <w:bottom w:val="none" w:sz="0" w:space="0" w:color="auto"/>
        <w:right w:val="none" w:sz="0" w:space="0" w:color="auto"/>
      </w:divBdr>
    </w:div>
    <w:div w:id="660353255">
      <w:bodyDiv w:val="1"/>
      <w:marLeft w:val="0"/>
      <w:marRight w:val="0"/>
      <w:marTop w:val="0"/>
      <w:marBottom w:val="0"/>
      <w:divBdr>
        <w:top w:val="none" w:sz="0" w:space="0" w:color="auto"/>
        <w:left w:val="none" w:sz="0" w:space="0" w:color="auto"/>
        <w:bottom w:val="none" w:sz="0" w:space="0" w:color="auto"/>
        <w:right w:val="none" w:sz="0" w:space="0" w:color="auto"/>
      </w:divBdr>
      <w:divsChild>
        <w:div w:id="944843313">
          <w:marLeft w:val="540"/>
          <w:marRight w:val="0"/>
          <w:marTop w:val="0"/>
          <w:marBottom w:val="0"/>
          <w:divBdr>
            <w:top w:val="none" w:sz="0" w:space="0" w:color="auto"/>
            <w:left w:val="none" w:sz="0" w:space="0" w:color="auto"/>
            <w:bottom w:val="none" w:sz="0" w:space="0" w:color="auto"/>
            <w:right w:val="none" w:sz="0" w:space="0" w:color="auto"/>
          </w:divBdr>
        </w:div>
      </w:divsChild>
    </w:div>
    <w:div w:id="711274159">
      <w:bodyDiv w:val="1"/>
      <w:marLeft w:val="0"/>
      <w:marRight w:val="0"/>
      <w:marTop w:val="0"/>
      <w:marBottom w:val="0"/>
      <w:divBdr>
        <w:top w:val="none" w:sz="0" w:space="0" w:color="auto"/>
        <w:left w:val="none" w:sz="0" w:space="0" w:color="auto"/>
        <w:bottom w:val="none" w:sz="0" w:space="0" w:color="auto"/>
        <w:right w:val="none" w:sz="0" w:space="0" w:color="auto"/>
      </w:divBdr>
    </w:div>
    <w:div w:id="722994503">
      <w:bodyDiv w:val="1"/>
      <w:marLeft w:val="0"/>
      <w:marRight w:val="0"/>
      <w:marTop w:val="0"/>
      <w:marBottom w:val="0"/>
      <w:divBdr>
        <w:top w:val="none" w:sz="0" w:space="0" w:color="auto"/>
        <w:left w:val="none" w:sz="0" w:space="0" w:color="auto"/>
        <w:bottom w:val="none" w:sz="0" w:space="0" w:color="auto"/>
        <w:right w:val="none" w:sz="0" w:space="0" w:color="auto"/>
      </w:divBdr>
    </w:div>
    <w:div w:id="723600988">
      <w:bodyDiv w:val="1"/>
      <w:marLeft w:val="0"/>
      <w:marRight w:val="0"/>
      <w:marTop w:val="0"/>
      <w:marBottom w:val="0"/>
      <w:divBdr>
        <w:top w:val="none" w:sz="0" w:space="0" w:color="auto"/>
        <w:left w:val="none" w:sz="0" w:space="0" w:color="auto"/>
        <w:bottom w:val="none" w:sz="0" w:space="0" w:color="auto"/>
        <w:right w:val="none" w:sz="0" w:space="0" w:color="auto"/>
      </w:divBdr>
    </w:div>
    <w:div w:id="750663984">
      <w:bodyDiv w:val="1"/>
      <w:marLeft w:val="0"/>
      <w:marRight w:val="0"/>
      <w:marTop w:val="0"/>
      <w:marBottom w:val="0"/>
      <w:divBdr>
        <w:top w:val="none" w:sz="0" w:space="0" w:color="auto"/>
        <w:left w:val="none" w:sz="0" w:space="0" w:color="auto"/>
        <w:bottom w:val="none" w:sz="0" w:space="0" w:color="auto"/>
        <w:right w:val="none" w:sz="0" w:space="0" w:color="auto"/>
      </w:divBdr>
    </w:div>
    <w:div w:id="753935313">
      <w:bodyDiv w:val="1"/>
      <w:marLeft w:val="0"/>
      <w:marRight w:val="0"/>
      <w:marTop w:val="0"/>
      <w:marBottom w:val="0"/>
      <w:divBdr>
        <w:top w:val="none" w:sz="0" w:space="0" w:color="auto"/>
        <w:left w:val="none" w:sz="0" w:space="0" w:color="auto"/>
        <w:bottom w:val="none" w:sz="0" w:space="0" w:color="auto"/>
        <w:right w:val="none" w:sz="0" w:space="0" w:color="auto"/>
      </w:divBdr>
    </w:div>
    <w:div w:id="861281642">
      <w:bodyDiv w:val="1"/>
      <w:marLeft w:val="0"/>
      <w:marRight w:val="0"/>
      <w:marTop w:val="0"/>
      <w:marBottom w:val="0"/>
      <w:divBdr>
        <w:top w:val="none" w:sz="0" w:space="0" w:color="auto"/>
        <w:left w:val="none" w:sz="0" w:space="0" w:color="auto"/>
        <w:bottom w:val="none" w:sz="0" w:space="0" w:color="auto"/>
        <w:right w:val="none" w:sz="0" w:space="0" w:color="auto"/>
      </w:divBdr>
    </w:div>
    <w:div w:id="869101194">
      <w:bodyDiv w:val="1"/>
      <w:marLeft w:val="0"/>
      <w:marRight w:val="0"/>
      <w:marTop w:val="0"/>
      <w:marBottom w:val="0"/>
      <w:divBdr>
        <w:top w:val="none" w:sz="0" w:space="0" w:color="auto"/>
        <w:left w:val="none" w:sz="0" w:space="0" w:color="auto"/>
        <w:bottom w:val="none" w:sz="0" w:space="0" w:color="auto"/>
        <w:right w:val="none" w:sz="0" w:space="0" w:color="auto"/>
      </w:divBdr>
    </w:div>
    <w:div w:id="916863288">
      <w:bodyDiv w:val="1"/>
      <w:marLeft w:val="0"/>
      <w:marRight w:val="0"/>
      <w:marTop w:val="0"/>
      <w:marBottom w:val="0"/>
      <w:divBdr>
        <w:top w:val="none" w:sz="0" w:space="0" w:color="auto"/>
        <w:left w:val="none" w:sz="0" w:space="0" w:color="auto"/>
        <w:bottom w:val="none" w:sz="0" w:space="0" w:color="auto"/>
        <w:right w:val="none" w:sz="0" w:space="0" w:color="auto"/>
      </w:divBdr>
      <w:divsChild>
        <w:div w:id="522982758">
          <w:marLeft w:val="159"/>
          <w:marRight w:val="159"/>
          <w:marTop w:val="0"/>
          <w:marBottom w:val="600"/>
          <w:divBdr>
            <w:top w:val="none" w:sz="0" w:space="0" w:color="auto"/>
            <w:left w:val="none" w:sz="0" w:space="0" w:color="auto"/>
            <w:bottom w:val="none" w:sz="0" w:space="0" w:color="auto"/>
            <w:right w:val="none" w:sz="0" w:space="0" w:color="auto"/>
          </w:divBdr>
        </w:div>
        <w:div w:id="1861118534">
          <w:marLeft w:val="159"/>
          <w:marRight w:val="159"/>
          <w:marTop w:val="0"/>
          <w:marBottom w:val="600"/>
          <w:divBdr>
            <w:top w:val="none" w:sz="0" w:space="0" w:color="auto"/>
            <w:left w:val="none" w:sz="0" w:space="0" w:color="auto"/>
            <w:bottom w:val="none" w:sz="0" w:space="0" w:color="auto"/>
            <w:right w:val="none" w:sz="0" w:space="0" w:color="auto"/>
          </w:divBdr>
        </w:div>
      </w:divsChild>
    </w:div>
    <w:div w:id="924651501">
      <w:bodyDiv w:val="1"/>
      <w:marLeft w:val="0"/>
      <w:marRight w:val="0"/>
      <w:marTop w:val="0"/>
      <w:marBottom w:val="0"/>
      <w:divBdr>
        <w:top w:val="none" w:sz="0" w:space="0" w:color="auto"/>
        <w:left w:val="none" w:sz="0" w:space="0" w:color="auto"/>
        <w:bottom w:val="none" w:sz="0" w:space="0" w:color="auto"/>
        <w:right w:val="none" w:sz="0" w:space="0" w:color="auto"/>
      </w:divBdr>
    </w:div>
    <w:div w:id="927541415">
      <w:bodyDiv w:val="1"/>
      <w:marLeft w:val="0"/>
      <w:marRight w:val="0"/>
      <w:marTop w:val="0"/>
      <w:marBottom w:val="0"/>
      <w:divBdr>
        <w:top w:val="none" w:sz="0" w:space="0" w:color="auto"/>
        <w:left w:val="none" w:sz="0" w:space="0" w:color="auto"/>
        <w:bottom w:val="none" w:sz="0" w:space="0" w:color="auto"/>
        <w:right w:val="none" w:sz="0" w:space="0" w:color="auto"/>
      </w:divBdr>
    </w:div>
    <w:div w:id="980693596">
      <w:bodyDiv w:val="1"/>
      <w:marLeft w:val="0"/>
      <w:marRight w:val="0"/>
      <w:marTop w:val="0"/>
      <w:marBottom w:val="0"/>
      <w:divBdr>
        <w:top w:val="none" w:sz="0" w:space="0" w:color="auto"/>
        <w:left w:val="none" w:sz="0" w:space="0" w:color="auto"/>
        <w:bottom w:val="none" w:sz="0" w:space="0" w:color="auto"/>
        <w:right w:val="none" w:sz="0" w:space="0" w:color="auto"/>
      </w:divBdr>
    </w:div>
    <w:div w:id="1028028731">
      <w:bodyDiv w:val="1"/>
      <w:marLeft w:val="0"/>
      <w:marRight w:val="0"/>
      <w:marTop w:val="0"/>
      <w:marBottom w:val="0"/>
      <w:divBdr>
        <w:top w:val="none" w:sz="0" w:space="0" w:color="auto"/>
        <w:left w:val="none" w:sz="0" w:space="0" w:color="auto"/>
        <w:bottom w:val="none" w:sz="0" w:space="0" w:color="auto"/>
        <w:right w:val="none" w:sz="0" w:space="0" w:color="auto"/>
      </w:divBdr>
    </w:div>
    <w:div w:id="1029334844">
      <w:bodyDiv w:val="1"/>
      <w:marLeft w:val="0"/>
      <w:marRight w:val="0"/>
      <w:marTop w:val="0"/>
      <w:marBottom w:val="0"/>
      <w:divBdr>
        <w:top w:val="none" w:sz="0" w:space="0" w:color="auto"/>
        <w:left w:val="none" w:sz="0" w:space="0" w:color="auto"/>
        <w:bottom w:val="none" w:sz="0" w:space="0" w:color="auto"/>
        <w:right w:val="none" w:sz="0" w:space="0" w:color="auto"/>
      </w:divBdr>
    </w:div>
    <w:div w:id="1067220238">
      <w:bodyDiv w:val="1"/>
      <w:marLeft w:val="0"/>
      <w:marRight w:val="0"/>
      <w:marTop w:val="0"/>
      <w:marBottom w:val="0"/>
      <w:divBdr>
        <w:top w:val="none" w:sz="0" w:space="0" w:color="auto"/>
        <w:left w:val="none" w:sz="0" w:space="0" w:color="auto"/>
        <w:bottom w:val="none" w:sz="0" w:space="0" w:color="auto"/>
        <w:right w:val="none" w:sz="0" w:space="0" w:color="auto"/>
      </w:divBdr>
    </w:div>
    <w:div w:id="1111359823">
      <w:bodyDiv w:val="1"/>
      <w:marLeft w:val="0"/>
      <w:marRight w:val="0"/>
      <w:marTop w:val="0"/>
      <w:marBottom w:val="0"/>
      <w:divBdr>
        <w:top w:val="none" w:sz="0" w:space="0" w:color="auto"/>
        <w:left w:val="none" w:sz="0" w:space="0" w:color="auto"/>
        <w:bottom w:val="none" w:sz="0" w:space="0" w:color="auto"/>
        <w:right w:val="none" w:sz="0" w:space="0" w:color="auto"/>
      </w:divBdr>
    </w:div>
    <w:div w:id="1118376048">
      <w:bodyDiv w:val="1"/>
      <w:marLeft w:val="0"/>
      <w:marRight w:val="0"/>
      <w:marTop w:val="0"/>
      <w:marBottom w:val="0"/>
      <w:divBdr>
        <w:top w:val="none" w:sz="0" w:space="0" w:color="auto"/>
        <w:left w:val="none" w:sz="0" w:space="0" w:color="auto"/>
        <w:bottom w:val="none" w:sz="0" w:space="0" w:color="auto"/>
        <w:right w:val="none" w:sz="0" w:space="0" w:color="auto"/>
      </w:divBdr>
    </w:div>
    <w:div w:id="1123765675">
      <w:bodyDiv w:val="1"/>
      <w:marLeft w:val="0"/>
      <w:marRight w:val="0"/>
      <w:marTop w:val="0"/>
      <w:marBottom w:val="0"/>
      <w:divBdr>
        <w:top w:val="none" w:sz="0" w:space="0" w:color="auto"/>
        <w:left w:val="none" w:sz="0" w:space="0" w:color="auto"/>
        <w:bottom w:val="none" w:sz="0" w:space="0" w:color="auto"/>
        <w:right w:val="none" w:sz="0" w:space="0" w:color="auto"/>
      </w:divBdr>
    </w:div>
    <w:div w:id="1133327570">
      <w:bodyDiv w:val="1"/>
      <w:marLeft w:val="0"/>
      <w:marRight w:val="0"/>
      <w:marTop w:val="0"/>
      <w:marBottom w:val="0"/>
      <w:divBdr>
        <w:top w:val="none" w:sz="0" w:space="0" w:color="auto"/>
        <w:left w:val="none" w:sz="0" w:space="0" w:color="auto"/>
        <w:bottom w:val="none" w:sz="0" w:space="0" w:color="auto"/>
        <w:right w:val="none" w:sz="0" w:space="0" w:color="auto"/>
      </w:divBdr>
    </w:div>
    <w:div w:id="1141848937">
      <w:bodyDiv w:val="1"/>
      <w:marLeft w:val="0"/>
      <w:marRight w:val="0"/>
      <w:marTop w:val="0"/>
      <w:marBottom w:val="0"/>
      <w:divBdr>
        <w:top w:val="none" w:sz="0" w:space="0" w:color="auto"/>
        <w:left w:val="none" w:sz="0" w:space="0" w:color="auto"/>
        <w:bottom w:val="none" w:sz="0" w:space="0" w:color="auto"/>
        <w:right w:val="none" w:sz="0" w:space="0" w:color="auto"/>
      </w:divBdr>
    </w:div>
    <w:div w:id="1143160598">
      <w:bodyDiv w:val="1"/>
      <w:marLeft w:val="0"/>
      <w:marRight w:val="0"/>
      <w:marTop w:val="0"/>
      <w:marBottom w:val="0"/>
      <w:divBdr>
        <w:top w:val="none" w:sz="0" w:space="0" w:color="auto"/>
        <w:left w:val="none" w:sz="0" w:space="0" w:color="auto"/>
        <w:bottom w:val="none" w:sz="0" w:space="0" w:color="auto"/>
        <w:right w:val="none" w:sz="0" w:space="0" w:color="auto"/>
      </w:divBdr>
    </w:div>
    <w:div w:id="1165633143">
      <w:bodyDiv w:val="1"/>
      <w:marLeft w:val="0"/>
      <w:marRight w:val="0"/>
      <w:marTop w:val="0"/>
      <w:marBottom w:val="0"/>
      <w:divBdr>
        <w:top w:val="none" w:sz="0" w:space="0" w:color="auto"/>
        <w:left w:val="none" w:sz="0" w:space="0" w:color="auto"/>
        <w:bottom w:val="none" w:sz="0" w:space="0" w:color="auto"/>
        <w:right w:val="none" w:sz="0" w:space="0" w:color="auto"/>
      </w:divBdr>
    </w:div>
    <w:div w:id="1177501383">
      <w:bodyDiv w:val="1"/>
      <w:marLeft w:val="0"/>
      <w:marRight w:val="0"/>
      <w:marTop w:val="0"/>
      <w:marBottom w:val="0"/>
      <w:divBdr>
        <w:top w:val="none" w:sz="0" w:space="0" w:color="auto"/>
        <w:left w:val="none" w:sz="0" w:space="0" w:color="auto"/>
        <w:bottom w:val="none" w:sz="0" w:space="0" w:color="auto"/>
        <w:right w:val="none" w:sz="0" w:space="0" w:color="auto"/>
      </w:divBdr>
    </w:div>
    <w:div w:id="1225066978">
      <w:bodyDiv w:val="1"/>
      <w:marLeft w:val="0"/>
      <w:marRight w:val="0"/>
      <w:marTop w:val="0"/>
      <w:marBottom w:val="0"/>
      <w:divBdr>
        <w:top w:val="none" w:sz="0" w:space="0" w:color="auto"/>
        <w:left w:val="none" w:sz="0" w:space="0" w:color="auto"/>
        <w:bottom w:val="none" w:sz="0" w:space="0" w:color="auto"/>
        <w:right w:val="none" w:sz="0" w:space="0" w:color="auto"/>
      </w:divBdr>
    </w:div>
    <w:div w:id="1227573016">
      <w:bodyDiv w:val="1"/>
      <w:marLeft w:val="0"/>
      <w:marRight w:val="0"/>
      <w:marTop w:val="0"/>
      <w:marBottom w:val="0"/>
      <w:divBdr>
        <w:top w:val="none" w:sz="0" w:space="0" w:color="auto"/>
        <w:left w:val="none" w:sz="0" w:space="0" w:color="auto"/>
        <w:bottom w:val="none" w:sz="0" w:space="0" w:color="auto"/>
        <w:right w:val="none" w:sz="0" w:space="0" w:color="auto"/>
      </w:divBdr>
    </w:div>
    <w:div w:id="1251233087">
      <w:bodyDiv w:val="1"/>
      <w:marLeft w:val="0"/>
      <w:marRight w:val="0"/>
      <w:marTop w:val="0"/>
      <w:marBottom w:val="0"/>
      <w:divBdr>
        <w:top w:val="none" w:sz="0" w:space="0" w:color="auto"/>
        <w:left w:val="none" w:sz="0" w:space="0" w:color="auto"/>
        <w:bottom w:val="none" w:sz="0" w:space="0" w:color="auto"/>
        <w:right w:val="none" w:sz="0" w:space="0" w:color="auto"/>
      </w:divBdr>
    </w:div>
    <w:div w:id="1256403228">
      <w:bodyDiv w:val="1"/>
      <w:marLeft w:val="0"/>
      <w:marRight w:val="0"/>
      <w:marTop w:val="0"/>
      <w:marBottom w:val="0"/>
      <w:divBdr>
        <w:top w:val="none" w:sz="0" w:space="0" w:color="auto"/>
        <w:left w:val="none" w:sz="0" w:space="0" w:color="auto"/>
        <w:bottom w:val="none" w:sz="0" w:space="0" w:color="auto"/>
        <w:right w:val="none" w:sz="0" w:space="0" w:color="auto"/>
      </w:divBdr>
    </w:div>
    <w:div w:id="1305280644">
      <w:bodyDiv w:val="1"/>
      <w:marLeft w:val="0"/>
      <w:marRight w:val="0"/>
      <w:marTop w:val="0"/>
      <w:marBottom w:val="0"/>
      <w:divBdr>
        <w:top w:val="none" w:sz="0" w:space="0" w:color="auto"/>
        <w:left w:val="none" w:sz="0" w:space="0" w:color="auto"/>
        <w:bottom w:val="none" w:sz="0" w:space="0" w:color="auto"/>
        <w:right w:val="none" w:sz="0" w:space="0" w:color="auto"/>
      </w:divBdr>
    </w:div>
    <w:div w:id="1312715817">
      <w:bodyDiv w:val="1"/>
      <w:marLeft w:val="0"/>
      <w:marRight w:val="0"/>
      <w:marTop w:val="0"/>
      <w:marBottom w:val="0"/>
      <w:divBdr>
        <w:top w:val="none" w:sz="0" w:space="0" w:color="auto"/>
        <w:left w:val="none" w:sz="0" w:space="0" w:color="auto"/>
        <w:bottom w:val="none" w:sz="0" w:space="0" w:color="auto"/>
        <w:right w:val="none" w:sz="0" w:space="0" w:color="auto"/>
      </w:divBdr>
    </w:div>
    <w:div w:id="1342197479">
      <w:bodyDiv w:val="1"/>
      <w:marLeft w:val="0"/>
      <w:marRight w:val="0"/>
      <w:marTop w:val="0"/>
      <w:marBottom w:val="0"/>
      <w:divBdr>
        <w:top w:val="none" w:sz="0" w:space="0" w:color="auto"/>
        <w:left w:val="none" w:sz="0" w:space="0" w:color="auto"/>
        <w:bottom w:val="none" w:sz="0" w:space="0" w:color="auto"/>
        <w:right w:val="none" w:sz="0" w:space="0" w:color="auto"/>
      </w:divBdr>
    </w:div>
    <w:div w:id="1360475307">
      <w:bodyDiv w:val="1"/>
      <w:marLeft w:val="0"/>
      <w:marRight w:val="0"/>
      <w:marTop w:val="0"/>
      <w:marBottom w:val="0"/>
      <w:divBdr>
        <w:top w:val="none" w:sz="0" w:space="0" w:color="auto"/>
        <w:left w:val="none" w:sz="0" w:space="0" w:color="auto"/>
        <w:bottom w:val="none" w:sz="0" w:space="0" w:color="auto"/>
        <w:right w:val="none" w:sz="0" w:space="0" w:color="auto"/>
      </w:divBdr>
    </w:div>
    <w:div w:id="1380319922">
      <w:bodyDiv w:val="1"/>
      <w:marLeft w:val="0"/>
      <w:marRight w:val="0"/>
      <w:marTop w:val="0"/>
      <w:marBottom w:val="0"/>
      <w:divBdr>
        <w:top w:val="none" w:sz="0" w:space="0" w:color="auto"/>
        <w:left w:val="none" w:sz="0" w:space="0" w:color="auto"/>
        <w:bottom w:val="none" w:sz="0" w:space="0" w:color="auto"/>
        <w:right w:val="none" w:sz="0" w:space="0" w:color="auto"/>
      </w:divBdr>
    </w:div>
    <w:div w:id="1402603322">
      <w:bodyDiv w:val="1"/>
      <w:marLeft w:val="0"/>
      <w:marRight w:val="0"/>
      <w:marTop w:val="0"/>
      <w:marBottom w:val="0"/>
      <w:divBdr>
        <w:top w:val="none" w:sz="0" w:space="0" w:color="auto"/>
        <w:left w:val="none" w:sz="0" w:space="0" w:color="auto"/>
        <w:bottom w:val="none" w:sz="0" w:space="0" w:color="auto"/>
        <w:right w:val="none" w:sz="0" w:space="0" w:color="auto"/>
      </w:divBdr>
    </w:div>
    <w:div w:id="1410083034">
      <w:bodyDiv w:val="1"/>
      <w:marLeft w:val="0"/>
      <w:marRight w:val="0"/>
      <w:marTop w:val="0"/>
      <w:marBottom w:val="0"/>
      <w:divBdr>
        <w:top w:val="none" w:sz="0" w:space="0" w:color="auto"/>
        <w:left w:val="none" w:sz="0" w:space="0" w:color="auto"/>
        <w:bottom w:val="none" w:sz="0" w:space="0" w:color="auto"/>
        <w:right w:val="none" w:sz="0" w:space="0" w:color="auto"/>
      </w:divBdr>
    </w:div>
    <w:div w:id="1480800513">
      <w:bodyDiv w:val="1"/>
      <w:marLeft w:val="0"/>
      <w:marRight w:val="0"/>
      <w:marTop w:val="0"/>
      <w:marBottom w:val="0"/>
      <w:divBdr>
        <w:top w:val="none" w:sz="0" w:space="0" w:color="auto"/>
        <w:left w:val="none" w:sz="0" w:space="0" w:color="auto"/>
        <w:bottom w:val="none" w:sz="0" w:space="0" w:color="auto"/>
        <w:right w:val="none" w:sz="0" w:space="0" w:color="auto"/>
      </w:divBdr>
    </w:div>
    <w:div w:id="1494564001">
      <w:bodyDiv w:val="1"/>
      <w:marLeft w:val="0"/>
      <w:marRight w:val="0"/>
      <w:marTop w:val="0"/>
      <w:marBottom w:val="0"/>
      <w:divBdr>
        <w:top w:val="none" w:sz="0" w:space="0" w:color="auto"/>
        <w:left w:val="none" w:sz="0" w:space="0" w:color="auto"/>
        <w:bottom w:val="none" w:sz="0" w:space="0" w:color="auto"/>
        <w:right w:val="none" w:sz="0" w:space="0" w:color="auto"/>
      </w:divBdr>
    </w:div>
    <w:div w:id="1499270104">
      <w:bodyDiv w:val="1"/>
      <w:marLeft w:val="0"/>
      <w:marRight w:val="0"/>
      <w:marTop w:val="0"/>
      <w:marBottom w:val="0"/>
      <w:divBdr>
        <w:top w:val="none" w:sz="0" w:space="0" w:color="auto"/>
        <w:left w:val="none" w:sz="0" w:space="0" w:color="auto"/>
        <w:bottom w:val="none" w:sz="0" w:space="0" w:color="auto"/>
        <w:right w:val="none" w:sz="0" w:space="0" w:color="auto"/>
      </w:divBdr>
      <w:divsChild>
        <w:div w:id="542057341">
          <w:marLeft w:val="0"/>
          <w:marRight w:val="0"/>
          <w:marTop w:val="0"/>
          <w:marBottom w:val="0"/>
          <w:divBdr>
            <w:top w:val="none" w:sz="0" w:space="0" w:color="auto"/>
            <w:left w:val="none" w:sz="0" w:space="0" w:color="auto"/>
            <w:bottom w:val="none" w:sz="0" w:space="0" w:color="auto"/>
            <w:right w:val="none" w:sz="0" w:space="0" w:color="auto"/>
          </w:divBdr>
          <w:divsChild>
            <w:div w:id="2147241013">
              <w:marLeft w:val="0"/>
              <w:marRight w:val="0"/>
              <w:marTop w:val="0"/>
              <w:marBottom w:val="0"/>
              <w:divBdr>
                <w:top w:val="none" w:sz="0" w:space="0" w:color="auto"/>
                <w:left w:val="none" w:sz="0" w:space="0" w:color="auto"/>
                <w:bottom w:val="none" w:sz="0" w:space="0" w:color="auto"/>
                <w:right w:val="none" w:sz="0" w:space="0" w:color="auto"/>
              </w:divBdr>
            </w:div>
          </w:divsChild>
        </w:div>
        <w:div w:id="282158685">
          <w:marLeft w:val="0"/>
          <w:marRight w:val="0"/>
          <w:marTop w:val="0"/>
          <w:marBottom w:val="0"/>
          <w:divBdr>
            <w:top w:val="none" w:sz="0" w:space="0" w:color="auto"/>
            <w:left w:val="none" w:sz="0" w:space="0" w:color="auto"/>
            <w:bottom w:val="none" w:sz="0" w:space="0" w:color="auto"/>
            <w:right w:val="none" w:sz="0" w:space="0" w:color="auto"/>
          </w:divBdr>
          <w:divsChild>
            <w:div w:id="2004694814">
              <w:marLeft w:val="0"/>
              <w:marRight w:val="0"/>
              <w:marTop w:val="0"/>
              <w:marBottom w:val="0"/>
              <w:divBdr>
                <w:top w:val="none" w:sz="0" w:space="0" w:color="auto"/>
                <w:left w:val="none" w:sz="0" w:space="0" w:color="auto"/>
                <w:bottom w:val="none" w:sz="0" w:space="0" w:color="auto"/>
                <w:right w:val="none" w:sz="0" w:space="0" w:color="auto"/>
              </w:divBdr>
            </w:div>
          </w:divsChild>
        </w:div>
        <w:div w:id="1481580938">
          <w:marLeft w:val="0"/>
          <w:marRight w:val="0"/>
          <w:marTop w:val="0"/>
          <w:marBottom w:val="0"/>
          <w:divBdr>
            <w:top w:val="none" w:sz="0" w:space="0" w:color="auto"/>
            <w:left w:val="none" w:sz="0" w:space="0" w:color="auto"/>
            <w:bottom w:val="none" w:sz="0" w:space="0" w:color="auto"/>
            <w:right w:val="none" w:sz="0" w:space="0" w:color="auto"/>
          </w:divBdr>
          <w:divsChild>
            <w:div w:id="322662230">
              <w:marLeft w:val="0"/>
              <w:marRight w:val="0"/>
              <w:marTop w:val="0"/>
              <w:marBottom w:val="0"/>
              <w:divBdr>
                <w:top w:val="none" w:sz="0" w:space="0" w:color="auto"/>
                <w:left w:val="none" w:sz="0" w:space="0" w:color="auto"/>
                <w:bottom w:val="none" w:sz="0" w:space="0" w:color="auto"/>
                <w:right w:val="none" w:sz="0" w:space="0" w:color="auto"/>
              </w:divBdr>
            </w:div>
          </w:divsChild>
        </w:div>
        <w:div w:id="176425964">
          <w:marLeft w:val="0"/>
          <w:marRight w:val="0"/>
          <w:marTop w:val="0"/>
          <w:marBottom w:val="0"/>
          <w:divBdr>
            <w:top w:val="none" w:sz="0" w:space="0" w:color="auto"/>
            <w:left w:val="none" w:sz="0" w:space="0" w:color="auto"/>
            <w:bottom w:val="none" w:sz="0" w:space="0" w:color="auto"/>
            <w:right w:val="none" w:sz="0" w:space="0" w:color="auto"/>
          </w:divBdr>
          <w:divsChild>
            <w:div w:id="994383950">
              <w:marLeft w:val="0"/>
              <w:marRight w:val="0"/>
              <w:marTop w:val="0"/>
              <w:marBottom w:val="0"/>
              <w:divBdr>
                <w:top w:val="none" w:sz="0" w:space="0" w:color="auto"/>
                <w:left w:val="none" w:sz="0" w:space="0" w:color="auto"/>
                <w:bottom w:val="none" w:sz="0" w:space="0" w:color="auto"/>
                <w:right w:val="none" w:sz="0" w:space="0" w:color="auto"/>
              </w:divBdr>
            </w:div>
          </w:divsChild>
        </w:div>
        <w:div w:id="1203592657">
          <w:marLeft w:val="0"/>
          <w:marRight w:val="0"/>
          <w:marTop w:val="0"/>
          <w:marBottom w:val="0"/>
          <w:divBdr>
            <w:top w:val="none" w:sz="0" w:space="0" w:color="auto"/>
            <w:left w:val="none" w:sz="0" w:space="0" w:color="auto"/>
            <w:bottom w:val="none" w:sz="0" w:space="0" w:color="auto"/>
            <w:right w:val="none" w:sz="0" w:space="0" w:color="auto"/>
          </w:divBdr>
          <w:divsChild>
            <w:div w:id="1839156762">
              <w:marLeft w:val="0"/>
              <w:marRight w:val="0"/>
              <w:marTop w:val="0"/>
              <w:marBottom w:val="0"/>
              <w:divBdr>
                <w:top w:val="none" w:sz="0" w:space="0" w:color="auto"/>
                <w:left w:val="none" w:sz="0" w:space="0" w:color="auto"/>
                <w:bottom w:val="none" w:sz="0" w:space="0" w:color="auto"/>
                <w:right w:val="none" w:sz="0" w:space="0" w:color="auto"/>
              </w:divBdr>
            </w:div>
          </w:divsChild>
        </w:div>
        <w:div w:id="1674261458">
          <w:marLeft w:val="0"/>
          <w:marRight w:val="0"/>
          <w:marTop w:val="0"/>
          <w:marBottom w:val="0"/>
          <w:divBdr>
            <w:top w:val="none" w:sz="0" w:space="0" w:color="auto"/>
            <w:left w:val="none" w:sz="0" w:space="0" w:color="auto"/>
            <w:bottom w:val="none" w:sz="0" w:space="0" w:color="auto"/>
            <w:right w:val="none" w:sz="0" w:space="0" w:color="auto"/>
          </w:divBdr>
          <w:divsChild>
            <w:div w:id="1229727172">
              <w:marLeft w:val="0"/>
              <w:marRight w:val="0"/>
              <w:marTop w:val="0"/>
              <w:marBottom w:val="0"/>
              <w:divBdr>
                <w:top w:val="none" w:sz="0" w:space="0" w:color="auto"/>
                <w:left w:val="none" w:sz="0" w:space="0" w:color="auto"/>
                <w:bottom w:val="none" w:sz="0" w:space="0" w:color="auto"/>
                <w:right w:val="none" w:sz="0" w:space="0" w:color="auto"/>
              </w:divBdr>
            </w:div>
          </w:divsChild>
        </w:div>
        <w:div w:id="1833570426">
          <w:marLeft w:val="0"/>
          <w:marRight w:val="0"/>
          <w:marTop w:val="0"/>
          <w:marBottom w:val="0"/>
          <w:divBdr>
            <w:top w:val="none" w:sz="0" w:space="0" w:color="auto"/>
            <w:left w:val="none" w:sz="0" w:space="0" w:color="auto"/>
            <w:bottom w:val="none" w:sz="0" w:space="0" w:color="auto"/>
            <w:right w:val="none" w:sz="0" w:space="0" w:color="auto"/>
          </w:divBdr>
          <w:divsChild>
            <w:div w:id="495537053">
              <w:marLeft w:val="0"/>
              <w:marRight w:val="0"/>
              <w:marTop w:val="0"/>
              <w:marBottom w:val="0"/>
              <w:divBdr>
                <w:top w:val="none" w:sz="0" w:space="0" w:color="auto"/>
                <w:left w:val="none" w:sz="0" w:space="0" w:color="auto"/>
                <w:bottom w:val="none" w:sz="0" w:space="0" w:color="auto"/>
                <w:right w:val="none" w:sz="0" w:space="0" w:color="auto"/>
              </w:divBdr>
            </w:div>
          </w:divsChild>
        </w:div>
        <w:div w:id="2136287806">
          <w:marLeft w:val="0"/>
          <w:marRight w:val="0"/>
          <w:marTop w:val="0"/>
          <w:marBottom w:val="0"/>
          <w:divBdr>
            <w:top w:val="none" w:sz="0" w:space="0" w:color="auto"/>
            <w:left w:val="none" w:sz="0" w:space="0" w:color="auto"/>
            <w:bottom w:val="none" w:sz="0" w:space="0" w:color="auto"/>
            <w:right w:val="none" w:sz="0" w:space="0" w:color="auto"/>
          </w:divBdr>
          <w:divsChild>
            <w:div w:id="362943346">
              <w:marLeft w:val="0"/>
              <w:marRight w:val="0"/>
              <w:marTop w:val="0"/>
              <w:marBottom w:val="0"/>
              <w:divBdr>
                <w:top w:val="none" w:sz="0" w:space="0" w:color="auto"/>
                <w:left w:val="none" w:sz="0" w:space="0" w:color="auto"/>
                <w:bottom w:val="none" w:sz="0" w:space="0" w:color="auto"/>
                <w:right w:val="none" w:sz="0" w:space="0" w:color="auto"/>
              </w:divBdr>
            </w:div>
          </w:divsChild>
        </w:div>
        <w:div w:id="299654416">
          <w:marLeft w:val="0"/>
          <w:marRight w:val="0"/>
          <w:marTop w:val="0"/>
          <w:marBottom w:val="0"/>
          <w:divBdr>
            <w:top w:val="none" w:sz="0" w:space="0" w:color="auto"/>
            <w:left w:val="none" w:sz="0" w:space="0" w:color="auto"/>
            <w:bottom w:val="none" w:sz="0" w:space="0" w:color="auto"/>
            <w:right w:val="none" w:sz="0" w:space="0" w:color="auto"/>
          </w:divBdr>
          <w:divsChild>
            <w:div w:id="621032152">
              <w:marLeft w:val="0"/>
              <w:marRight w:val="0"/>
              <w:marTop w:val="0"/>
              <w:marBottom w:val="0"/>
              <w:divBdr>
                <w:top w:val="none" w:sz="0" w:space="0" w:color="auto"/>
                <w:left w:val="none" w:sz="0" w:space="0" w:color="auto"/>
                <w:bottom w:val="none" w:sz="0" w:space="0" w:color="auto"/>
                <w:right w:val="none" w:sz="0" w:space="0" w:color="auto"/>
              </w:divBdr>
            </w:div>
          </w:divsChild>
        </w:div>
        <w:div w:id="554317415">
          <w:marLeft w:val="0"/>
          <w:marRight w:val="0"/>
          <w:marTop w:val="0"/>
          <w:marBottom w:val="0"/>
          <w:divBdr>
            <w:top w:val="none" w:sz="0" w:space="0" w:color="auto"/>
            <w:left w:val="none" w:sz="0" w:space="0" w:color="auto"/>
            <w:bottom w:val="none" w:sz="0" w:space="0" w:color="auto"/>
            <w:right w:val="none" w:sz="0" w:space="0" w:color="auto"/>
          </w:divBdr>
          <w:divsChild>
            <w:div w:id="1418671132">
              <w:marLeft w:val="0"/>
              <w:marRight w:val="0"/>
              <w:marTop w:val="0"/>
              <w:marBottom w:val="0"/>
              <w:divBdr>
                <w:top w:val="none" w:sz="0" w:space="0" w:color="auto"/>
                <w:left w:val="none" w:sz="0" w:space="0" w:color="auto"/>
                <w:bottom w:val="none" w:sz="0" w:space="0" w:color="auto"/>
                <w:right w:val="none" w:sz="0" w:space="0" w:color="auto"/>
              </w:divBdr>
            </w:div>
          </w:divsChild>
        </w:div>
        <w:div w:id="135996037">
          <w:marLeft w:val="0"/>
          <w:marRight w:val="0"/>
          <w:marTop w:val="0"/>
          <w:marBottom w:val="0"/>
          <w:divBdr>
            <w:top w:val="none" w:sz="0" w:space="0" w:color="auto"/>
            <w:left w:val="none" w:sz="0" w:space="0" w:color="auto"/>
            <w:bottom w:val="none" w:sz="0" w:space="0" w:color="auto"/>
            <w:right w:val="none" w:sz="0" w:space="0" w:color="auto"/>
          </w:divBdr>
          <w:divsChild>
            <w:div w:id="858737406">
              <w:marLeft w:val="0"/>
              <w:marRight w:val="0"/>
              <w:marTop w:val="0"/>
              <w:marBottom w:val="0"/>
              <w:divBdr>
                <w:top w:val="none" w:sz="0" w:space="0" w:color="auto"/>
                <w:left w:val="none" w:sz="0" w:space="0" w:color="auto"/>
                <w:bottom w:val="none" w:sz="0" w:space="0" w:color="auto"/>
                <w:right w:val="none" w:sz="0" w:space="0" w:color="auto"/>
              </w:divBdr>
            </w:div>
          </w:divsChild>
        </w:div>
        <w:div w:id="1195002335">
          <w:marLeft w:val="0"/>
          <w:marRight w:val="0"/>
          <w:marTop w:val="0"/>
          <w:marBottom w:val="0"/>
          <w:divBdr>
            <w:top w:val="none" w:sz="0" w:space="0" w:color="auto"/>
            <w:left w:val="none" w:sz="0" w:space="0" w:color="auto"/>
            <w:bottom w:val="none" w:sz="0" w:space="0" w:color="auto"/>
            <w:right w:val="none" w:sz="0" w:space="0" w:color="auto"/>
          </w:divBdr>
          <w:divsChild>
            <w:div w:id="1286157231">
              <w:marLeft w:val="0"/>
              <w:marRight w:val="0"/>
              <w:marTop w:val="0"/>
              <w:marBottom w:val="0"/>
              <w:divBdr>
                <w:top w:val="none" w:sz="0" w:space="0" w:color="auto"/>
                <w:left w:val="none" w:sz="0" w:space="0" w:color="auto"/>
                <w:bottom w:val="none" w:sz="0" w:space="0" w:color="auto"/>
                <w:right w:val="none" w:sz="0" w:space="0" w:color="auto"/>
              </w:divBdr>
            </w:div>
          </w:divsChild>
        </w:div>
        <w:div w:id="254750792">
          <w:marLeft w:val="0"/>
          <w:marRight w:val="0"/>
          <w:marTop w:val="0"/>
          <w:marBottom w:val="0"/>
          <w:divBdr>
            <w:top w:val="none" w:sz="0" w:space="0" w:color="auto"/>
            <w:left w:val="none" w:sz="0" w:space="0" w:color="auto"/>
            <w:bottom w:val="none" w:sz="0" w:space="0" w:color="auto"/>
            <w:right w:val="none" w:sz="0" w:space="0" w:color="auto"/>
          </w:divBdr>
          <w:divsChild>
            <w:div w:id="9961989">
              <w:marLeft w:val="0"/>
              <w:marRight w:val="0"/>
              <w:marTop w:val="0"/>
              <w:marBottom w:val="0"/>
              <w:divBdr>
                <w:top w:val="none" w:sz="0" w:space="0" w:color="auto"/>
                <w:left w:val="none" w:sz="0" w:space="0" w:color="auto"/>
                <w:bottom w:val="none" w:sz="0" w:space="0" w:color="auto"/>
                <w:right w:val="none" w:sz="0" w:space="0" w:color="auto"/>
              </w:divBdr>
            </w:div>
          </w:divsChild>
        </w:div>
        <w:div w:id="1986932970">
          <w:marLeft w:val="0"/>
          <w:marRight w:val="0"/>
          <w:marTop w:val="0"/>
          <w:marBottom w:val="0"/>
          <w:divBdr>
            <w:top w:val="none" w:sz="0" w:space="0" w:color="auto"/>
            <w:left w:val="none" w:sz="0" w:space="0" w:color="auto"/>
            <w:bottom w:val="none" w:sz="0" w:space="0" w:color="auto"/>
            <w:right w:val="none" w:sz="0" w:space="0" w:color="auto"/>
          </w:divBdr>
          <w:divsChild>
            <w:div w:id="1229460061">
              <w:marLeft w:val="0"/>
              <w:marRight w:val="0"/>
              <w:marTop w:val="0"/>
              <w:marBottom w:val="0"/>
              <w:divBdr>
                <w:top w:val="none" w:sz="0" w:space="0" w:color="auto"/>
                <w:left w:val="none" w:sz="0" w:space="0" w:color="auto"/>
                <w:bottom w:val="none" w:sz="0" w:space="0" w:color="auto"/>
                <w:right w:val="none" w:sz="0" w:space="0" w:color="auto"/>
              </w:divBdr>
            </w:div>
          </w:divsChild>
        </w:div>
        <w:div w:id="227225814">
          <w:marLeft w:val="0"/>
          <w:marRight w:val="0"/>
          <w:marTop w:val="0"/>
          <w:marBottom w:val="0"/>
          <w:divBdr>
            <w:top w:val="none" w:sz="0" w:space="0" w:color="auto"/>
            <w:left w:val="none" w:sz="0" w:space="0" w:color="auto"/>
            <w:bottom w:val="none" w:sz="0" w:space="0" w:color="auto"/>
            <w:right w:val="none" w:sz="0" w:space="0" w:color="auto"/>
          </w:divBdr>
          <w:divsChild>
            <w:div w:id="2714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2484">
      <w:bodyDiv w:val="1"/>
      <w:marLeft w:val="0"/>
      <w:marRight w:val="0"/>
      <w:marTop w:val="0"/>
      <w:marBottom w:val="0"/>
      <w:divBdr>
        <w:top w:val="none" w:sz="0" w:space="0" w:color="auto"/>
        <w:left w:val="none" w:sz="0" w:space="0" w:color="auto"/>
        <w:bottom w:val="none" w:sz="0" w:space="0" w:color="auto"/>
        <w:right w:val="none" w:sz="0" w:space="0" w:color="auto"/>
      </w:divBdr>
    </w:div>
    <w:div w:id="1652713137">
      <w:bodyDiv w:val="1"/>
      <w:marLeft w:val="0"/>
      <w:marRight w:val="0"/>
      <w:marTop w:val="0"/>
      <w:marBottom w:val="0"/>
      <w:divBdr>
        <w:top w:val="none" w:sz="0" w:space="0" w:color="auto"/>
        <w:left w:val="none" w:sz="0" w:space="0" w:color="auto"/>
        <w:bottom w:val="none" w:sz="0" w:space="0" w:color="auto"/>
        <w:right w:val="none" w:sz="0" w:space="0" w:color="auto"/>
      </w:divBdr>
    </w:div>
    <w:div w:id="1652784692">
      <w:bodyDiv w:val="1"/>
      <w:marLeft w:val="0"/>
      <w:marRight w:val="0"/>
      <w:marTop w:val="0"/>
      <w:marBottom w:val="0"/>
      <w:divBdr>
        <w:top w:val="none" w:sz="0" w:space="0" w:color="auto"/>
        <w:left w:val="none" w:sz="0" w:space="0" w:color="auto"/>
        <w:bottom w:val="none" w:sz="0" w:space="0" w:color="auto"/>
        <w:right w:val="none" w:sz="0" w:space="0" w:color="auto"/>
      </w:divBdr>
    </w:div>
    <w:div w:id="1654095683">
      <w:bodyDiv w:val="1"/>
      <w:marLeft w:val="0"/>
      <w:marRight w:val="0"/>
      <w:marTop w:val="0"/>
      <w:marBottom w:val="0"/>
      <w:divBdr>
        <w:top w:val="none" w:sz="0" w:space="0" w:color="auto"/>
        <w:left w:val="none" w:sz="0" w:space="0" w:color="auto"/>
        <w:bottom w:val="none" w:sz="0" w:space="0" w:color="auto"/>
        <w:right w:val="none" w:sz="0" w:space="0" w:color="auto"/>
      </w:divBdr>
    </w:div>
    <w:div w:id="1680233575">
      <w:bodyDiv w:val="1"/>
      <w:marLeft w:val="0"/>
      <w:marRight w:val="0"/>
      <w:marTop w:val="0"/>
      <w:marBottom w:val="0"/>
      <w:divBdr>
        <w:top w:val="none" w:sz="0" w:space="0" w:color="auto"/>
        <w:left w:val="none" w:sz="0" w:space="0" w:color="auto"/>
        <w:bottom w:val="none" w:sz="0" w:space="0" w:color="auto"/>
        <w:right w:val="none" w:sz="0" w:space="0" w:color="auto"/>
      </w:divBdr>
    </w:div>
    <w:div w:id="1843348986">
      <w:bodyDiv w:val="1"/>
      <w:marLeft w:val="0"/>
      <w:marRight w:val="0"/>
      <w:marTop w:val="0"/>
      <w:marBottom w:val="0"/>
      <w:divBdr>
        <w:top w:val="none" w:sz="0" w:space="0" w:color="auto"/>
        <w:left w:val="none" w:sz="0" w:space="0" w:color="auto"/>
        <w:bottom w:val="none" w:sz="0" w:space="0" w:color="auto"/>
        <w:right w:val="none" w:sz="0" w:space="0" w:color="auto"/>
      </w:divBdr>
    </w:div>
    <w:div w:id="1897542431">
      <w:bodyDiv w:val="1"/>
      <w:marLeft w:val="0"/>
      <w:marRight w:val="0"/>
      <w:marTop w:val="0"/>
      <w:marBottom w:val="0"/>
      <w:divBdr>
        <w:top w:val="none" w:sz="0" w:space="0" w:color="auto"/>
        <w:left w:val="none" w:sz="0" w:space="0" w:color="auto"/>
        <w:bottom w:val="none" w:sz="0" w:space="0" w:color="auto"/>
        <w:right w:val="none" w:sz="0" w:space="0" w:color="auto"/>
      </w:divBdr>
    </w:div>
    <w:div w:id="1905874476">
      <w:bodyDiv w:val="1"/>
      <w:marLeft w:val="0"/>
      <w:marRight w:val="0"/>
      <w:marTop w:val="0"/>
      <w:marBottom w:val="0"/>
      <w:divBdr>
        <w:top w:val="none" w:sz="0" w:space="0" w:color="auto"/>
        <w:left w:val="none" w:sz="0" w:space="0" w:color="auto"/>
        <w:bottom w:val="none" w:sz="0" w:space="0" w:color="auto"/>
        <w:right w:val="none" w:sz="0" w:space="0" w:color="auto"/>
      </w:divBdr>
    </w:div>
    <w:div w:id="1959142199">
      <w:bodyDiv w:val="1"/>
      <w:marLeft w:val="0"/>
      <w:marRight w:val="0"/>
      <w:marTop w:val="0"/>
      <w:marBottom w:val="0"/>
      <w:divBdr>
        <w:top w:val="none" w:sz="0" w:space="0" w:color="auto"/>
        <w:left w:val="none" w:sz="0" w:space="0" w:color="auto"/>
        <w:bottom w:val="none" w:sz="0" w:space="0" w:color="auto"/>
        <w:right w:val="none" w:sz="0" w:space="0" w:color="auto"/>
      </w:divBdr>
    </w:div>
    <w:div w:id="1965116024">
      <w:bodyDiv w:val="1"/>
      <w:marLeft w:val="0"/>
      <w:marRight w:val="0"/>
      <w:marTop w:val="0"/>
      <w:marBottom w:val="0"/>
      <w:divBdr>
        <w:top w:val="none" w:sz="0" w:space="0" w:color="auto"/>
        <w:left w:val="none" w:sz="0" w:space="0" w:color="auto"/>
        <w:bottom w:val="none" w:sz="0" w:space="0" w:color="auto"/>
        <w:right w:val="none" w:sz="0" w:space="0" w:color="auto"/>
      </w:divBdr>
    </w:div>
    <w:div w:id="1986162970">
      <w:bodyDiv w:val="1"/>
      <w:marLeft w:val="0"/>
      <w:marRight w:val="0"/>
      <w:marTop w:val="0"/>
      <w:marBottom w:val="0"/>
      <w:divBdr>
        <w:top w:val="none" w:sz="0" w:space="0" w:color="auto"/>
        <w:left w:val="none" w:sz="0" w:space="0" w:color="auto"/>
        <w:bottom w:val="none" w:sz="0" w:space="0" w:color="auto"/>
        <w:right w:val="none" w:sz="0" w:space="0" w:color="auto"/>
      </w:divBdr>
    </w:div>
    <w:div w:id="1993408987">
      <w:bodyDiv w:val="1"/>
      <w:marLeft w:val="0"/>
      <w:marRight w:val="0"/>
      <w:marTop w:val="0"/>
      <w:marBottom w:val="0"/>
      <w:divBdr>
        <w:top w:val="none" w:sz="0" w:space="0" w:color="auto"/>
        <w:left w:val="none" w:sz="0" w:space="0" w:color="auto"/>
        <w:bottom w:val="none" w:sz="0" w:space="0" w:color="auto"/>
        <w:right w:val="none" w:sz="0" w:space="0" w:color="auto"/>
      </w:divBdr>
    </w:div>
    <w:div w:id="2027562754">
      <w:bodyDiv w:val="1"/>
      <w:marLeft w:val="0"/>
      <w:marRight w:val="0"/>
      <w:marTop w:val="0"/>
      <w:marBottom w:val="0"/>
      <w:divBdr>
        <w:top w:val="none" w:sz="0" w:space="0" w:color="auto"/>
        <w:left w:val="none" w:sz="0" w:space="0" w:color="auto"/>
        <w:bottom w:val="none" w:sz="0" w:space="0" w:color="auto"/>
        <w:right w:val="none" w:sz="0" w:space="0" w:color="auto"/>
      </w:divBdr>
    </w:div>
    <w:div w:id="2061897146">
      <w:bodyDiv w:val="1"/>
      <w:marLeft w:val="0"/>
      <w:marRight w:val="0"/>
      <w:marTop w:val="0"/>
      <w:marBottom w:val="0"/>
      <w:divBdr>
        <w:top w:val="none" w:sz="0" w:space="0" w:color="auto"/>
        <w:left w:val="none" w:sz="0" w:space="0" w:color="auto"/>
        <w:bottom w:val="none" w:sz="0" w:space="0" w:color="auto"/>
        <w:right w:val="none" w:sz="0" w:space="0" w:color="auto"/>
      </w:divBdr>
    </w:div>
    <w:div w:id="2095736033">
      <w:bodyDiv w:val="1"/>
      <w:marLeft w:val="0"/>
      <w:marRight w:val="0"/>
      <w:marTop w:val="0"/>
      <w:marBottom w:val="0"/>
      <w:divBdr>
        <w:top w:val="none" w:sz="0" w:space="0" w:color="auto"/>
        <w:left w:val="none" w:sz="0" w:space="0" w:color="auto"/>
        <w:bottom w:val="none" w:sz="0" w:space="0" w:color="auto"/>
        <w:right w:val="none" w:sz="0" w:space="0" w:color="auto"/>
      </w:divBdr>
    </w:div>
    <w:div w:id="2126463239">
      <w:bodyDiv w:val="1"/>
      <w:marLeft w:val="0"/>
      <w:marRight w:val="0"/>
      <w:marTop w:val="0"/>
      <w:marBottom w:val="0"/>
      <w:divBdr>
        <w:top w:val="none" w:sz="0" w:space="0" w:color="auto"/>
        <w:left w:val="none" w:sz="0" w:space="0" w:color="auto"/>
        <w:bottom w:val="none" w:sz="0" w:space="0" w:color="auto"/>
        <w:right w:val="none" w:sz="0" w:space="0" w:color="auto"/>
      </w:divBdr>
    </w:div>
    <w:div w:id="21465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vetas.vietnam@helveta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iep.dinh@helveta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eas.europa.eu/sites/default/files/documents/Signed%202022%20UN-EU%20Cost%20Norms_9%20MAR%202022_Vietname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762E24-9732-6C46-80BD-134EE359198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30fc1d-d758-418d-8b72-ea4f68dcbf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34BA0B0C628F47AF6E6CA3CC998C37" ma:contentTypeVersion="12" ma:contentTypeDescription="Create a new document." ma:contentTypeScope="" ma:versionID="b1a457fb252be3afbd0f871ca2198b5b">
  <xsd:schema xmlns:xsd="http://www.w3.org/2001/XMLSchema" xmlns:xs="http://www.w3.org/2001/XMLSchema" xmlns:p="http://schemas.microsoft.com/office/2006/metadata/properties" xmlns:ns2="7f30fc1d-d758-418d-8b72-ea4f68dcbf05" targetNamespace="http://schemas.microsoft.com/office/2006/metadata/properties" ma:root="true" ma:fieldsID="44c97bc5e955702664b404a25f7a7561" ns2:_="">
    <xsd:import namespace="7f30fc1d-d758-418d-8b72-ea4f68dcbf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fc1d-d758-418d-8b72-ea4f68dcb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608bfc-f8f5-4340-9d0c-e1abaabc92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2F96F-79B9-40C2-9BDC-877BBB059E4E}">
  <ds:schemaRefs>
    <ds:schemaRef ds:uri="http://schemas.microsoft.com/office/2006/metadata/properties"/>
    <ds:schemaRef ds:uri="http://schemas.microsoft.com/office/infopath/2007/PartnerControls"/>
    <ds:schemaRef ds:uri="7f30fc1d-d758-418d-8b72-ea4f68dcbf05"/>
  </ds:schemaRefs>
</ds:datastoreItem>
</file>

<file path=customXml/itemProps2.xml><?xml version="1.0" encoding="utf-8"?>
<ds:datastoreItem xmlns:ds="http://schemas.openxmlformats.org/officeDocument/2006/customXml" ds:itemID="{E39D621C-25CE-4910-BE1A-746ABF675D83}">
  <ds:schemaRefs>
    <ds:schemaRef ds:uri="http://schemas.openxmlformats.org/officeDocument/2006/bibliography"/>
  </ds:schemaRefs>
</ds:datastoreItem>
</file>

<file path=customXml/itemProps3.xml><?xml version="1.0" encoding="utf-8"?>
<ds:datastoreItem xmlns:ds="http://schemas.openxmlformats.org/officeDocument/2006/customXml" ds:itemID="{329B50A0-38D2-473A-9FBA-AEB66D1E3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fc1d-d758-418d-8b72-ea4f68dcb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8ECCB-6337-420D-9B62-B2D92D9A74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Diep Kim Quynh Dinh</cp:lastModifiedBy>
  <cp:revision>3</cp:revision>
  <cp:lastPrinted>2025-09-25T03:05:00Z</cp:lastPrinted>
  <dcterms:created xsi:type="dcterms:W3CDTF">2025-09-25T11:28:00Z</dcterms:created>
  <dcterms:modified xsi:type="dcterms:W3CDTF">2025-09-25T11:28:00Z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documentId_1293</vt:lpwstr>
  </property>
  <property fmtid="{D5CDD505-2E9C-101B-9397-08002B2CF9AE}" pid="3" name="grammarly_documentContext">
    <vt:lpwstr>{"goals":[],"domain":"general","emotions":[],"dialect":"american"}</vt:lpwstr>
  </property>
  <property fmtid="{D5CDD505-2E9C-101B-9397-08002B2CF9AE}" pid="4" name="ContentTypeId">
    <vt:lpwstr>0x0101000B34BA0B0C628F47AF6E6CA3CC998C37</vt:lpwstr>
  </property>
  <property fmtid="{D5CDD505-2E9C-101B-9397-08002B2CF9AE}" pid="5" name="MediaServiceImageTags">
    <vt:lpwstr/>
  </property>
</Properties>
</file>