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33D2" w14:textId="105129F5" w:rsidR="001C3631" w:rsidRPr="0094447E" w:rsidRDefault="00DB03B3" w:rsidP="001C3631">
      <w:pPr>
        <w:spacing w:before="40" w:after="120" w:line="264" w:lineRule="auto"/>
        <w:jc w:val="center"/>
        <w:rPr>
          <w:rFonts w:ascii="Arial" w:hAnsi="Arial" w:cs="Arial"/>
          <w:b/>
          <w:color w:val="000000"/>
        </w:rPr>
      </w:pPr>
      <w:r w:rsidRPr="0094447E">
        <w:rPr>
          <w:rFonts w:ascii="Arial" w:hAnsi="Arial" w:cs="Arial"/>
          <w:noProof/>
          <w:lang w:bidi="ne-NP"/>
        </w:rPr>
        <w:drawing>
          <wp:anchor distT="0" distB="0" distL="114300" distR="114300" simplePos="0" relativeHeight="251655680" behindDoc="0" locked="0" layoutInCell="1" allowOverlap="1" wp14:anchorId="3E717233" wp14:editId="75246903">
            <wp:simplePos x="0" y="0"/>
            <wp:positionH relativeFrom="column">
              <wp:posOffset>15903</wp:posOffset>
            </wp:positionH>
            <wp:positionV relativeFrom="paragraph">
              <wp:posOffset>174929</wp:posOffset>
            </wp:positionV>
            <wp:extent cx="1017767" cy="99187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0312" cy="994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bidi="ne-NP"/>
        </w:rPr>
        <w:drawing>
          <wp:anchor distT="0" distB="0" distL="114300" distR="114300" simplePos="0" relativeHeight="251665920" behindDoc="0" locked="0" layoutInCell="1" allowOverlap="1" wp14:anchorId="6A48F996" wp14:editId="248AE064">
            <wp:simplePos x="0" y="0"/>
            <wp:positionH relativeFrom="column">
              <wp:posOffset>2956560</wp:posOffset>
            </wp:positionH>
            <wp:positionV relativeFrom="paragraph">
              <wp:posOffset>222250</wp:posOffset>
            </wp:positionV>
            <wp:extent cx="2822454" cy="923546"/>
            <wp:effectExtent l="0" t="0" r="0" b="0"/>
            <wp:wrapSquare wrapText="bothSides"/>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454" cy="923546"/>
                    </a:xfrm>
                    <a:prstGeom prst="rect">
                      <a:avLst/>
                    </a:prstGeom>
                  </pic:spPr>
                </pic:pic>
              </a:graphicData>
            </a:graphic>
            <wp14:sizeRelH relativeFrom="page">
              <wp14:pctWidth>0</wp14:pctWidth>
            </wp14:sizeRelH>
            <wp14:sizeRelV relativeFrom="page">
              <wp14:pctHeight>0</wp14:pctHeight>
            </wp14:sizeRelV>
          </wp:anchor>
        </w:drawing>
      </w:r>
    </w:p>
    <w:p w14:paraId="420BE933" w14:textId="77777777" w:rsidR="001C3631" w:rsidRPr="0094447E" w:rsidRDefault="001C3631" w:rsidP="001C3631">
      <w:pPr>
        <w:spacing w:line="264" w:lineRule="auto"/>
        <w:jc w:val="center"/>
        <w:rPr>
          <w:rFonts w:ascii="Arial" w:hAnsi="Arial" w:cs="Arial"/>
          <w:b/>
          <w:color w:val="000000"/>
        </w:rPr>
      </w:pPr>
    </w:p>
    <w:p w14:paraId="5DFE2CE1" w14:textId="77777777" w:rsidR="001C3631" w:rsidRPr="0094447E" w:rsidRDefault="001C3631" w:rsidP="001C3631">
      <w:pPr>
        <w:spacing w:line="264" w:lineRule="auto"/>
        <w:jc w:val="center"/>
        <w:rPr>
          <w:rFonts w:ascii="Arial" w:hAnsi="Arial" w:cs="Arial"/>
          <w:b/>
          <w:color w:val="000000"/>
        </w:rPr>
      </w:pPr>
    </w:p>
    <w:p w14:paraId="7B0CAE65" w14:textId="77777777" w:rsidR="001C3631" w:rsidRPr="0094447E" w:rsidRDefault="001C3631" w:rsidP="001C3631">
      <w:pPr>
        <w:spacing w:line="264" w:lineRule="auto"/>
        <w:jc w:val="center"/>
        <w:rPr>
          <w:rFonts w:ascii="Arial" w:hAnsi="Arial" w:cs="Arial"/>
          <w:b/>
          <w:color w:val="000000"/>
        </w:rPr>
      </w:pPr>
    </w:p>
    <w:p w14:paraId="308B3FCB" w14:textId="77777777" w:rsidR="001C3631" w:rsidRPr="0094447E" w:rsidRDefault="001C3631" w:rsidP="001C3631">
      <w:pPr>
        <w:spacing w:line="264" w:lineRule="auto"/>
        <w:rPr>
          <w:rFonts w:ascii="Arial" w:hAnsi="Arial" w:cs="Arial"/>
          <w:b/>
          <w:color w:val="000000"/>
        </w:rPr>
      </w:pPr>
    </w:p>
    <w:p w14:paraId="691B262F" w14:textId="77777777" w:rsidR="001C3631" w:rsidRPr="0094447E" w:rsidRDefault="001C3631" w:rsidP="001C3631">
      <w:pPr>
        <w:spacing w:line="264" w:lineRule="auto"/>
        <w:jc w:val="center"/>
        <w:rPr>
          <w:rFonts w:ascii="Arial" w:hAnsi="Arial" w:cs="Arial"/>
          <w:b/>
          <w:color w:val="000000"/>
        </w:rPr>
      </w:pPr>
    </w:p>
    <w:p w14:paraId="5194D84D" w14:textId="7B9C6F5D" w:rsidR="001C3631" w:rsidRDefault="001C3631" w:rsidP="001C3631">
      <w:pPr>
        <w:spacing w:before="40" w:after="120" w:line="264" w:lineRule="auto"/>
        <w:jc w:val="both"/>
        <w:rPr>
          <w:rFonts w:ascii="Arial" w:hAnsi="Arial" w:cs="Arial"/>
          <w:b/>
          <w:color w:val="000000"/>
        </w:rPr>
      </w:pPr>
    </w:p>
    <w:p w14:paraId="3B69344D" w14:textId="77777777" w:rsidR="00684EA4" w:rsidRPr="0094447E" w:rsidRDefault="00684EA4" w:rsidP="001C3631">
      <w:pPr>
        <w:spacing w:before="40" w:after="120" w:line="264" w:lineRule="auto"/>
        <w:jc w:val="both"/>
        <w:rPr>
          <w:rFonts w:ascii="Arial" w:hAnsi="Arial" w:cs="Arial"/>
          <w:b/>
          <w:color w:val="000000"/>
        </w:rPr>
      </w:pPr>
    </w:p>
    <w:p w14:paraId="695DEEDB" w14:textId="00085011" w:rsidR="003806DF" w:rsidRPr="0094447E" w:rsidRDefault="003806DF" w:rsidP="003806DF">
      <w:pPr>
        <w:spacing w:before="100" w:after="100"/>
        <w:ind w:right="-43"/>
        <w:jc w:val="center"/>
        <w:rPr>
          <w:rFonts w:ascii="Arial" w:eastAsia="Times New Roman" w:hAnsi="Arial" w:cs="Arial"/>
          <w:b/>
          <w:color w:val="A31D23"/>
          <w:lang w:eastAsia="de-DE"/>
        </w:rPr>
      </w:pPr>
      <w:r w:rsidRPr="0094447E">
        <w:rPr>
          <w:rFonts w:ascii="Arial" w:eastAsia="Times New Roman" w:hAnsi="Arial" w:cs="Arial"/>
          <w:b/>
          <w:color w:val="A31D23"/>
          <w:lang w:eastAsia="de-DE"/>
        </w:rPr>
        <w:t>REQUEST FOR PROPOSAL (</w:t>
      </w:r>
      <w:proofErr w:type="spellStart"/>
      <w:r w:rsidRPr="0094447E">
        <w:rPr>
          <w:rFonts w:ascii="Arial" w:eastAsia="Times New Roman" w:hAnsi="Arial" w:cs="Arial"/>
          <w:b/>
          <w:color w:val="A31D23"/>
          <w:lang w:eastAsia="de-DE"/>
        </w:rPr>
        <w:t>RfP</w:t>
      </w:r>
      <w:proofErr w:type="spellEnd"/>
      <w:r w:rsidRPr="0094447E">
        <w:rPr>
          <w:rFonts w:ascii="Arial" w:eastAsia="Times New Roman" w:hAnsi="Arial" w:cs="Arial"/>
          <w:b/>
          <w:color w:val="A31D23"/>
          <w:lang w:eastAsia="de-DE"/>
        </w:rPr>
        <w:t>) DOCUMENT</w:t>
      </w:r>
    </w:p>
    <w:p w14:paraId="66EC9954" w14:textId="200784EA" w:rsidR="003806DF" w:rsidRPr="0094447E" w:rsidRDefault="00D548CE" w:rsidP="003806DF">
      <w:pPr>
        <w:spacing w:before="100" w:after="100"/>
        <w:ind w:right="-43"/>
        <w:jc w:val="center"/>
        <w:rPr>
          <w:rFonts w:ascii="Arial" w:eastAsia="Times New Roman" w:hAnsi="Arial" w:cs="Arial"/>
          <w:b/>
          <w:color w:val="A31D23"/>
          <w:lang w:eastAsia="de-DE"/>
        </w:rPr>
      </w:pPr>
      <w:r>
        <w:rPr>
          <w:rFonts w:ascii="Arial" w:eastAsia="Times New Roman" w:hAnsi="Arial" w:cs="Arial"/>
          <w:b/>
          <w:color w:val="A31D23"/>
          <w:lang w:eastAsia="de-DE"/>
        </w:rPr>
        <w:t>TO</w:t>
      </w:r>
    </w:p>
    <w:p w14:paraId="709796F2" w14:textId="71BDFB09" w:rsidR="00CA595B" w:rsidRPr="0094447E" w:rsidRDefault="00F81085" w:rsidP="00684EA4">
      <w:pPr>
        <w:spacing w:before="40" w:after="120" w:line="264" w:lineRule="auto"/>
        <w:jc w:val="center"/>
        <w:rPr>
          <w:rFonts w:ascii="Arial" w:eastAsia="Times New Roman" w:hAnsi="Arial" w:cs="Arial"/>
          <w:b/>
          <w:color w:val="000000" w:themeColor="text1"/>
          <w:lang w:eastAsia="de-DE"/>
        </w:rPr>
      </w:pPr>
      <w:r w:rsidRPr="00F81085">
        <w:rPr>
          <w:rFonts w:ascii="Arial" w:eastAsia="Times New Roman" w:hAnsi="Arial" w:cs="Arial"/>
          <w:b/>
          <w:color w:val="A31D23"/>
          <w:lang w:eastAsia="de-DE"/>
        </w:rPr>
        <w:t>PROVIDE TECHNICAL SUPPORT FOR CAREER GUIDANCE PROGRAM IMPLEMENTATION</w:t>
      </w:r>
    </w:p>
    <w:p w14:paraId="02C22DB6" w14:textId="4E084F01" w:rsidR="001C3631" w:rsidRDefault="001C3631" w:rsidP="001C3631">
      <w:pPr>
        <w:spacing w:before="40" w:after="120" w:line="264" w:lineRule="auto"/>
        <w:jc w:val="center"/>
        <w:rPr>
          <w:rFonts w:ascii="Arial" w:eastAsia="Times New Roman" w:hAnsi="Arial" w:cs="Arial"/>
          <w:b/>
          <w:color w:val="000000" w:themeColor="text1"/>
          <w:lang w:eastAsia="de-DE"/>
        </w:rPr>
      </w:pPr>
    </w:p>
    <w:p w14:paraId="2FCBBBD2" w14:textId="35F134B1" w:rsidR="00684EA4" w:rsidRDefault="00684EA4" w:rsidP="001C3631">
      <w:pPr>
        <w:spacing w:before="40" w:after="120" w:line="264" w:lineRule="auto"/>
        <w:jc w:val="center"/>
        <w:rPr>
          <w:rFonts w:ascii="Arial" w:eastAsia="Times New Roman" w:hAnsi="Arial" w:cs="Arial"/>
          <w:b/>
          <w:color w:val="000000" w:themeColor="text1"/>
          <w:lang w:eastAsia="de-DE"/>
        </w:rPr>
      </w:pPr>
    </w:p>
    <w:p w14:paraId="017F3622" w14:textId="084C62F0" w:rsidR="00684EA4" w:rsidRDefault="00684EA4" w:rsidP="001C3631">
      <w:pPr>
        <w:spacing w:before="40" w:after="120" w:line="264" w:lineRule="auto"/>
        <w:jc w:val="center"/>
        <w:rPr>
          <w:rFonts w:ascii="Arial" w:eastAsia="Times New Roman" w:hAnsi="Arial" w:cs="Arial"/>
          <w:b/>
          <w:color w:val="000000" w:themeColor="text1"/>
          <w:lang w:eastAsia="de-DE"/>
        </w:rPr>
      </w:pPr>
    </w:p>
    <w:p w14:paraId="757C4795" w14:textId="77777777" w:rsidR="00684EA4" w:rsidRPr="0094447E" w:rsidRDefault="00684EA4" w:rsidP="001C3631">
      <w:pPr>
        <w:spacing w:before="40" w:after="120" w:line="264" w:lineRule="auto"/>
        <w:jc w:val="center"/>
        <w:rPr>
          <w:rFonts w:ascii="Arial" w:eastAsia="Times New Roman" w:hAnsi="Arial" w:cs="Arial"/>
          <w:b/>
          <w:color w:val="000000" w:themeColor="text1"/>
          <w:lang w:eastAsia="de-DE"/>
        </w:rPr>
      </w:pPr>
    </w:p>
    <w:p w14:paraId="109141E8" w14:textId="77777777" w:rsidR="008764E5" w:rsidRPr="0094447E" w:rsidRDefault="008764E5" w:rsidP="001C3631">
      <w:pPr>
        <w:spacing w:before="40" w:after="120" w:line="264" w:lineRule="auto"/>
        <w:jc w:val="center"/>
        <w:rPr>
          <w:rFonts w:ascii="Arial" w:eastAsia="Times New Roman" w:hAnsi="Arial" w:cs="Arial"/>
          <w:b/>
          <w:color w:val="000000" w:themeColor="text1"/>
          <w:lang w:eastAsia="de-DE"/>
        </w:rPr>
      </w:pPr>
    </w:p>
    <w:p w14:paraId="7885E93D" w14:textId="354E4FE1" w:rsidR="0059435D" w:rsidRPr="0094447E" w:rsidRDefault="00CA595B" w:rsidP="001C3631">
      <w:pPr>
        <w:spacing w:before="40" w:after="120" w:line="264" w:lineRule="auto"/>
        <w:jc w:val="center"/>
        <w:rPr>
          <w:rFonts w:ascii="Arial" w:hAnsi="Arial" w:cs="Arial"/>
          <w:b/>
          <w:color w:val="000000" w:themeColor="text1"/>
        </w:rPr>
      </w:pPr>
      <w:r w:rsidRPr="0094447E">
        <w:rPr>
          <w:rFonts w:ascii="Arial" w:hAnsi="Arial" w:cs="Arial"/>
          <w:b/>
          <w:color w:val="000000" w:themeColor="text1"/>
        </w:rPr>
        <w:t>Issued by</w:t>
      </w:r>
    </w:p>
    <w:p w14:paraId="7347CEB0" w14:textId="4D014224" w:rsidR="001C3631" w:rsidRPr="0094447E" w:rsidRDefault="001C3631" w:rsidP="001C3631">
      <w:pPr>
        <w:spacing w:before="40" w:after="120" w:line="264" w:lineRule="auto"/>
        <w:jc w:val="center"/>
        <w:rPr>
          <w:rFonts w:ascii="Arial" w:eastAsia="Times New Roman" w:hAnsi="Arial" w:cs="Arial"/>
          <w:b/>
          <w:color w:val="000000" w:themeColor="text1"/>
          <w:lang w:eastAsia="de-DE"/>
        </w:rPr>
      </w:pPr>
      <w:r w:rsidRPr="0094447E">
        <w:rPr>
          <w:rFonts w:ascii="Arial" w:eastAsia="Times New Roman" w:hAnsi="Arial" w:cs="Arial"/>
          <w:b/>
          <w:color w:val="000000" w:themeColor="text1"/>
          <w:lang w:eastAsia="de-DE"/>
        </w:rPr>
        <w:t>Enhanced Skills for Sustainable and Rewarding Employment (ENSSURE)</w:t>
      </w:r>
    </w:p>
    <w:p w14:paraId="44533D43" w14:textId="294CBB4D" w:rsidR="00A77A53" w:rsidRPr="0094447E" w:rsidRDefault="00A77A53" w:rsidP="001C3631">
      <w:pPr>
        <w:spacing w:before="40" w:after="120" w:line="264" w:lineRule="auto"/>
        <w:jc w:val="center"/>
        <w:rPr>
          <w:rFonts w:ascii="Arial" w:eastAsia="Times New Roman" w:hAnsi="Arial" w:cs="Arial"/>
          <w:b/>
          <w:color w:val="000000" w:themeColor="text1"/>
          <w:lang w:eastAsia="de-DE"/>
        </w:rPr>
      </w:pPr>
      <w:r w:rsidRPr="0094447E">
        <w:rPr>
          <w:rFonts w:ascii="Arial" w:eastAsia="Times New Roman" w:hAnsi="Arial" w:cs="Arial"/>
          <w:b/>
          <w:color w:val="000000" w:themeColor="text1"/>
          <w:lang w:eastAsia="de-DE"/>
        </w:rPr>
        <w:t>Project Support Unit</w:t>
      </w:r>
    </w:p>
    <w:p w14:paraId="645EFE28" w14:textId="40BAC2AF" w:rsidR="00A77A53" w:rsidRPr="0094447E" w:rsidRDefault="00A77A53" w:rsidP="001C3631">
      <w:pPr>
        <w:spacing w:before="40" w:after="120" w:line="264" w:lineRule="auto"/>
        <w:jc w:val="center"/>
        <w:rPr>
          <w:rFonts w:ascii="Arial" w:eastAsia="Times New Roman" w:hAnsi="Arial" w:cs="Arial"/>
          <w:b/>
          <w:color w:val="000000" w:themeColor="text1"/>
          <w:lang w:eastAsia="de-DE"/>
        </w:rPr>
      </w:pPr>
      <w:r w:rsidRPr="0094447E">
        <w:rPr>
          <w:rFonts w:ascii="Arial" w:eastAsia="Times New Roman" w:hAnsi="Arial" w:cs="Arial"/>
          <w:b/>
          <w:color w:val="000000" w:themeColor="text1"/>
          <w:lang w:eastAsia="de-DE"/>
        </w:rPr>
        <w:t xml:space="preserve">CTEVT Complex, </w:t>
      </w:r>
      <w:proofErr w:type="spellStart"/>
      <w:r w:rsidRPr="0094447E">
        <w:rPr>
          <w:rFonts w:ascii="Arial" w:eastAsia="Times New Roman" w:hAnsi="Arial" w:cs="Arial"/>
          <w:b/>
          <w:color w:val="000000" w:themeColor="text1"/>
          <w:lang w:eastAsia="de-DE"/>
        </w:rPr>
        <w:t>Sanothimi</w:t>
      </w:r>
      <w:proofErr w:type="spellEnd"/>
      <w:r w:rsidRPr="0094447E">
        <w:rPr>
          <w:rFonts w:ascii="Arial" w:eastAsia="Times New Roman" w:hAnsi="Arial" w:cs="Arial"/>
          <w:b/>
          <w:color w:val="000000" w:themeColor="text1"/>
          <w:lang w:eastAsia="de-DE"/>
        </w:rPr>
        <w:t>, Bhaktapur</w:t>
      </w:r>
    </w:p>
    <w:p w14:paraId="77E267E8" w14:textId="736D0A2D" w:rsidR="00CA595B" w:rsidRDefault="00CA595B" w:rsidP="00CA595B">
      <w:pPr>
        <w:spacing w:before="40" w:after="120" w:line="264" w:lineRule="auto"/>
        <w:jc w:val="center"/>
        <w:rPr>
          <w:rFonts w:ascii="Arial" w:eastAsia="Times New Roman" w:hAnsi="Arial" w:cs="Arial"/>
          <w:b/>
          <w:color w:val="000000" w:themeColor="text1"/>
          <w:lang w:eastAsia="de-DE"/>
        </w:rPr>
      </w:pPr>
    </w:p>
    <w:p w14:paraId="392C54DD" w14:textId="3B75D0C3" w:rsidR="00111F61" w:rsidRDefault="00111F61" w:rsidP="00CA595B">
      <w:pPr>
        <w:spacing w:before="40" w:after="120" w:line="264" w:lineRule="auto"/>
        <w:jc w:val="center"/>
        <w:rPr>
          <w:rFonts w:ascii="Arial" w:eastAsia="Times New Roman" w:hAnsi="Arial" w:cs="Arial"/>
          <w:b/>
          <w:color w:val="000000" w:themeColor="text1"/>
          <w:lang w:eastAsia="de-DE"/>
        </w:rPr>
      </w:pPr>
    </w:p>
    <w:p w14:paraId="31D6AF31" w14:textId="77777777" w:rsidR="00111F61" w:rsidRPr="0094447E" w:rsidRDefault="00111F61" w:rsidP="00CA595B">
      <w:pPr>
        <w:spacing w:before="40" w:after="120" w:line="264" w:lineRule="auto"/>
        <w:jc w:val="center"/>
        <w:rPr>
          <w:rFonts w:ascii="Arial" w:eastAsia="Times New Roman" w:hAnsi="Arial" w:cs="Arial"/>
          <w:b/>
          <w:color w:val="000000" w:themeColor="text1"/>
          <w:lang w:eastAsia="de-DE"/>
        </w:rPr>
      </w:pPr>
    </w:p>
    <w:p w14:paraId="776D41F5" w14:textId="4BCBFDDA" w:rsidR="00CA595B" w:rsidRDefault="007577ED" w:rsidP="00CA595B">
      <w:pPr>
        <w:spacing w:before="40" w:after="120" w:line="264" w:lineRule="auto"/>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October</w:t>
      </w:r>
      <w:r w:rsidR="00CA595B" w:rsidRPr="0094447E">
        <w:rPr>
          <w:rFonts w:ascii="Arial" w:eastAsia="Times New Roman" w:hAnsi="Arial" w:cs="Arial"/>
          <w:b/>
          <w:color w:val="000000" w:themeColor="text1"/>
          <w:lang w:eastAsia="de-DE"/>
        </w:rPr>
        <w:t xml:space="preserve"> 202</w:t>
      </w:r>
      <w:r w:rsidR="00684EA4">
        <w:rPr>
          <w:rFonts w:ascii="Arial" w:eastAsia="Times New Roman" w:hAnsi="Arial" w:cs="Arial"/>
          <w:b/>
          <w:color w:val="000000" w:themeColor="text1"/>
          <w:lang w:eastAsia="de-DE"/>
        </w:rPr>
        <w:t>2</w:t>
      </w:r>
    </w:p>
    <w:p w14:paraId="2335D13C" w14:textId="62A8AADC" w:rsidR="00111F61" w:rsidRDefault="00111F61" w:rsidP="00CA595B">
      <w:pPr>
        <w:spacing w:before="40" w:after="120" w:line="264" w:lineRule="auto"/>
        <w:jc w:val="center"/>
        <w:rPr>
          <w:rFonts w:ascii="Arial" w:eastAsia="Times New Roman" w:hAnsi="Arial" w:cs="Arial"/>
          <w:b/>
          <w:color w:val="000000" w:themeColor="text1"/>
          <w:lang w:eastAsia="de-DE"/>
        </w:rPr>
      </w:pPr>
    </w:p>
    <w:p w14:paraId="7BAF9F5F" w14:textId="77777777" w:rsidR="00111F61" w:rsidRPr="0094447E" w:rsidRDefault="00111F61" w:rsidP="00CA595B">
      <w:pPr>
        <w:spacing w:before="40" w:after="120" w:line="264" w:lineRule="auto"/>
        <w:jc w:val="center"/>
        <w:rPr>
          <w:rFonts w:ascii="Arial" w:eastAsia="Times New Roman" w:hAnsi="Arial" w:cs="Arial"/>
          <w:b/>
          <w:color w:val="000000" w:themeColor="text1"/>
          <w:lang w:eastAsia="de-DE"/>
        </w:rPr>
      </w:pPr>
    </w:p>
    <w:tbl>
      <w:tblPr>
        <w:tblStyle w:val="TableGrid"/>
        <w:tblW w:w="10458"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510"/>
        <w:gridCol w:w="3631"/>
      </w:tblGrid>
      <w:tr w:rsidR="001C3631" w:rsidRPr="0094447E" w14:paraId="60701BD4" w14:textId="77777777" w:rsidTr="00221EA8">
        <w:trPr>
          <w:trHeight w:val="1979"/>
        </w:trPr>
        <w:tc>
          <w:tcPr>
            <w:tcW w:w="3317" w:type="dxa"/>
          </w:tcPr>
          <w:p w14:paraId="0C23DC22" w14:textId="3489B247" w:rsidR="001C3631" w:rsidRPr="0094447E" w:rsidRDefault="001C3631" w:rsidP="00747716">
            <w:pPr>
              <w:spacing w:before="200" w:after="120" w:line="264" w:lineRule="auto"/>
              <w:jc w:val="both"/>
              <w:rPr>
                <w:rFonts w:ascii="Arial" w:hAnsi="Arial" w:cs="Arial"/>
                <w:b/>
                <w:color w:val="000000"/>
              </w:rPr>
            </w:pPr>
            <w:r w:rsidRPr="0094447E">
              <w:rPr>
                <w:rFonts w:ascii="Arial" w:hAnsi="Arial" w:cs="Arial"/>
                <w:noProof/>
                <w:lang w:bidi="ne-NP"/>
              </w:rPr>
              <w:drawing>
                <wp:anchor distT="0" distB="0" distL="114300" distR="114300" simplePos="0" relativeHeight="251657728" behindDoc="1" locked="0" layoutInCell="1" allowOverlap="1" wp14:anchorId="52ED4AC7" wp14:editId="5531D328">
                  <wp:simplePos x="0" y="0"/>
                  <wp:positionH relativeFrom="column">
                    <wp:posOffset>532765</wp:posOffset>
                  </wp:positionH>
                  <wp:positionV relativeFrom="paragraph">
                    <wp:posOffset>185420</wp:posOffset>
                  </wp:positionV>
                  <wp:extent cx="782320" cy="886460"/>
                  <wp:effectExtent l="0" t="0" r="0" b="8890"/>
                  <wp:wrapTight wrapText="bothSides">
                    <wp:wrapPolygon edited="0">
                      <wp:start x="0" y="0"/>
                      <wp:lineTo x="0" y="21352"/>
                      <wp:lineTo x="21039" y="21352"/>
                      <wp:lineTo x="21039" y="0"/>
                      <wp:lineTo x="0" y="0"/>
                    </wp:wrapPolygon>
                  </wp:wrapTight>
                  <wp:docPr id="154" name="Picture 36"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2320" cy="88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510" w:type="dxa"/>
          </w:tcPr>
          <w:p w14:paraId="56C0BF05" w14:textId="77777777" w:rsidR="001C3631" w:rsidRPr="0094447E" w:rsidRDefault="001C3631" w:rsidP="00747716">
            <w:pPr>
              <w:spacing w:before="200" w:after="120" w:line="264" w:lineRule="auto"/>
              <w:jc w:val="both"/>
              <w:rPr>
                <w:rFonts w:ascii="Arial" w:hAnsi="Arial" w:cs="Arial"/>
                <w:b/>
                <w:color w:val="000000"/>
              </w:rPr>
            </w:pPr>
            <w:r w:rsidRPr="0094447E">
              <w:rPr>
                <w:rFonts w:ascii="Arial" w:eastAsia="Arial" w:hAnsi="Arial" w:cs="Arial"/>
                <w:b/>
                <w:noProof/>
                <w:lang w:bidi="ne-NP"/>
              </w:rPr>
              <w:drawing>
                <wp:anchor distT="0" distB="0" distL="114300" distR="114300" simplePos="0" relativeHeight="251656704" behindDoc="1" locked="0" layoutInCell="1" allowOverlap="1" wp14:anchorId="4FE36D58" wp14:editId="7054082F">
                  <wp:simplePos x="0" y="0"/>
                  <wp:positionH relativeFrom="column">
                    <wp:posOffset>253365</wp:posOffset>
                  </wp:positionH>
                  <wp:positionV relativeFrom="paragraph">
                    <wp:posOffset>292100</wp:posOffset>
                  </wp:positionV>
                  <wp:extent cx="1459230" cy="581660"/>
                  <wp:effectExtent l="0" t="0" r="7620" b="8890"/>
                  <wp:wrapTight wrapText="bothSides">
                    <wp:wrapPolygon edited="0">
                      <wp:start x="0" y="0"/>
                      <wp:lineTo x="0" y="21223"/>
                      <wp:lineTo x="21431" y="21223"/>
                      <wp:lineTo x="21431" y="0"/>
                      <wp:lineTo x="0" y="0"/>
                    </wp:wrapPolygon>
                  </wp:wrapTight>
                  <wp:docPr id="11" name="Picture 1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User\Desktop\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923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1" w:type="dxa"/>
          </w:tcPr>
          <w:p w14:paraId="3B6D0546" w14:textId="4F87CCB9" w:rsidR="001C3631" w:rsidRPr="0094447E" w:rsidRDefault="00221EA8" w:rsidP="00747716">
            <w:pPr>
              <w:spacing w:before="200" w:after="120" w:line="264" w:lineRule="auto"/>
              <w:jc w:val="both"/>
              <w:rPr>
                <w:rFonts w:ascii="Arial" w:hAnsi="Arial" w:cs="Arial"/>
                <w:b/>
                <w:color w:val="000000"/>
              </w:rPr>
            </w:pPr>
            <w:r w:rsidRPr="0094447E">
              <w:rPr>
                <w:rFonts w:ascii="Arial" w:hAnsi="Arial" w:cs="Arial"/>
                <w:b/>
                <w:noProof/>
                <w:color w:val="000000"/>
              </w:rPr>
              <w:drawing>
                <wp:anchor distT="0" distB="0" distL="114300" distR="114300" simplePos="0" relativeHeight="251659776" behindDoc="1" locked="0" layoutInCell="1" allowOverlap="1" wp14:anchorId="27C5C36E" wp14:editId="4E295A49">
                  <wp:simplePos x="0" y="0"/>
                  <wp:positionH relativeFrom="column">
                    <wp:posOffset>340995</wp:posOffset>
                  </wp:positionH>
                  <wp:positionV relativeFrom="paragraph">
                    <wp:posOffset>404495</wp:posOffset>
                  </wp:positionV>
                  <wp:extent cx="1574800" cy="416780"/>
                  <wp:effectExtent l="0" t="0" r="6350" b="2540"/>
                  <wp:wrapNone/>
                  <wp:docPr id="2" name="Picture 2" descr="A black sign with white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_Logo_3d_Nepal_colour_we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4800" cy="416780"/>
                          </a:xfrm>
                          <a:prstGeom prst="rect">
                            <a:avLst/>
                          </a:prstGeom>
                        </pic:spPr>
                      </pic:pic>
                    </a:graphicData>
                  </a:graphic>
                  <wp14:sizeRelH relativeFrom="page">
                    <wp14:pctWidth>0</wp14:pctWidth>
                  </wp14:sizeRelH>
                  <wp14:sizeRelV relativeFrom="page">
                    <wp14:pctHeight>0</wp14:pctHeight>
                  </wp14:sizeRelV>
                </wp:anchor>
              </w:drawing>
            </w:r>
          </w:p>
        </w:tc>
      </w:tr>
      <w:tr w:rsidR="00CA595B" w:rsidRPr="0094447E" w14:paraId="5F365C6F" w14:textId="77777777" w:rsidTr="00221EA8">
        <w:trPr>
          <w:trHeight w:val="1979"/>
        </w:trPr>
        <w:tc>
          <w:tcPr>
            <w:tcW w:w="3317" w:type="dxa"/>
          </w:tcPr>
          <w:p w14:paraId="591119CD" w14:textId="77777777" w:rsidR="00CA595B" w:rsidRPr="0094447E" w:rsidRDefault="00CA595B" w:rsidP="00747716">
            <w:pPr>
              <w:spacing w:before="200" w:after="120" w:line="264" w:lineRule="auto"/>
              <w:jc w:val="both"/>
              <w:rPr>
                <w:rFonts w:ascii="Arial" w:hAnsi="Arial" w:cs="Arial"/>
                <w:noProof/>
                <w:lang w:bidi="ne-NP"/>
              </w:rPr>
            </w:pPr>
          </w:p>
        </w:tc>
        <w:tc>
          <w:tcPr>
            <w:tcW w:w="3510" w:type="dxa"/>
          </w:tcPr>
          <w:p w14:paraId="0017A61E" w14:textId="77777777" w:rsidR="00CA595B" w:rsidRPr="0094447E" w:rsidRDefault="00CA595B" w:rsidP="00747716">
            <w:pPr>
              <w:spacing w:before="200" w:after="120" w:line="264" w:lineRule="auto"/>
              <w:jc w:val="both"/>
              <w:rPr>
                <w:rFonts w:ascii="Arial" w:eastAsia="Arial" w:hAnsi="Arial" w:cs="Arial"/>
                <w:b/>
                <w:noProof/>
                <w:lang w:bidi="ne-NP"/>
              </w:rPr>
            </w:pPr>
          </w:p>
        </w:tc>
        <w:tc>
          <w:tcPr>
            <w:tcW w:w="3631" w:type="dxa"/>
          </w:tcPr>
          <w:p w14:paraId="264C7BCE" w14:textId="77777777" w:rsidR="00CA595B" w:rsidRPr="0094447E" w:rsidRDefault="00CA595B" w:rsidP="00747716">
            <w:pPr>
              <w:spacing w:before="200" w:after="120" w:line="264" w:lineRule="auto"/>
              <w:jc w:val="both"/>
              <w:rPr>
                <w:rFonts w:ascii="Arial" w:hAnsi="Arial" w:cs="Arial"/>
                <w:b/>
                <w:noProof/>
                <w:color w:val="000000"/>
              </w:rPr>
            </w:pPr>
          </w:p>
        </w:tc>
      </w:tr>
    </w:tbl>
    <w:p w14:paraId="451458C2" w14:textId="77777777" w:rsidR="00F07EC5" w:rsidRPr="0094447E" w:rsidRDefault="0077684A" w:rsidP="009B2F7B">
      <w:pPr>
        <w:pStyle w:val="Heading1"/>
      </w:pPr>
      <w:bookmarkStart w:id="0" w:name="_Toc13575366"/>
      <w:bookmarkStart w:id="1" w:name="_Hlk13820788"/>
      <w:bookmarkStart w:id="2" w:name="_Hlk52890048"/>
      <w:r w:rsidRPr="0094447E">
        <w:t>NOTICE OF REQUEST FOR PROPOSAL (</w:t>
      </w:r>
      <w:r w:rsidR="008D1B99" w:rsidRPr="0094447E">
        <w:t>RFP)</w:t>
      </w:r>
      <w:bookmarkEnd w:id="0"/>
      <w:r w:rsidR="00F07EC5" w:rsidRPr="0094447E">
        <w:t xml:space="preserve"> </w:t>
      </w:r>
    </w:p>
    <w:p w14:paraId="7C8FD87D" w14:textId="50A3DE08" w:rsidR="001D4156" w:rsidRPr="0094447E" w:rsidRDefault="00F07EC5" w:rsidP="009B2F7B">
      <w:pPr>
        <w:pStyle w:val="Heading1"/>
      </w:pPr>
      <w:r w:rsidRPr="0094447E">
        <w:t xml:space="preserve">(First published on </w:t>
      </w:r>
      <w:r w:rsidR="00FF2D93" w:rsidRPr="00BF25A7">
        <w:t>21</w:t>
      </w:r>
      <w:r w:rsidR="00FF2D93" w:rsidRPr="00BF25A7">
        <w:rPr>
          <w:vertAlign w:val="superscript"/>
        </w:rPr>
        <w:t>s</w:t>
      </w:r>
      <w:r w:rsidR="00FF2D93">
        <w:rPr>
          <w:vertAlign w:val="superscript"/>
        </w:rPr>
        <w:t>t</w:t>
      </w:r>
      <w:r w:rsidR="00FF2D93">
        <w:t xml:space="preserve"> </w:t>
      </w:r>
      <w:r w:rsidR="007577ED">
        <w:t>October</w:t>
      </w:r>
      <w:r w:rsidRPr="0094447E">
        <w:t xml:space="preserve"> 20</w:t>
      </w:r>
      <w:r w:rsidR="00F37966" w:rsidRPr="0094447E">
        <w:t>2</w:t>
      </w:r>
      <w:r w:rsidR="008F4866">
        <w:t>2</w:t>
      </w:r>
      <w:r w:rsidRPr="0094447E">
        <w:t>)</w:t>
      </w:r>
    </w:p>
    <w:p w14:paraId="01E42489" w14:textId="3E705AE8" w:rsidR="00A77A53" w:rsidRPr="003A3E68" w:rsidRDefault="003A3E68" w:rsidP="008F4866">
      <w:pPr>
        <w:pBdr>
          <w:top w:val="dotted" w:sz="8" w:space="1" w:color="auto"/>
          <w:bottom w:val="dotted" w:sz="8" w:space="1" w:color="auto"/>
        </w:pBdr>
        <w:spacing w:after="0" w:line="480" w:lineRule="exact"/>
        <w:rPr>
          <w:rFonts w:ascii="Arial Narrow" w:eastAsia="Times New Roman" w:hAnsi="Arial Narrow" w:cs="Arial"/>
          <w:b/>
          <w:color w:val="A31D23"/>
          <w:spacing w:val="-5"/>
          <w:lang w:eastAsia="de-DE"/>
        </w:rPr>
      </w:pPr>
      <w:r w:rsidRPr="003A3E68">
        <w:rPr>
          <w:rFonts w:ascii="Arial Narrow" w:eastAsia="Times New Roman" w:hAnsi="Arial Narrow" w:cs="Arial"/>
          <w:b/>
          <w:color w:val="A31D23"/>
          <w:spacing w:val="-5"/>
          <w:lang w:eastAsia="de-DE"/>
        </w:rPr>
        <w:t>TO</w:t>
      </w:r>
      <w:r w:rsidR="00F37966" w:rsidRPr="003A3E68">
        <w:rPr>
          <w:rFonts w:ascii="Arial Narrow" w:eastAsia="Times New Roman" w:hAnsi="Arial Narrow" w:cs="Arial"/>
          <w:b/>
          <w:color w:val="A31D23"/>
          <w:spacing w:val="-5"/>
          <w:lang w:eastAsia="de-DE"/>
        </w:rPr>
        <w:t xml:space="preserve"> </w:t>
      </w:r>
      <w:r w:rsidR="008F4866" w:rsidRPr="003A3E68">
        <w:rPr>
          <w:rFonts w:ascii="Arial Narrow" w:eastAsia="Times New Roman" w:hAnsi="Arial Narrow" w:cs="Arial"/>
          <w:b/>
          <w:color w:val="A31D23"/>
          <w:spacing w:val="-5"/>
          <w:lang w:eastAsia="de-DE"/>
        </w:rPr>
        <w:t>PROVID</w:t>
      </w:r>
      <w:r w:rsidRPr="003A3E68">
        <w:rPr>
          <w:rFonts w:ascii="Arial Narrow" w:eastAsia="Times New Roman" w:hAnsi="Arial Narrow" w:cs="Arial"/>
          <w:b/>
          <w:color w:val="A31D23"/>
          <w:spacing w:val="-5"/>
          <w:lang w:eastAsia="de-DE"/>
        </w:rPr>
        <w:t>E</w:t>
      </w:r>
      <w:r w:rsidR="00211EBB" w:rsidRPr="003A3E68">
        <w:rPr>
          <w:rFonts w:ascii="Arial Narrow" w:hAnsi="Arial Narrow"/>
        </w:rPr>
        <w:t xml:space="preserve"> </w:t>
      </w:r>
      <w:r w:rsidR="00211EBB" w:rsidRPr="003A3E68">
        <w:rPr>
          <w:rFonts w:ascii="Arial Narrow" w:eastAsia="Times New Roman" w:hAnsi="Arial Narrow" w:cs="Arial"/>
          <w:b/>
          <w:color w:val="A31D23"/>
          <w:spacing w:val="-5"/>
          <w:lang w:eastAsia="de-DE"/>
        </w:rPr>
        <w:t>TECHNICAL SUPPORT</w:t>
      </w:r>
      <w:r w:rsidR="008F4866" w:rsidRPr="003A3E68">
        <w:rPr>
          <w:rFonts w:ascii="Arial Narrow" w:eastAsia="Times New Roman" w:hAnsi="Arial Narrow" w:cs="Arial"/>
          <w:b/>
          <w:color w:val="A31D23"/>
          <w:spacing w:val="-5"/>
          <w:lang w:eastAsia="de-DE"/>
        </w:rPr>
        <w:t xml:space="preserve"> </w:t>
      </w:r>
      <w:r w:rsidR="007577ED" w:rsidRPr="003A3E68">
        <w:rPr>
          <w:rFonts w:ascii="Arial Narrow" w:eastAsia="Times New Roman" w:hAnsi="Arial Narrow" w:cs="Arial"/>
          <w:b/>
          <w:color w:val="A31D23"/>
          <w:spacing w:val="-5"/>
          <w:lang w:eastAsia="de-DE"/>
        </w:rPr>
        <w:t>FOR CAREER GUIDANCE PROGRAM IMPLEMENTATION</w:t>
      </w:r>
      <w:r w:rsidR="00911BB3" w:rsidRPr="003A3E68">
        <w:rPr>
          <w:rFonts w:ascii="Arial Narrow" w:eastAsia="Times New Roman" w:hAnsi="Arial Narrow" w:cs="Arial"/>
          <w:b/>
          <w:color w:val="A31D23"/>
          <w:spacing w:val="-5"/>
          <w:lang w:eastAsia="de-DE"/>
        </w:rPr>
        <w:t>.</w:t>
      </w:r>
    </w:p>
    <w:p w14:paraId="20E6471E" w14:textId="5B82C200" w:rsidR="00CE0166" w:rsidRPr="00C63629" w:rsidRDefault="00C8388E" w:rsidP="00CE0166">
      <w:pPr>
        <w:spacing w:before="120" w:after="120"/>
        <w:jc w:val="both"/>
        <w:rPr>
          <w:rFonts w:ascii="Arial" w:hAnsi="Arial" w:cs="Arial"/>
          <w:b/>
          <w:bCs/>
        </w:rPr>
      </w:pPr>
      <w:bookmarkStart w:id="3" w:name="_Toc13575367"/>
      <w:bookmarkEnd w:id="1"/>
      <w:r w:rsidRPr="0094447E">
        <w:rPr>
          <w:rStyle w:val="Strong"/>
          <w:rFonts w:ascii="Arial" w:hAnsi="Arial" w:cs="Arial"/>
        </w:rPr>
        <w:t xml:space="preserve">Enhanced Skills for Sustainable and Rewarding Employment (ENSSURE) </w:t>
      </w:r>
      <w:r w:rsidRPr="00D548CE">
        <w:rPr>
          <w:rStyle w:val="Strong"/>
          <w:rFonts w:ascii="Arial" w:hAnsi="Arial" w:cs="Arial"/>
          <w:b w:val="0"/>
          <w:bCs w:val="0"/>
        </w:rPr>
        <w:t xml:space="preserve">is a bilateral initiative of </w:t>
      </w:r>
      <w:r w:rsidRPr="0094447E">
        <w:rPr>
          <w:rStyle w:val="Strong"/>
          <w:rFonts w:ascii="Arial" w:hAnsi="Arial" w:cs="Arial"/>
        </w:rPr>
        <w:t>the Government of Nepal (</w:t>
      </w:r>
      <w:proofErr w:type="spellStart"/>
      <w:r w:rsidRPr="0094447E">
        <w:rPr>
          <w:rStyle w:val="Strong"/>
          <w:rFonts w:ascii="Arial" w:hAnsi="Arial" w:cs="Arial"/>
        </w:rPr>
        <w:t>GoN</w:t>
      </w:r>
      <w:proofErr w:type="spellEnd"/>
      <w:r w:rsidRPr="0094447E">
        <w:rPr>
          <w:rStyle w:val="Strong"/>
          <w:rFonts w:ascii="Arial" w:hAnsi="Arial" w:cs="Arial"/>
        </w:rPr>
        <w:t xml:space="preserve">) </w:t>
      </w:r>
      <w:r w:rsidRPr="00D548CE">
        <w:rPr>
          <w:rStyle w:val="Strong"/>
          <w:rFonts w:ascii="Arial" w:hAnsi="Arial" w:cs="Arial"/>
          <w:b w:val="0"/>
          <w:bCs w:val="0"/>
        </w:rPr>
        <w:t>and</w:t>
      </w:r>
      <w:r w:rsidRPr="0094447E">
        <w:rPr>
          <w:rStyle w:val="Strong"/>
          <w:rFonts w:ascii="Arial" w:hAnsi="Arial" w:cs="Arial"/>
        </w:rPr>
        <w:t xml:space="preserve"> the Government of Switzerland</w:t>
      </w:r>
      <w:r w:rsidRPr="0094447E">
        <w:rPr>
          <w:rFonts w:ascii="Arial" w:hAnsi="Arial" w:cs="Arial"/>
          <w:b/>
          <w:bCs/>
        </w:rPr>
        <w:t xml:space="preserve">. </w:t>
      </w:r>
      <w:r w:rsidR="003950D9" w:rsidRPr="003950D9">
        <w:rPr>
          <w:rStyle w:val="Strong"/>
          <w:rFonts w:ascii="Arial" w:hAnsi="Arial" w:cs="Arial"/>
          <w:b w:val="0"/>
          <w:bCs w:val="0"/>
        </w:rPr>
        <w:t xml:space="preserve">The second phase of the project is being implemented from 10 September 2021 to 15 July 2025. The main goal of the second phase is that Nepalese youths, women and men, gain social and economic benefits from a </w:t>
      </w:r>
      <w:r w:rsidR="00DE7572" w:rsidRPr="003950D9">
        <w:rPr>
          <w:rStyle w:val="Strong"/>
          <w:rFonts w:ascii="Arial" w:hAnsi="Arial" w:cs="Arial"/>
          <w:b w:val="0"/>
          <w:bCs w:val="0"/>
        </w:rPr>
        <w:t>federalized</w:t>
      </w:r>
      <w:r w:rsidR="003950D9" w:rsidRPr="003950D9">
        <w:rPr>
          <w:rStyle w:val="Strong"/>
          <w:rFonts w:ascii="Arial" w:hAnsi="Arial" w:cs="Arial"/>
          <w:b w:val="0"/>
          <w:bCs w:val="0"/>
        </w:rPr>
        <w:t xml:space="preserve"> TVET system.</w:t>
      </w:r>
      <w:r w:rsidR="00CE0166" w:rsidRPr="0094447E">
        <w:rPr>
          <w:rStyle w:val="Strong"/>
          <w:rFonts w:ascii="Arial" w:hAnsi="Arial" w:cs="Arial"/>
        </w:rPr>
        <w:t xml:space="preserve"> </w:t>
      </w:r>
      <w:r w:rsidR="00C63629" w:rsidRPr="00C63629">
        <w:rPr>
          <w:rStyle w:val="Strong"/>
          <w:rFonts w:ascii="Arial" w:hAnsi="Arial" w:cs="Arial"/>
          <w:b w:val="0"/>
          <w:bCs w:val="0"/>
        </w:rPr>
        <w:t xml:space="preserve">The ENSSURE project is implemented by </w:t>
      </w:r>
      <w:r w:rsidR="00C63629" w:rsidRPr="00D548CE">
        <w:rPr>
          <w:rStyle w:val="Strong"/>
          <w:rFonts w:ascii="Arial" w:hAnsi="Arial" w:cs="Arial"/>
        </w:rPr>
        <w:t xml:space="preserve">CTEVT </w:t>
      </w:r>
      <w:r w:rsidR="00C63629" w:rsidRPr="00D548CE">
        <w:rPr>
          <w:rStyle w:val="Strong"/>
          <w:rFonts w:ascii="Arial" w:hAnsi="Arial" w:cs="Arial"/>
          <w:b w:val="0"/>
          <w:bCs w:val="0"/>
        </w:rPr>
        <w:t>at the federal level</w:t>
      </w:r>
      <w:r w:rsidR="00C63629" w:rsidRPr="00D548CE">
        <w:rPr>
          <w:rStyle w:val="Strong"/>
          <w:rFonts w:ascii="Arial" w:hAnsi="Arial" w:cs="Arial"/>
        </w:rPr>
        <w:t xml:space="preserve">; Province no. 1, Bagmati province, and Lumbini province and 33 </w:t>
      </w:r>
      <w:r w:rsidR="00072FEF" w:rsidRPr="00D548CE">
        <w:rPr>
          <w:rStyle w:val="Strong"/>
          <w:rFonts w:ascii="Arial" w:hAnsi="Arial" w:cs="Arial"/>
        </w:rPr>
        <w:t>municipalities</w:t>
      </w:r>
      <w:r w:rsidR="00C63629" w:rsidRPr="00D548CE">
        <w:rPr>
          <w:rStyle w:val="Strong"/>
          <w:rFonts w:ascii="Arial" w:hAnsi="Arial" w:cs="Arial"/>
        </w:rPr>
        <w:t xml:space="preserve"> </w:t>
      </w:r>
      <w:r w:rsidR="00C63629" w:rsidRPr="00D548CE">
        <w:rPr>
          <w:rStyle w:val="Strong"/>
          <w:rFonts w:ascii="Arial" w:hAnsi="Arial" w:cs="Arial"/>
          <w:b w:val="0"/>
          <w:bCs w:val="0"/>
        </w:rPr>
        <w:t>within those provinces</w:t>
      </w:r>
      <w:r w:rsidR="00C63629" w:rsidRPr="00C63629">
        <w:rPr>
          <w:rStyle w:val="Strong"/>
          <w:rFonts w:ascii="Arial" w:hAnsi="Arial" w:cs="Arial"/>
          <w:b w:val="0"/>
          <w:bCs w:val="0"/>
        </w:rPr>
        <w:t xml:space="preserve">. </w:t>
      </w:r>
      <w:r w:rsidR="00C63629" w:rsidRPr="00D548CE">
        <w:rPr>
          <w:rStyle w:val="Strong"/>
          <w:rFonts w:ascii="Arial" w:hAnsi="Arial" w:cs="Arial"/>
        </w:rPr>
        <w:t>Helvetas Nepal</w:t>
      </w:r>
      <w:r w:rsidR="00C63629" w:rsidRPr="00C63629">
        <w:rPr>
          <w:rStyle w:val="Strong"/>
          <w:rFonts w:ascii="Arial" w:hAnsi="Arial" w:cs="Arial"/>
          <w:b w:val="0"/>
          <w:bCs w:val="0"/>
        </w:rPr>
        <w:t xml:space="preserve"> provides Technical Assistance to all three tiers of the governments and assures the quality of the programme.</w:t>
      </w:r>
      <w:r w:rsidR="00A8657F">
        <w:rPr>
          <w:rStyle w:val="Strong"/>
          <w:rFonts w:ascii="Arial" w:hAnsi="Arial" w:cs="Arial"/>
          <w:b w:val="0"/>
          <w:bCs w:val="0"/>
        </w:rPr>
        <w:t xml:space="preserve"> </w:t>
      </w:r>
      <w:r w:rsidR="00A8657F" w:rsidRPr="00A8657F">
        <w:rPr>
          <w:rStyle w:val="Strong"/>
          <w:rFonts w:ascii="Arial" w:hAnsi="Arial" w:cs="Arial"/>
          <w:b w:val="0"/>
          <w:bCs w:val="0"/>
        </w:rPr>
        <w:t xml:space="preserve">It provides career guidance </w:t>
      </w:r>
      <w:r w:rsidR="008923AC">
        <w:rPr>
          <w:rStyle w:val="Strong"/>
          <w:rFonts w:ascii="Arial" w:hAnsi="Arial" w:cs="Arial"/>
          <w:b w:val="0"/>
          <w:bCs w:val="0"/>
        </w:rPr>
        <w:t>to students of grade 9 and 10 in selected schools within the 33 municipalities</w:t>
      </w:r>
      <w:r w:rsidR="00A8657F" w:rsidRPr="00A8657F">
        <w:rPr>
          <w:rStyle w:val="Strong"/>
          <w:rFonts w:ascii="Arial" w:hAnsi="Arial" w:cs="Arial"/>
          <w:b w:val="0"/>
          <w:bCs w:val="0"/>
        </w:rPr>
        <w:t>.</w:t>
      </w:r>
    </w:p>
    <w:p w14:paraId="2D8E094B" w14:textId="6DD7EC4B" w:rsidR="00A541E3" w:rsidRPr="0094447E" w:rsidRDefault="001E5EED" w:rsidP="003E4426">
      <w:pPr>
        <w:spacing w:before="40" w:after="120" w:line="264" w:lineRule="auto"/>
        <w:jc w:val="both"/>
        <w:rPr>
          <w:rFonts w:ascii="Arial" w:eastAsia="Calibri" w:hAnsi="Arial" w:cs="Arial"/>
          <w:i/>
          <w:iCs/>
        </w:rPr>
      </w:pPr>
      <w:r w:rsidRPr="0094447E">
        <w:rPr>
          <w:rFonts w:ascii="Arial" w:eastAsia="Calibri" w:hAnsi="Arial" w:cs="Arial"/>
          <w:color w:val="000000"/>
        </w:rPr>
        <w:t xml:space="preserve">In this connection, ENSSURE </w:t>
      </w:r>
      <w:r w:rsidR="001F59EE">
        <w:rPr>
          <w:rFonts w:ascii="Arial" w:eastAsia="Calibri" w:hAnsi="Arial" w:cs="Arial"/>
          <w:color w:val="000000"/>
        </w:rPr>
        <w:t>project</w:t>
      </w:r>
      <w:r w:rsidRPr="0094447E">
        <w:rPr>
          <w:rFonts w:ascii="Arial" w:eastAsia="Calibri" w:hAnsi="Arial" w:cs="Arial"/>
          <w:color w:val="000000"/>
        </w:rPr>
        <w:t xml:space="preserve"> </w:t>
      </w:r>
      <w:r w:rsidR="00A057E8" w:rsidRPr="0094447E">
        <w:rPr>
          <w:rFonts w:ascii="Arial" w:eastAsia="Calibri" w:hAnsi="Arial" w:cs="Arial"/>
          <w:color w:val="000000"/>
        </w:rPr>
        <w:t>plans to</w:t>
      </w:r>
      <w:r w:rsidRPr="0094447E">
        <w:rPr>
          <w:rFonts w:ascii="Arial" w:eastAsia="Calibri" w:hAnsi="Arial" w:cs="Arial"/>
          <w:color w:val="000000"/>
        </w:rPr>
        <w:t xml:space="preserve"> </w:t>
      </w:r>
      <w:r w:rsidR="00C812D8" w:rsidRPr="00C812D8">
        <w:rPr>
          <w:rFonts w:ascii="Arial" w:eastAsia="Calibri" w:hAnsi="Arial" w:cs="Arial"/>
          <w:color w:val="000000"/>
        </w:rPr>
        <w:t>scale up and institutionalize the career guidance services system at the local and province level</w:t>
      </w:r>
      <w:r w:rsidR="004A1324" w:rsidRPr="004A1324">
        <w:rPr>
          <w:rFonts w:ascii="Arial" w:eastAsia="Calibri" w:hAnsi="Arial" w:cs="Arial"/>
          <w:color w:val="000000"/>
        </w:rPr>
        <w:t>.</w:t>
      </w:r>
      <w:r w:rsidR="003E4426">
        <w:rPr>
          <w:rFonts w:ascii="Arial" w:eastAsia="Calibri" w:hAnsi="Arial" w:cs="Arial"/>
          <w:color w:val="000000"/>
        </w:rPr>
        <w:t xml:space="preserve"> </w:t>
      </w:r>
      <w:r w:rsidRPr="0094447E">
        <w:rPr>
          <w:rFonts w:ascii="Arial" w:eastAsia="Calibri" w:hAnsi="Arial" w:cs="Arial"/>
          <w:color w:val="000000"/>
        </w:rPr>
        <w:t xml:space="preserve">ENSSURE </w:t>
      </w:r>
      <w:r w:rsidR="0037132C">
        <w:rPr>
          <w:rFonts w:ascii="Arial" w:eastAsia="Calibri" w:hAnsi="Arial" w:cs="Arial"/>
          <w:color w:val="000000"/>
        </w:rPr>
        <w:t>project</w:t>
      </w:r>
      <w:r w:rsidR="00A46C6A" w:rsidRPr="0094447E">
        <w:rPr>
          <w:rFonts w:ascii="Arial" w:eastAsia="Calibri" w:hAnsi="Arial" w:cs="Arial"/>
          <w:color w:val="000000"/>
        </w:rPr>
        <w:t xml:space="preserve"> </w:t>
      </w:r>
      <w:r w:rsidRPr="0094447E">
        <w:rPr>
          <w:rFonts w:ascii="Arial" w:eastAsia="Calibri" w:hAnsi="Arial" w:cs="Arial"/>
          <w:color w:val="000000"/>
        </w:rPr>
        <w:t xml:space="preserve">invites proposals from </w:t>
      </w:r>
      <w:r w:rsidRPr="0094447E">
        <w:rPr>
          <w:rFonts w:ascii="Arial" w:eastAsia="Calibri" w:hAnsi="Arial" w:cs="Arial"/>
        </w:rPr>
        <w:t>interested</w:t>
      </w:r>
      <w:r w:rsidR="00CE0166" w:rsidRPr="0094447E">
        <w:rPr>
          <w:rFonts w:ascii="Arial" w:eastAsia="Calibri" w:hAnsi="Arial" w:cs="Arial"/>
        </w:rPr>
        <w:t>, eligible</w:t>
      </w:r>
      <w:r w:rsidRPr="0094447E">
        <w:rPr>
          <w:rFonts w:ascii="Arial" w:eastAsia="Calibri" w:hAnsi="Arial" w:cs="Arial"/>
        </w:rPr>
        <w:t xml:space="preserve"> and competent</w:t>
      </w:r>
      <w:r w:rsidR="00F84B00">
        <w:rPr>
          <w:rFonts w:ascii="Arial" w:eastAsia="Calibri" w:hAnsi="Arial" w:cs="Arial"/>
        </w:rPr>
        <w:t xml:space="preserve"> CONSULTANT </w:t>
      </w:r>
      <w:r w:rsidR="00410DFF">
        <w:rPr>
          <w:rFonts w:ascii="Arial" w:eastAsia="Calibri" w:hAnsi="Arial" w:cs="Arial"/>
        </w:rPr>
        <w:t xml:space="preserve">to </w:t>
      </w:r>
      <w:r w:rsidR="00426A46" w:rsidRPr="00426A46">
        <w:rPr>
          <w:rFonts w:ascii="Arial" w:eastAsia="Calibri" w:hAnsi="Arial" w:cs="Arial"/>
        </w:rPr>
        <w:t>training of CGT</w:t>
      </w:r>
      <w:r w:rsidR="00DE7572">
        <w:rPr>
          <w:rFonts w:ascii="Arial" w:eastAsia="Calibri" w:hAnsi="Arial" w:cs="Arial"/>
        </w:rPr>
        <w:t>s for career guidance</w:t>
      </w:r>
      <w:r w:rsidR="00426A46" w:rsidRPr="00426A46">
        <w:rPr>
          <w:rFonts w:ascii="Arial" w:eastAsia="Calibri" w:hAnsi="Arial" w:cs="Arial"/>
        </w:rPr>
        <w:t>, M&amp;E training to the principles of schools where career guidance program is implemented and CG focal persons from each municipality, and technical expertise in development of knowledge materials</w:t>
      </w:r>
      <w:r w:rsidRPr="0094447E">
        <w:rPr>
          <w:rFonts w:ascii="Arial" w:eastAsia="Calibri" w:hAnsi="Arial" w:cs="Arial"/>
        </w:rPr>
        <w:t>.</w:t>
      </w:r>
    </w:p>
    <w:p w14:paraId="2F19714B" w14:textId="7A953321" w:rsidR="00F01CE4" w:rsidRPr="0094447E" w:rsidRDefault="00AF48F3" w:rsidP="00F01CE4">
      <w:pPr>
        <w:spacing w:before="120" w:after="120"/>
        <w:jc w:val="both"/>
        <w:rPr>
          <w:rStyle w:val="Emphasis"/>
          <w:rFonts w:ascii="Arial" w:hAnsi="Arial" w:cs="Arial"/>
          <w:b/>
          <w:bCs/>
        </w:rPr>
      </w:pPr>
      <w:r w:rsidRPr="0094447E">
        <w:rPr>
          <w:rFonts w:ascii="Arial" w:hAnsi="Arial" w:cs="Arial"/>
        </w:rPr>
        <w:t>A</w:t>
      </w:r>
      <w:r w:rsidR="00F01CE4" w:rsidRPr="0094447E">
        <w:rPr>
          <w:rFonts w:ascii="Arial" w:hAnsi="Arial" w:cs="Arial"/>
        </w:rPr>
        <w:t xml:space="preserve"> </w:t>
      </w:r>
      <w:r w:rsidR="00F01CE4" w:rsidRPr="0094447E">
        <w:rPr>
          <w:rFonts w:ascii="Arial" w:hAnsi="Arial" w:cs="Arial"/>
          <w:b/>
          <w:bCs/>
        </w:rPr>
        <w:t xml:space="preserve">pre-bid </w:t>
      </w:r>
      <w:r w:rsidR="00C20B88">
        <w:rPr>
          <w:rFonts w:ascii="Arial" w:hAnsi="Arial" w:cs="Arial"/>
          <w:b/>
          <w:bCs/>
        </w:rPr>
        <w:t>meeting</w:t>
      </w:r>
      <w:r w:rsidR="00FA674B">
        <w:rPr>
          <w:rFonts w:ascii="Arial" w:hAnsi="Arial" w:cs="Arial"/>
          <w:b/>
          <w:bCs/>
        </w:rPr>
        <w:t xml:space="preserve"> </w:t>
      </w:r>
      <w:r w:rsidR="00E400B7" w:rsidRPr="0094447E">
        <w:rPr>
          <w:rFonts w:ascii="Arial" w:hAnsi="Arial" w:cs="Arial"/>
        </w:rPr>
        <w:t xml:space="preserve">will be organized on </w:t>
      </w:r>
      <w:r w:rsidR="00FF2D93" w:rsidRPr="00BF25A7">
        <w:rPr>
          <w:rFonts w:ascii="Arial" w:hAnsi="Arial" w:cs="Arial"/>
          <w:color w:val="FF0000"/>
        </w:rPr>
        <w:t xml:space="preserve">2 </w:t>
      </w:r>
      <w:r w:rsidR="00606C55" w:rsidRPr="00BF25A7">
        <w:rPr>
          <w:rFonts w:ascii="Arial" w:hAnsi="Arial" w:cs="Arial"/>
          <w:color w:val="FF0000"/>
        </w:rPr>
        <w:t>November 2022</w:t>
      </w:r>
      <w:r w:rsidR="00E400B7" w:rsidRPr="0094447E">
        <w:rPr>
          <w:rFonts w:ascii="Arial" w:hAnsi="Arial" w:cs="Arial"/>
        </w:rPr>
        <w:t>, 1100-1200 hrs</w:t>
      </w:r>
      <w:r w:rsidR="00E400B7">
        <w:rPr>
          <w:rFonts w:ascii="Arial" w:hAnsi="Arial" w:cs="Arial"/>
        </w:rPr>
        <w:t xml:space="preserve">. at ENSSURE office, </w:t>
      </w:r>
      <w:r w:rsidR="00FA674B">
        <w:rPr>
          <w:rFonts w:ascii="Arial" w:hAnsi="Arial" w:cs="Arial"/>
        </w:rPr>
        <w:t xml:space="preserve">to </w:t>
      </w:r>
      <w:r w:rsidR="00C20B88">
        <w:rPr>
          <w:rFonts w:ascii="Arial" w:hAnsi="Arial" w:cs="Arial"/>
        </w:rPr>
        <w:t xml:space="preserve">look at </w:t>
      </w:r>
      <w:r w:rsidR="00E400B7">
        <w:rPr>
          <w:rFonts w:ascii="Arial" w:hAnsi="Arial" w:cs="Arial"/>
        </w:rPr>
        <w:t xml:space="preserve">and discuss </w:t>
      </w:r>
      <w:r w:rsidR="00C20B88">
        <w:rPr>
          <w:rFonts w:ascii="Arial" w:hAnsi="Arial" w:cs="Arial"/>
        </w:rPr>
        <w:t xml:space="preserve">the </w:t>
      </w:r>
      <w:r w:rsidR="00E400B7">
        <w:rPr>
          <w:rFonts w:ascii="Arial" w:hAnsi="Arial" w:cs="Arial"/>
        </w:rPr>
        <w:t xml:space="preserve">related </w:t>
      </w:r>
      <w:r w:rsidR="00C20B88">
        <w:rPr>
          <w:rFonts w:ascii="Arial" w:hAnsi="Arial" w:cs="Arial"/>
        </w:rPr>
        <w:t xml:space="preserve">materials </w:t>
      </w:r>
      <w:r w:rsidR="00E400B7">
        <w:rPr>
          <w:rFonts w:ascii="Arial" w:hAnsi="Arial" w:cs="Arial"/>
        </w:rPr>
        <w:t>to design and implement the training</w:t>
      </w:r>
      <w:r w:rsidR="00F01CE4" w:rsidRPr="0094447E">
        <w:rPr>
          <w:rFonts w:ascii="Arial" w:hAnsi="Arial" w:cs="Arial"/>
        </w:rPr>
        <w:t xml:space="preserve">. Interested bidders are </w:t>
      </w:r>
      <w:r w:rsidR="00E400B7">
        <w:rPr>
          <w:rFonts w:ascii="Arial" w:hAnsi="Arial" w:cs="Arial"/>
        </w:rPr>
        <w:t xml:space="preserve">requested to </w:t>
      </w:r>
      <w:r w:rsidR="00F01CE4" w:rsidRPr="0094447E">
        <w:rPr>
          <w:rFonts w:ascii="Arial" w:hAnsi="Arial" w:cs="Arial"/>
        </w:rPr>
        <w:t xml:space="preserve">write an email at </w:t>
      </w:r>
      <w:hyperlink r:id="rId16" w:history="1">
        <w:r w:rsidR="00F01CE4" w:rsidRPr="0094447E">
          <w:rPr>
            <w:rStyle w:val="Hyperlink"/>
            <w:rFonts w:ascii="Arial" w:hAnsi="Arial" w:cs="Arial"/>
          </w:rPr>
          <w:t>enssure.np@helvetas.org</w:t>
        </w:r>
      </w:hyperlink>
      <w:r w:rsidR="00F01CE4" w:rsidRPr="0094447E">
        <w:rPr>
          <w:rFonts w:ascii="Arial" w:hAnsi="Arial" w:cs="Arial"/>
        </w:rPr>
        <w:t xml:space="preserve"> for the registration of participation by 1</w:t>
      </w:r>
      <w:r w:rsidR="002B4799">
        <w:rPr>
          <w:rFonts w:ascii="Arial" w:hAnsi="Arial" w:cs="Arial"/>
        </w:rPr>
        <w:t>4</w:t>
      </w:r>
      <w:r w:rsidR="00F01CE4" w:rsidRPr="0094447E">
        <w:rPr>
          <w:rFonts w:ascii="Arial" w:hAnsi="Arial" w:cs="Arial"/>
        </w:rPr>
        <w:t xml:space="preserve">00 hrs., </w:t>
      </w:r>
      <w:r w:rsidR="00FF2D93" w:rsidRPr="00BF25A7">
        <w:rPr>
          <w:rFonts w:ascii="Arial" w:hAnsi="Arial" w:cs="Arial"/>
          <w:color w:val="FF0000"/>
        </w:rPr>
        <w:t xml:space="preserve">1 </w:t>
      </w:r>
      <w:r w:rsidR="002B4799" w:rsidRPr="00BF25A7">
        <w:rPr>
          <w:rFonts w:ascii="Arial" w:hAnsi="Arial" w:cs="Arial"/>
          <w:color w:val="FF0000"/>
        </w:rPr>
        <w:t>November</w:t>
      </w:r>
      <w:r w:rsidR="00F84B17" w:rsidRPr="00BF25A7">
        <w:rPr>
          <w:rFonts w:ascii="Arial" w:hAnsi="Arial" w:cs="Arial"/>
          <w:color w:val="FF0000"/>
        </w:rPr>
        <w:t xml:space="preserve"> 2022</w:t>
      </w:r>
      <w:r w:rsidR="00F01CE4" w:rsidRPr="0094447E">
        <w:rPr>
          <w:rFonts w:ascii="Arial" w:hAnsi="Arial" w:cs="Arial"/>
        </w:rPr>
        <w:t xml:space="preserve">.        </w:t>
      </w:r>
    </w:p>
    <w:p w14:paraId="6E8910E6" w14:textId="40F3053E" w:rsidR="00C8388E" w:rsidRPr="0094447E" w:rsidRDefault="00C8388E" w:rsidP="00C8388E">
      <w:pPr>
        <w:spacing w:after="0" w:line="240" w:lineRule="auto"/>
        <w:rPr>
          <w:rFonts w:ascii="Arial" w:eastAsia="Times New Roman" w:hAnsi="Arial" w:cs="Arial"/>
          <w:lang w:bidi="ne-NP"/>
        </w:rPr>
      </w:pPr>
      <w:r w:rsidRPr="0094447E">
        <w:rPr>
          <w:rStyle w:val="Emphasis"/>
          <w:rFonts w:ascii="Arial" w:hAnsi="Arial" w:cs="Arial"/>
        </w:rPr>
        <w:t xml:space="preserve">The interested bidders can </w:t>
      </w:r>
      <w:r w:rsidRPr="0094447E">
        <w:rPr>
          <w:rFonts w:ascii="Arial" w:hAnsi="Arial" w:cs="Arial"/>
        </w:rPr>
        <w:t xml:space="preserve">download </w:t>
      </w:r>
      <w:r w:rsidRPr="0094447E">
        <w:rPr>
          <w:rStyle w:val="Emphasis"/>
          <w:rFonts w:ascii="Arial" w:hAnsi="Arial" w:cs="Arial"/>
        </w:rPr>
        <w:t>bid documents</w:t>
      </w:r>
      <w:r w:rsidRPr="0094447E">
        <w:rPr>
          <w:rFonts w:ascii="Arial" w:hAnsi="Arial" w:cs="Arial"/>
        </w:rPr>
        <w:t xml:space="preserve"> from</w:t>
      </w:r>
      <w:r w:rsidRPr="0094447E">
        <w:rPr>
          <w:rFonts w:ascii="Arial" w:hAnsi="Arial" w:cs="Arial"/>
          <w:color w:val="FF0000"/>
        </w:rPr>
        <w:t xml:space="preserve"> </w:t>
      </w:r>
      <w:hyperlink r:id="rId17" w:tgtFrame="_blank" w:tooltip="https://www.helvetas.org/en/nepal/who-we-are/follow-us/public-announcements" w:history="1">
        <w:r w:rsidRPr="0094447E">
          <w:rPr>
            <w:rStyle w:val="Hyperlink"/>
            <w:rFonts w:ascii="Arial" w:hAnsi="Arial" w:cs="Arial"/>
          </w:rPr>
          <w:t>https://www.helvetas.org/en/nepal/who-we-are/follow-us/public-announcements</w:t>
        </w:r>
      </w:hyperlink>
      <w:r w:rsidRPr="0094447E">
        <w:rPr>
          <w:rFonts w:ascii="Arial" w:eastAsia="Times New Roman" w:hAnsi="Arial" w:cs="Arial"/>
          <w:lang w:bidi="ne-NP"/>
        </w:rPr>
        <w:t xml:space="preserve"> </w:t>
      </w:r>
      <w:r w:rsidRPr="0094447E">
        <w:rPr>
          <w:rFonts w:ascii="Arial" w:hAnsi="Arial" w:cs="Arial"/>
        </w:rPr>
        <w:t>or can collect from the following address during 9:00 am - 5:00 pm, Monday to Friday</w:t>
      </w:r>
      <w:r w:rsidR="00FF2D93">
        <w:rPr>
          <w:rFonts w:ascii="Arial" w:hAnsi="Arial" w:cs="Arial"/>
        </w:rPr>
        <w:t xml:space="preserve"> (except on holidays)</w:t>
      </w:r>
      <w:r w:rsidRPr="0094447E">
        <w:rPr>
          <w:rFonts w:ascii="Arial" w:hAnsi="Arial" w:cs="Arial"/>
        </w:rPr>
        <w:t>:</w:t>
      </w:r>
    </w:p>
    <w:p w14:paraId="1B5A4A28" w14:textId="77777777" w:rsidR="00C8388E" w:rsidRPr="0094447E" w:rsidRDefault="00C8388E" w:rsidP="00C8388E">
      <w:pPr>
        <w:spacing w:after="0"/>
        <w:rPr>
          <w:rStyle w:val="Strong"/>
          <w:rFonts w:ascii="Arial" w:hAnsi="Arial" w:cs="Arial"/>
          <w:bCs w:val="0"/>
        </w:rPr>
      </w:pPr>
      <w:r w:rsidRPr="0094447E">
        <w:rPr>
          <w:rStyle w:val="Strong"/>
          <w:rFonts w:ascii="Arial" w:hAnsi="Arial" w:cs="Arial"/>
        </w:rPr>
        <w:t xml:space="preserve">Enhanced Skills for Sustainable and Rewarding Employment (ENSSURE) </w:t>
      </w:r>
    </w:p>
    <w:p w14:paraId="71DBAB15" w14:textId="77777777" w:rsidR="00C8388E" w:rsidRPr="0094447E" w:rsidRDefault="00C8388E" w:rsidP="00C8388E">
      <w:pPr>
        <w:spacing w:after="0"/>
        <w:rPr>
          <w:rStyle w:val="Emphasis"/>
          <w:rFonts w:ascii="Arial" w:hAnsi="Arial" w:cs="Arial"/>
          <w:b/>
          <w:bCs/>
          <w:i w:val="0"/>
          <w:iCs w:val="0"/>
        </w:rPr>
      </w:pPr>
      <w:r w:rsidRPr="0094447E">
        <w:rPr>
          <w:rStyle w:val="Strong"/>
          <w:rFonts w:ascii="Arial" w:hAnsi="Arial" w:cs="Arial"/>
        </w:rPr>
        <w:t xml:space="preserve">Project Support Unit, </w:t>
      </w:r>
      <w:r w:rsidRPr="0094447E">
        <w:rPr>
          <w:rFonts w:ascii="Arial" w:hAnsi="Arial" w:cs="Arial"/>
          <w:b/>
          <w:bCs/>
        </w:rPr>
        <w:br/>
      </w:r>
      <w:r w:rsidRPr="0094447E">
        <w:rPr>
          <w:rStyle w:val="Strong"/>
          <w:rFonts w:ascii="Arial" w:hAnsi="Arial" w:cs="Arial"/>
        </w:rPr>
        <w:t xml:space="preserve">CTEVT Complex, Room no. 214, Sano Thimi, Bhaktapur  </w:t>
      </w:r>
      <w:r w:rsidRPr="0094447E">
        <w:rPr>
          <w:rFonts w:ascii="Arial" w:hAnsi="Arial" w:cs="Arial"/>
          <w:b/>
          <w:bCs/>
        </w:rPr>
        <w:br/>
      </w:r>
      <w:r w:rsidRPr="0094447E">
        <w:rPr>
          <w:rStyle w:val="Strong"/>
          <w:rFonts w:ascii="Arial" w:hAnsi="Arial" w:cs="Arial"/>
        </w:rPr>
        <w:t>Tel: 6636073, 6636191</w:t>
      </w:r>
    </w:p>
    <w:p w14:paraId="133F3A92" w14:textId="77777777" w:rsidR="00C8388E" w:rsidRPr="0094447E" w:rsidRDefault="00C8388E" w:rsidP="00C8388E">
      <w:pPr>
        <w:spacing w:before="120" w:after="120"/>
        <w:rPr>
          <w:rStyle w:val="Emphasis"/>
          <w:rFonts w:ascii="Arial" w:hAnsi="Arial" w:cs="Arial"/>
          <w:i w:val="0"/>
          <w:iCs w:val="0"/>
        </w:rPr>
      </w:pPr>
      <w:r w:rsidRPr="0094447E">
        <w:rPr>
          <w:rStyle w:val="Emphasis"/>
          <w:rFonts w:ascii="Arial" w:hAnsi="Arial" w:cs="Arial"/>
        </w:rPr>
        <w:t xml:space="preserve">The bid documents must be submitted in one sealed envelope containing 3 separate envelops of the following documents: </w:t>
      </w:r>
    </w:p>
    <w:p w14:paraId="7BB6A2EA" w14:textId="77777777" w:rsidR="00C8388E" w:rsidRPr="0094447E" w:rsidRDefault="00C8388E" w:rsidP="00141B10">
      <w:pPr>
        <w:pStyle w:val="ListParagraph"/>
        <w:numPr>
          <w:ilvl w:val="0"/>
          <w:numId w:val="13"/>
        </w:numPr>
        <w:spacing w:before="120" w:after="120"/>
        <w:ind w:hanging="360"/>
        <w:jc w:val="both"/>
        <w:rPr>
          <w:rStyle w:val="Emphasis"/>
          <w:rFonts w:ascii="Arial" w:hAnsi="Arial" w:cs="Arial"/>
          <w:i w:val="0"/>
          <w:iCs w:val="0"/>
        </w:rPr>
      </w:pPr>
      <w:r w:rsidRPr="0094447E">
        <w:rPr>
          <w:rStyle w:val="Emphasis"/>
          <w:rFonts w:ascii="Arial" w:hAnsi="Arial" w:cs="Arial"/>
        </w:rPr>
        <w:t xml:space="preserve">Documents for eligibility, </w:t>
      </w:r>
    </w:p>
    <w:p w14:paraId="2894EDD6" w14:textId="77777777" w:rsidR="00C8388E" w:rsidRPr="0094447E" w:rsidRDefault="00C8388E" w:rsidP="00141B10">
      <w:pPr>
        <w:pStyle w:val="ListParagraph"/>
        <w:numPr>
          <w:ilvl w:val="0"/>
          <w:numId w:val="13"/>
        </w:numPr>
        <w:spacing w:before="120" w:after="120"/>
        <w:ind w:hanging="360"/>
        <w:jc w:val="both"/>
        <w:rPr>
          <w:rStyle w:val="Emphasis"/>
          <w:rFonts w:ascii="Arial" w:hAnsi="Arial" w:cs="Arial"/>
          <w:i w:val="0"/>
          <w:iCs w:val="0"/>
        </w:rPr>
      </w:pPr>
      <w:r w:rsidRPr="0094447E">
        <w:rPr>
          <w:rStyle w:val="Emphasis"/>
          <w:rFonts w:ascii="Arial" w:hAnsi="Arial" w:cs="Arial"/>
        </w:rPr>
        <w:t xml:space="preserve">Technical Proposal and </w:t>
      </w:r>
    </w:p>
    <w:p w14:paraId="7474E3E9" w14:textId="77777777" w:rsidR="00C8388E" w:rsidRPr="0094447E" w:rsidRDefault="00C8388E" w:rsidP="00141B10">
      <w:pPr>
        <w:pStyle w:val="ListParagraph"/>
        <w:numPr>
          <w:ilvl w:val="0"/>
          <w:numId w:val="13"/>
        </w:numPr>
        <w:spacing w:before="120" w:after="120"/>
        <w:ind w:hanging="360"/>
        <w:jc w:val="both"/>
        <w:rPr>
          <w:rStyle w:val="Emphasis"/>
          <w:rFonts w:ascii="Arial" w:hAnsi="Arial" w:cs="Arial"/>
          <w:i w:val="0"/>
          <w:iCs w:val="0"/>
        </w:rPr>
      </w:pPr>
      <w:r w:rsidRPr="0094447E">
        <w:rPr>
          <w:rStyle w:val="Emphasis"/>
          <w:rFonts w:ascii="Arial" w:hAnsi="Arial" w:cs="Arial"/>
        </w:rPr>
        <w:t xml:space="preserve">Financial Proposal. </w:t>
      </w:r>
    </w:p>
    <w:p w14:paraId="7D694ACA" w14:textId="7AB83450" w:rsidR="00F01CE4" w:rsidRPr="0094447E" w:rsidRDefault="00C8388E" w:rsidP="00C8388E">
      <w:pPr>
        <w:spacing w:before="120" w:after="120"/>
        <w:jc w:val="both"/>
        <w:rPr>
          <w:rFonts w:ascii="Arial" w:hAnsi="Arial" w:cs="Arial"/>
        </w:rPr>
      </w:pPr>
      <w:r w:rsidRPr="0094447E">
        <w:rPr>
          <w:rFonts w:ascii="Arial" w:hAnsi="Arial" w:cs="Arial"/>
        </w:rPr>
        <w:lastRenderedPageBreak/>
        <w:t xml:space="preserve">The consultants will be selected following the </w:t>
      </w:r>
      <w:r w:rsidR="00276F25">
        <w:rPr>
          <w:rFonts w:ascii="Arial" w:hAnsi="Arial" w:cs="Arial"/>
          <w:sz w:val="20"/>
          <w:szCs w:val="20"/>
          <w:lang w:val="en-GB"/>
        </w:rPr>
        <w:t>QCBS</w:t>
      </w:r>
      <w:r w:rsidRPr="0094447E">
        <w:rPr>
          <w:rFonts w:ascii="Arial" w:hAnsi="Arial" w:cs="Arial"/>
        </w:rPr>
        <w:t xml:space="preserve"> method. </w:t>
      </w:r>
      <w:r w:rsidR="007F3AFF" w:rsidRPr="007F3AFF">
        <w:rPr>
          <w:rFonts w:ascii="Arial" w:hAnsi="Arial" w:cs="Arial"/>
        </w:rPr>
        <w:t xml:space="preserve">The minimum score for technical proposal/s to be accepted is 60 points of the total score (100 points of technical proposal). The weightage of the technical proposal score will be 80% and that of financial will be 20%. </w:t>
      </w:r>
      <w:r w:rsidRPr="0094447E">
        <w:rPr>
          <w:rFonts w:ascii="Arial" w:hAnsi="Arial" w:cs="Arial"/>
        </w:rPr>
        <w:t>Any inquiries other than necessary clarifications on Request for Proposal (</w:t>
      </w:r>
      <w:proofErr w:type="spellStart"/>
      <w:r w:rsidRPr="0094447E">
        <w:rPr>
          <w:rFonts w:ascii="Arial" w:hAnsi="Arial" w:cs="Arial"/>
        </w:rPr>
        <w:t>RfP</w:t>
      </w:r>
      <w:proofErr w:type="spellEnd"/>
      <w:r w:rsidRPr="0094447E">
        <w:rPr>
          <w:rFonts w:ascii="Arial" w:hAnsi="Arial" w:cs="Arial"/>
        </w:rPr>
        <w:t xml:space="preserve">) will not be entertained and any types of solicitation will automatically disqualify the bidder from the selection process. ENSSURE PSU reserves the right to accept or reject any or all proposals without stating any cause.                              </w:t>
      </w:r>
    </w:p>
    <w:p w14:paraId="2E55CEAF" w14:textId="7464048C" w:rsidR="0012073D" w:rsidRPr="0094447E" w:rsidRDefault="00C8388E" w:rsidP="00C8388E">
      <w:pPr>
        <w:spacing w:before="120" w:after="120"/>
        <w:rPr>
          <w:rFonts w:ascii="Arial" w:hAnsi="Arial" w:cs="Arial"/>
        </w:rPr>
      </w:pPr>
      <w:r w:rsidRPr="0094447E">
        <w:rPr>
          <w:rStyle w:val="Emphasis"/>
          <w:rFonts w:ascii="Arial" w:hAnsi="Arial" w:cs="Arial"/>
          <w:b/>
          <w:bCs/>
        </w:rPr>
        <w:t xml:space="preserve">The deadline for the submission of proposal is before 5:00 PM, </w:t>
      </w:r>
      <w:r w:rsidR="00D51426">
        <w:rPr>
          <w:rStyle w:val="Emphasis"/>
          <w:rFonts w:ascii="Arial" w:hAnsi="Arial" w:cs="Arial"/>
          <w:b/>
          <w:bCs/>
        </w:rPr>
        <w:t>14</w:t>
      </w:r>
      <w:r w:rsidR="00E06622" w:rsidRPr="00E06622">
        <w:rPr>
          <w:rStyle w:val="Emphasis"/>
          <w:rFonts w:ascii="Arial" w:hAnsi="Arial" w:cs="Arial"/>
          <w:b/>
          <w:bCs/>
          <w:vertAlign w:val="superscript"/>
        </w:rPr>
        <w:t>th</w:t>
      </w:r>
      <w:r w:rsidR="00E06622">
        <w:rPr>
          <w:rStyle w:val="Emphasis"/>
          <w:rFonts w:ascii="Arial" w:hAnsi="Arial" w:cs="Arial"/>
          <w:b/>
          <w:bCs/>
        </w:rPr>
        <w:t xml:space="preserve"> </w:t>
      </w:r>
      <w:r w:rsidR="00D51426">
        <w:rPr>
          <w:rStyle w:val="Emphasis"/>
          <w:rFonts w:ascii="Arial" w:hAnsi="Arial" w:cs="Arial"/>
          <w:b/>
          <w:bCs/>
        </w:rPr>
        <w:t>November</w:t>
      </w:r>
      <w:r w:rsidRPr="0094447E">
        <w:rPr>
          <w:rStyle w:val="Emphasis"/>
          <w:rFonts w:ascii="Arial" w:hAnsi="Arial" w:cs="Arial"/>
          <w:b/>
          <w:bCs/>
        </w:rPr>
        <w:t xml:space="preserve"> 202</w:t>
      </w:r>
      <w:r w:rsidR="00F77657">
        <w:rPr>
          <w:rStyle w:val="Emphasis"/>
          <w:rFonts w:ascii="Arial" w:hAnsi="Arial" w:cs="Arial"/>
          <w:b/>
          <w:bCs/>
        </w:rPr>
        <w:t>2</w:t>
      </w:r>
      <w:r w:rsidRPr="0094447E">
        <w:rPr>
          <w:rStyle w:val="Emphasis"/>
          <w:rFonts w:ascii="Arial" w:hAnsi="Arial" w:cs="Arial"/>
          <w:b/>
          <w:bCs/>
        </w:rPr>
        <w:t>.</w:t>
      </w:r>
      <w:r w:rsidRPr="0094447E">
        <w:rPr>
          <w:rFonts w:ascii="Arial" w:hAnsi="Arial" w:cs="Arial"/>
        </w:rPr>
        <w:t xml:space="preserve"> In case the last day of submission falls on public holiday, then the next working day and same time shall be considered as the last date.</w:t>
      </w:r>
    </w:p>
    <w:p w14:paraId="66EE13FA" w14:textId="77777777" w:rsidR="0012073D" w:rsidRPr="0094447E" w:rsidRDefault="0012073D">
      <w:pPr>
        <w:rPr>
          <w:rFonts w:ascii="Arial" w:hAnsi="Arial" w:cs="Arial"/>
        </w:rPr>
      </w:pPr>
      <w:r w:rsidRPr="0094447E">
        <w:rPr>
          <w:rFonts w:ascii="Arial" w:hAnsi="Arial" w:cs="Arial"/>
        </w:rPr>
        <w:br w:type="page"/>
      </w:r>
    </w:p>
    <w:bookmarkEnd w:id="2"/>
    <w:p w14:paraId="55D2315D" w14:textId="6CC41DBB" w:rsidR="00532661" w:rsidRPr="0094447E" w:rsidRDefault="00532661" w:rsidP="009B2F7B">
      <w:pPr>
        <w:pStyle w:val="Heading1"/>
      </w:pPr>
      <w:r w:rsidRPr="0094447E">
        <w:lastRenderedPageBreak/>
        <w:t xml:space="preserve">ELIGIBILITY </w:t>
      </w:r>
      <w:r w:rsidR="00310646" w:rsidRPr="0094447E">
        <w:t>DOCUMENTS</w:t>
      </w:r>
      <w:bookmarkEnd w:id="3"/>
      <w:r w:rsidRPr="0094447E">
        <w:t xml:space="preserve"> </w:t>
      </w:r>
    </w:p>
    <w:p w14:paraId="49E82D94" w14:textId="4D13FFA6" w:rsidR="00D74A45" w:rsidRPr="0094447E" w:rsidRDefault="00D74A45" w:rsidP="00D04C42">
      <w:pPr>
        <w:spacing w:before="240" w:after="120"/>
        <w:jc w:val="both"/>
        <w:rPr>
          <w:rFonts w:ascii="Arial" w:hAnsi="Arial" w:cs="Arial"/>
          <w:iCs/>
          <w:lang w:bidi="ne-NP"/>
        </w:rPr>
      </w:pPr>
      <w:r w:rsidRPr="0094447E">
        <w:rPr>
          <w:rFonts w:ascii="Arial" w:hAnsi="Arial" w:cs="Arial"/>
          <w:iCs/>
          <w:lang w:bidi="ne-NP"/>
        </w:rPr>
        <w:t>Interested</w:t>
      </w:r>
      <w:r w:rsidR="00AB607C" w:rsidRPr="0094447E">
        <w:rPr>
          <w:rFonts w:ascii="Arial" w:hAnsi="Arial" w:cs="Arial"/>
          <w:iCs/>
          <w:lang w:bidi="ne-NP"/>
        </w:rPr>
        <w:t>, eligible and competent</w:t>
      </w:r>
      <w:r w:rsidRPr="0094447E">
        <w:rPr>
          <w:rFonts w:ascii="Arial" w:hAnsi="Arial" w:cs="Arial"/>
          <w:iCs/>
          <w:lang w:bidi="ne-NP"/>
        </w:rPr>
        <w:t xml:space="preserve"> </w:t>
      </w:r>
      <w:r w:rsidR="00032F35">
        <w:rPr>
          <w:rFonts w:ascii="Arial" w:hAnsi="Arial" w:cs="Arial"/>
          <w:iCs/>
          <w:lang w:bidi="ne-NP"/>
        </w:rPr>
        <w:t>Consultants</w:t>
      </w:r>
      <w:r w:rsidRPr="0094447E">
        <w:rPr>
          <w:rFonts w:ascii="Arial" w:hAnsi="Arial" w:cs="Arial"/>
          <w:iCs/>
          <w:lang w:bidi="ne-NP"/>
        </w:rPr>
        <w:t xml:space="preserve"> are requested to submit their </w:t>
      </w:r>
      <w:r w:rsidR="00015218" w:rsidRPr="0094447E">
        <w:rPr>
          <w:rFonts w:ascii="Arial" w:hAnsi="Arial" w:cs="Arial"/>
          <w:iCs/>
          <w:lang w:bidi="ne-NP"/>
        </w:rPr>
        <w:t>RFP</w:t>
      </w:r>
      <w:r w:rsidRPr="0094447E">
        <w:rPr>
          <w:rFonts w:ascii="Arial" w:hAnsi="Arial" w:cs="Arial"/>
          <w:iCs/>
          <w:lang w:bidi="ne-NP"/>
        </w:rPr>
        <w:t xml:space="preserve"> along with the required information and supporting documents listed below. The applications should also include authorized signatures and office seals assuring the authentic</w:t>
      </w:r>
      <w:r w:rsidR="003A0F0E" w:rsidRPr="0094447E">
        <w:rPr>
          <w:rFonts w:ascii="Arial" w:hAnsi="Arial" w:cs="Arial"/>
          <w:iCs/>
          <w:lang w:bidi="ne-NP"/>
        </w:rPr>
        <w:t>ity</w:t>
      </w:r>
      <w:r w:rsidRPr="0094447E">
        <w:rPr>
          <w:rFonts w:ascii="Arial" w:hAnsi="Arial" w:cs="Arial"/>
          <w:iCs/>
          <w:lang w:bidi="ne-NP"/>
        </w:rPr>
        <w:t xml:space="preserve"> and correctness of information provided. Please refer </w:t>
      </w:r>
      <w:r w:rsidR="00260875" w:rsidRPr="0094447E">
        <w:rPr>
          <w:rFonts w:ascii="Arial" w:hAnsi="Arial" w:cs="Arial"/>
          <w:iCs/>
          <w:lang w:bidi="ne-NP"/>
        </w:rPr>
        <w:t xml:space="preserve">to </w:t>
      </w:r>
      <w:r w:rsidRPr="0094447E">
        <w:rPr>
          <w:rFonts w:ascii="Arial" w:hAnsi="Arial" w:cs="Arial"/>
          <w:iCs/>
          <w:lang w:bidi="ne-NP"/>
        </w:rPr>
        <w:t>the Terms of Reference (TOR) issued by the Project.</w:t>
      </w:r>
    </w:p>
    <w:p w14:paraId="1B1F0B4F" w14:textId="73AF0A84" w:rsidR="00015218" w:rsidRPr="00CA793B" w:rsidRDefault="00D74A45" w:rsidP="00D04C42">
      <w:pPr>
        <w:spacing w:after="120"/>
        <w:jc w:val="both"/>
        <w:rPr>
          <w:rFonts w:ascii="Arial" w:hAnsi="Arial" w:cs="Arial"/>
          <w:b/>
          <w:bCs/>
          <w:iCs/>
          <w:lang w:bidi="ne-NP"/>
        </w:rPr>
      </w:pPr>
      <w:r w:rsidRPr="0094447E">
        <w:rPr>
          <w:rFonts w:ascii="Arial" w:hAnsi="Arial" w:cs="Arial"/>
          <w:iCs/>
          <w:lang w:bidi="ne-NP"/>
        </w:rPr>
        <w:t xml:space="preserve">To be eligible in the </w:t>
      </w:r>
      <w:r w:rsidR="00E802B6" w:rsidRPr="0094447E">
        <w:rPr>
          <w:rFonts w:ascii="Arial" w:hAnsi="Arial" w:cs="Arial"/>
          <w:iCs/>
          <w:lang w:bidi="ne-NP"/>
        </w:rPr>
        <w:t>selection</w:t>
      </w:r>
      <w:r w:rsidRPr="0094447E">
        <w:rPr>
          <w:rFonts w:ascii="Arial" w:hAnsi="Arial" w:cs="Arial"/>
          <w:iCs/>
          <w:lang w:bidi="ne-NP"/>
        </w:rPr>
        <w:t xml:space="preserve"> process, the </w:t>
      </w:r>
      <w:r w:rsidR="00F365A8" w:rsidRPr="0094447E">
        <w:rPr>
          <w:rFonts w:ascii="Arial" w:eastAsia="Calibri" w:hAnsi="Arial" w:cs="Arial"/>
        </w:rPr>
        <w:t>Training Institutes</w:t>
      </w:r>
      <w:r w:rsidR="00F365A8" w:rsidRPr="0094447E">
        <w:rPr>
          <w:rFonts w:ascii="Arial" w:hAnsi="Arial" w:cs="Arial"/>
          <w:iCs/>
          <w:lang w:bidi="ne-NP"/>
        </w:rPr>
        <w:t xml:space="preserve"> </w:t>
      </w:r>
      <w:r w:rsidR="00015218" w:rsidRPr="0094447E">
        <w:rPr>
          <w:rFonts w:ascii="Arial" w:hAnsi="Arial" w:cs="Arial"/>
          <w:iCs/>
          <w:lang w:bidi="ne-NP"/>
        </w:rPr>
        <w:t xml:space="preserve">must </w:t>
      </w:r>
      <w:r w:rsidR="00310646" w:rsidRPr="0094447E">
        <w:rPr>
          <w:rFonts w:ascii="Arial" w:hAnsi="Arial" w:cs="Arial"/>
          <w:iCs/>
          <w:lang w:bidi="ne-NP"/>
        </w:rPr>
        <w:t>submit</w:t>
      </w:r>
      <w:r w:rsidRPr="0094447E">
        <w:rPr>
          <w:rFonts w:ascii="Arial" w:hAnsi="Arial" w:cs="Arial"/>
          <w:iCs/>
          <w:lang w:bidi="ne-NP"/>
        </w:rPr>
        <w:t xml:space="preserve"> following </w:t>
      </w:r>
      <w:r w:rsidR="00310646" w:rsidRPr="00CA793B">
        <w:rPr>
          <w:rFonts w:ascii="Arial" w:hAnsi="Arial" w:cs="Arial"/>
          <w:b/>
          <w:bCs/>
          <w:iCs/>
          <w:lang w:bidi="ne-NP"/>
        </w:rPr>
        <w:t>documents of eligibility</w:t>
      </w:r>
      <w:r w:rsidR="00015218" w:rsidRPr="00CA793B">
        <w:rPr>
          <w:rFonts w:ascii="Arial" w:hAnsi="Arial" w:cs="Arial"/>
          <w:b/>
          <w:bCs/>
          <w:iCs/>
          <w:lang w:bidi="ne-NP"/>
        </w:rPr>
        <w:t>:</w:t>
      </w:r>
    </w:p>
    <w:p w14:paraId="6D4969C3" w14:textId="1230DAC8" w:rsidR="00F365A8" w:rsidRPr="0094447E" w:rsidRDefault="009B2F7B" w:rsidP="00141B10">
      <w:pPr>
        <w:pStyle w:val="ListParagraph"/>
        <w:numPr>
          <w:ilvl w:val="0"/>
          <w:numId w:val="14"/>
        </w:numPr>
        <w:spacing w:after="120"/>
        <w:jc w:val="both"/>
        <w:rPr>
          <w:rFonts w:ascii="Arial" w:hAnsi="Arial" w:cs="Arial"/>
          <w:i/>
          <w:color w:val="000000"/>
        </w:rPr>
      </w:pPr>
      <w:r>
        <w:rPr>
          <w:rFonts w:ascii="Arial" w:hAnsi="Arial" w:cs="Arial"/>
          <w:i/>
          <w:color w:val="000000"/>
        </w:rPr>
        <w:t xml:space="preserve">Self-attested </w:t>
      </w:r>
      <w:r w:rsidR="002E6409" w:rsidRPr="0094447E">
        <w:rPr>
          <w:rFonts w:ascii="Arial" w:hAnsi="Arial" w:cs="Arial"/>
          <w:i/>
          <w:color w:val="000000"/>
        </w:rPr>
        <w:t>c</w:t>
      </w:r>
      <w:r w:rsidR="00F365A8" w:rsidRPr="0094447E">
        <w:rPr>
          <w:rFonts w:ascii="Arial" w:hAnsi="Arial" w:cs="Arial"/>
          <w:i/>
          <w:color w:val="000000"/>
        </w:rPr>
        <w:t xml:space="preserve">opy of firm’s renewal, organization or company registration certificate </w:t>
      </w:r>
      <w:r w:rsidR="00310646" w:rsidRPr="0094447E">
        <w:rPr>
          <w:rFonts w:ascii="Arial" w:hAnsi="Arial" w:cs="Arial"/>
          <w:i/>
          <w:color w:val="000000"/>
        </w:rPr>
        <w:t>indicating a</w:t>
      </w:r>
      <w:r w:rsidR="00F365A8" w:rsidRPr="0094447E">
        <w:rPr>
          <w:rFonts w:ascii="Arial" w:hAnsi="Arial" w:cs="Arial"/>
          <w:i/>
          <w:color w:val="000000"/>
        </w:rPr>
        <w:t>t least three years standing of the firm/s</w:t>
      </w:r>
      <w:r w:rsidR="00310646" w:rsidRPr="0094447E">
        <w:rPr>
          <w:rFonts w:ascii="Arial" w:hAnsi="Arial" w:cs="Arial"/>
          <w:i/>
          <w:color w:val="000000"/>
        </w:rPr>
        <w:t>;</w:t>
      </w:r>
      <w:r w:rsidR="00F365A8" w:rsidRPr="0094447E">
        <w:rPr>
          <w:rFonts w:ascii="Arial" w:hAnsi="Arial" w:cs="Arial"/>
          <w:i/>
          <w:color w:val="000000"/>
        </w:rPr>
        <w:t xml:space="preserve"> </w:t>
      </w:r>
    </w:p>
    <w:p w14:paraId="42996D35" w14:textId="24AD89FA" w:rsidR="00F365A8" w:rsidRPr="0094447E" w:rsidRDefault="009B2F7B" w:rsidP="00141B10">
      <w:pPr>
        <w:pStyle w:val="ListParagraph"/>
        <w:numPr>
          <w:ilvl w:val="0"/>
          <w:numId w:val="14"/>
        </w:numPr>
        <w:spacing w:after="120"/>
        <w:jc w:val="both"/>
        <w:rPr>
          <w:rFonts w:ascii="Arial" w:hAnsi="Arial" w:cs="Arial"/>
          <w:i/>
          <w:color w:val="000000"/>
        </w:rPr>
      </w:pPr>
      <w:r>
        <w:rPr>
          <w:rFonts w:ascii="Arial" w:hAnsi="Arial" w:cs="Arial"/>
          <w:i/>
          <w:color w:val="000000"/>
        </w:rPr>
        <w:t>Self-attested</w:t>
      </w:r>
      <w:r w:rsidR="00BF25A7">
        <w:rPr>
          <w:rFonts w:ascii="Arial" w:hAnsi="Arial" w:cs="Arial"/>
          <w:i/>
          <w:color w:val="000000"/>
        </w:rPr>
        <w:t xml:space="preserve"> </w:t>
      </w:r>
      <w:r w:rsidR="005A2067" w:rsidRPr="0094447E">
        <w:rPr>
          <w:rFonts w:ascii="Arial" w:hAnsi="Arial" w:cs="Arial"/>
          <w:i/>
          <w:color w:val="000000"/>
        </w:rPr>
        <w:t>c</w:t>
      </w:r>
      <w:r w:rsidR="00F365A8" w:rsidRPr="0094447E">
        <w:rPr>
          <w:rFonts w:ascii="Arial" w:hAnsi="Arial" w:cs="Arial"/>
          <w:i/>
          <w:color w:val="000000"/>
        </w:rPr>
        <w:t>opy of VAT registration certificate</w:t>
      </w:r>
      <w:r w:rsidR="00310646" w:rsidRPr="0094447E">
        <w:rPr>
          <w:rFonts w:ascii="Arial" w:hAnsi="Arial" w:cs="Arial"/>
          <w:i/>
          <w:color w:val="000000"/>
        </w:rPr>
        <w:t>;</w:t>
      </w:r>
    </w:p>
    <w:p w14:paraId="0BB13A73" w14:textId="113D9969" w:rsidR="00F365A8" w:rsidRPr="0094447E" w:rsidRDefault="009B2F7B" w:rsidP="00141B10">
      <w:pPr>
        <w:pStyle w:val="ListParagraph"/>
        <w:numPr>
          <w:ilvl w:val="0"/>
          <w:numId w:val="14"/>
        </w:numPr>
        <w:spacing w:after="120"/>
        <w:jc w:val="both"/>
        <w:rPr>
          <w:rFonts w:ascii="Arial" w:hAnsi="Arial" w:cs="Arial"/>
          <w:bCs/>
          <w:i/>
          <w:color w:val="000000"/>
        </w:rPr>
      </w:pPr>
      <w:r>
        <w:rPr>
          <w:rFonts w:ascii="Arial" w:hAnsi="Arial" w:cs="Arial"/>
          <w:i/>
          <w:color w:val="000000"/>
        </w:rPr>
        <w:t>Self</w:t>
      </w:r>
      <w:r w:rsidR="00BF25A7">
        <w:rPr>
          <w:rFonts w:ascii="Arial" w:hAnsi="Arial" w:cs="Arial"/>
          <w:i/>
          <w:color w:val="000000"/>
        </w:rPr>
        <w:t>-</w:t>
      </w:r>
      <w:r>
        <w:rPr>
          <w:rFonts w:ascii="Arial" w:hAnsi="Arial" w:cs="Arial"/>
          <w:i/>
          <w:color w:val="000000"/>
        </w:rPr>
        <w:t>attested</w:t>
      </w:r>
      <w:r w:rsidR="00735C09">
        <w:rPr>
          <w:rFonts w:ascii="Arial" w:hAnsi="Arial" w:cs="Arial"/>
          <w:i/>
          <w:color w:val="000000"/>
        </w:rPr>
        <w:t xml:space="preserve"> </w:t>
      </w:r>
      <w:r w:rsidR="005A2067" w:rsidRPr="0094447E">
        <w:rPr>
          <w:rFonts w:ascii="Arial" w:hAnsi="Arial" w:cs="Arial"/>
          <w:i/>
          <w:color w:val="000000"/>
        </w:rPr>
        <w:t>c</w:t>
      </w:r>
      <w:r w:rsidR="00F365A8" w:rsidRPr="0094447E">
        <w:rPr>
          <w:rFonts w:ascii="Arial" w:hAnsi="Arial" w:cs="Arial"/>
          <w:i/>
          <w:color w:val="000000"/>
        </w:rPr>
        <w:t>opy of tax clearance and audit report for the last two fiscal years</w:t>
      </w:r>
      <w:r w:rsidR="00310646" w:rsidRPr="0094447E">
        <w:rPr>
          <w:rFonts w:ascii="Arial" w:hAnsi="Arial" w:cs="Arial"/>
          <w:i/>
          <w:color w:val="000000"/>
        </w:rPr>
        <w:t>;</w:t>
      </w:r>
    </w:p>
    <w:p w14:paraId="41A4663D" w14:textId="3354559D" w:rsidR="00F66972" w:rsidRPr="0094447E" w:rsidRDefault="00310646" w:rsidP="0060264F">
      <w:pPr>
        <w:spacing w:after="0"/>
        <w:jc w:val="both"/>
        <w:rPr>
          <w:rFonts w:ascii="Arial" w:hAnsi="Arial" w:cs="Arial"/>
          <w:b/>
          <w:i/>
          <w:iCs/>
          <w:u w:val="single"/>
        </w:rPr>
      </w:pPr>
      <w:r w:rsidRPr="0094447E">
        <w:rPr>
          <w:rFonts w:ascii="Arial" w:hAnsi="Arial" w:cs="Arial"/>
          <w:b/>
          <w:i/>
          <w:iCs/>
          <w:u w:val="single"/>
        </w:rPr>
        <w:t>Failing to submit any of the above document</w:t>
      </w:r>
      <w:r w:rsidR="0000793D" w:rsidRPr="0094447E">
        <w:rPr>
          <w:rFonts w:ascii="Arial" w:hAnsi="Arial" w:cs="Arial"/>
          <w:b/>
          <w:i/>
          <w:iCs/>
          <w:u w:val="single"/>
        </w:rPr>
        <w:t>/s with necessary authentication</w:t>
      </w:r>
      <w:r w:rsidRPr="0094447E">
        <w:rPr>
          <w:rFonts w:ascii="Arial" w:hAnsi="Arial" w:cs="Arial"/>
          <w:b/>
          <w:i/>
          <w:iCs/>
          <w:u w:val="single"/>
        </w:rPr>
        <w:t xml:space="preserve"> </w:t>
      </w:r>
      <w:r w:rsidR="0000793D" w:rsidRPr="0094447E">
        <w:rPr>
          <w:rFonts w:ascii="Arial" w:hAnsi="Arial" w:cs="Arial"/>
          <w:b/>
          <w:i/>
          <w:iCs/>
          <w:u w:val="single"/>
        </w:rPr>
        <w:t xml:space="preserve">will result in automatic disqualification for further evaluation process. </w:t>
      </w:r>
    </w:p>
    <w:p w14:paraId="1C0BFA7B" w14:textId="129503BF" w:rsidR="006066CD" w:rsidRPr="0094447E" w:rsidRDefault="006066CD" w:rsidP="006A52B3">
      <w:pPr>
        <w:pStyle w:val="ListParagraph"/>
        <w:spacing w:after="0" w:line="360" w:lineRule="auto"/>
        <w:contextualSpacing w:val="0"/>
        <w:rPr>
          <w:rFonts w:ascii="Arial" w:hAnsi="Arial" w:cs="Arial"/>
          <w:b/>
        </w:rPr>
      </w:pPr>
    </w:p>
    <w:p w14:paraId="79BD7FAA" w14:textId="77777777" w:rsidR="006066CD" w:rsidRPr="0094447E" w:rsidRDefault="006066CD" w:rsidP="006A52B3">
      <w:pPr>
        <w:pStyle w:val="ListParagraph"/>
        <w:spacing w:after="0" w:line="360" w:lineRule="auto"/>
        <w:contextualSpacing w:val="0"/>
        <w:rPr>
          <w:rFonts w:ascii="Arial" w:hAnsi="Arial" w:cs="Arial"/>
          <w:b/>
        </w:rPr>
      </w:pPr>
    </w:p>
    <w:p w14:paraId="09E48040" w14:textId="1E18D2AC" w:rsidR="00162374" w:rsidRPr="0094447E" w:rsidRDefault="00162374" w:rsidP="006A52B3">
      <w:pPr>
        <w:pStyle w:val="ListParagraph"/>
        <w:spacing w:after="0" w:line="360" w:lineRule="auto"/>
        <w:contextualSpacing w:val="0"/>
        <w:rPr>
          <w:rFonts w:ascii="Arial" w:hAnsi="Arial" w:cs="Arial"/>
          <w:b/>
        </w:rPr>
      </w:pPr>
    </w:p>
    <w:p w14:paraId="3956C589" w14:textId="50E4E353" w:rsidR="00162374" w:rsidRPr="0094447E" w:rsidRDefault="00162374" w:rsidP="006A52B3">
      <w:pPr>
        <w:pStyle w:val="ListParagraph"/>
        <w:spacing w:after="0" w:line="360" w:lineRule="auto"/>
        <w:contextualSpacing w:val="0"/>
        <w:rPr>
          <w:rFonts w:ascii="Arial" w:hAnsi="Arial" w:cs="Arial"/>
          <w:b/>
        </w:rPr>
      </w:pPr>
    </w:p>
    <w:p w14:paraId="77F1B6B9" w14:textId="0EFBD3AB" w:rsidR="00162374" w:rsidRPr="0094447E" w:rsidRDefault="00162374" w:rsidP="006A52B3">
      <w:pPr>
        <w:pStyle w:val="ListParagraph"/>
        <w:spacing w:after="0" w:line="360" w:lineRule="auto"/>
        <w:contextualSpacing w:val="0"/>
        <w:rPr>
          <w:rFonts w:ascii="Arial" w:hAnsi="Arial" w:cs="Arial"/>
          <w:b/>
        </w:rPr>
      </w:pPr>
    </w:p>
    <w:p w14:paraId="6DF3EF5B" w14:textId="423264A7" w:rsidR="00162374" w:rsidRPr="0094447E" w:rsidRDefault="00162374" w:rsidP="006A52B3">
      <w:pPr>
        <w:pStyle w:val="ListParagraph"/>
        <w:spacing w:after="0" w:line="360" w:lineRule="auto"/>
        <w:contextualSpacing w:val="0"/>
        <w:rPr>
          <w:rFonts w:ascii="Arial" w:hAnsi="Arial" w:cs="Arial"/>
          <w:b/>
        </w:rPr>
      </w:pPr>
    </w:p>
    <w:p w14:paraId="224C3868" w14:textId="611CAA2C" w:rsidR="00162374" w:rsidRPr="0094447E" w:rsidRDefault="00162374" w:rsidP="006A52B3">
      <w:pPr>
        <w:pStyle w:val="ListParagraph"/>
        <w:spacing w:after="0" w:line="360" w:lineRule="auto"/>
        <w:contextualSpacing w:val="0"/>
        <w:rPr>
          <w:rFonts w:ascii="Arial" w:hAnsi="Arial" w:cs="Arial"/>
          <w:b/>
        </w:rPr>
      </w:pPr>
    </w:p>
    <w:p w14:paraId="23B94343" w14:textId="15561CB0" w:rsidR="00162374" w:rsidRPr="0094447E" w:rsidRDefault="00162374" w:rsidP="006A52B3">
      <w:pPr>
        <w:pStyle w:val="ListParagraph"/>
        <w:spacing w:after="0" w:line="360" w:lineRule="auto"/>
        <w:contextualSpacing w:val="0"/>
        <w:rPr>
          <w:rFonts w:ascii="Arial" w:hAnsi="Arial" w:cs="Arial"/>
          <w:b/>
        </w:rPr>
      </w:pPr>
    </w:p>
    <w:p w14:paraId="23973A05" w14:textId="7B99A07D" w:rsidR="00162374" w:rsidRPr="0094447E" w:rsidRDefault="00162374" w:rsidP="006A52B3">
      <w:pPr>
        <w:pStyle w:val="ListParagraph"/>
        <w:spacing w:after="0" w:line="360" w:lineRule="auto"/>
        <w:contextualSpacing w:val="0"/>
        <w:rPr>
          <w:rFonts w:ascii="Arial" w:hAnsi="Arial" w:cs="Arial"/>
          <w:b/>
        </w:rPr>
      </w:pPr>
    </w:p>
    <w:p w14:paraId="4FAED0F9" w14:textId="0093BA27" w:rsidR="00162374" w:rsidRPr="0094447E" w:rsidRDefault="00162374" w:rsidP="006A52B3">
      <w:pPr>
        <w:pStyle w:val="ListParagraph"/>
        <w:spacing w:after="0" w:line="360" w:lineRule="auto"/>
        <w:contextualSpacing w:val="0"/>
        <w:rPr>
          <w:rFonts w:ascii="Arial" w:hAnsi="Arial" w:cs="Arial"/>
          <w:b/>
        </w:rPr>
      </w:pPr>
    </w:p>
    <w:p w14:paraId="3E59078A" w14:textId="78831AC3" w:rsidR="00162374" w:rsidRPr="0094447E" w:rsidRDefault="00162374" w:rsidP="006A52B3">
      <w:pPr>
        <w:pStyle w:val="ListParagraph"/>
        <w:spacing w:after="0" w:line="360" w:lineRule="auto"/>
        <w:contextualSpacing w:val="0"/>
        <w:rPr>
          <w:rFonts w:ascii="Arial" w:hAnsi="Arial" w:cs="Arial"/>
          <w:b/>
        </w:rPr>
      </w:pPr>
    </w:p>
    <w:p w14:paraId="58A6AA24" w14:textId="0CDA184C" w:rsidR="00162374" w:rsidRPr="0094447E" w:rsidRDefault="00162374" w:rsidP="006A52B3">
      <w:pPr>
        <w:pStyle w:val="ListParagraph"/>
        <w:spacing w:after="0" w:line="360" w:lineRule="auto"/>
        <w:contextualSpacing w:val="0"/>
        <w:rPr>
          <w:rFonts w:ascii="Arial" w:hAnsi="Arial" w:cs="Arial"/>
          <w:b/>
        </w:rPr>
      </w:pPr>
    </w:p>
    <w:p w14:paraId="25E2E0B2" w14:textId="127FB303" w:rsidR="00162374" w:rsidRPr="0094447E" w:rsidRDefault="00162374" w:rsidP="006A52B3">
      <w:pPr>
        <w:pStyle w:val="ListParagraph"/>
        <w:spacing w:after="0" w:line="360" w:lineRule="auto"/>
        <w:contextualSpacing w:val="0"/>
        <w:rPr>
          <w:rFonts w:ascii="Arial" w:hAnsi="Arial" w:cs="Arial"/>
          <w:b/>
        </w:rPr>
      </w:pPr>
    </w:p>
    <w:p w14:paraId="48033A14" w14:textId="3ED7EFC0" w:rsidR="00F772F9" w:rsidRPr="0094447E" w:rsidRDefault="00F772F9" w:rsidP="006A52B3">
      <w:pPr>
        <w:pStyle w:val="ListParagraph"/>
        <w:spacing w:after="0" w:line="360" w:lineRule="auto"/>
        <w:contextualSpacing w:val="0"/>
        <w:rPr>
          <w:rFonts w:ascii="Arial" w:hAnsi="Arial" w:cs="Arial"/>
          <w:b/>
        </w:rPr>
      </w:pPr>
    </w:p>
    <w:p w14:paraId="7D157475" w14:textId="500F6C9B" w:rsidR="00F772F9" w:rsidRDefault="00F772F9" w:rsidP="006A52B3">
      <w:pPr>
        <w:pStyle w:val="ListParagraph"/>
        <w:spacing w:after="0" w:line="360" w:lineRule="auto"/>
        <w:contextualSpacing w:val="0"/>
        <w:rPr>
          <w:rFonts w:ascii="Arial" w:hAnsi="Arial" w:cs="Arial"/>
          <w:b/>
        </w:rPr>
      </w:pPr>
    </w:p>
    <w:p w14:paraId="7AC6534B" w14:textId="25764E0C" w:rsidR="0059642D" w:rsidRDefault="0059642D" w:rsidP="006A52B3">
      <w:pPr>
        <w:pStyle w:val="ListParagraph"/>
        <w:spacing w:after="0" w:line="360" w:lineRule="auto"/>
        <w:contextualSpacing w:val="0"/>
        <w:rPr>
          <w:rFonts w:ascii="Arial" w:hAnsi="Arial" w:cs="Arial"/>
          <w:b/>
        </w:rPr>
      </w:pPr>
    </w:p>
    <w:p w14:paraId="469CE81E" w14:textId="0C81A4DD" w:rsidR="0059642D" w:rsidRDefault="0059642D" w:rsidP="006A52B3">
      <w:pPr>
        <w:pStyle w:val="ListParagraph"/>
        <w:spacing w:after="0" w:line="360" w:lineRule="auto"/>
        <w:contextualSpacing w:val="0"/>
        <w:rPr>
          <w:rFonts w:ascii="Arial" w:hAnsi="Arial" w:cs="Arial"/>
          <w:b/>
        </w:rPr>
      </w:pPr>
    </w:p>
    <w:p w14:paraId="649E5D38" w14:textId="2A6B0A42" w:rsidR="0059642D" w:rsidRDefault="0059642D" w:rsidP="006A52B3">
      <w:pPr>
        <w:pStyle w:val="ListParagraph"/>
        <w:spacing w:after="0" w:line="360" w:lineRule="auto"/>
        <w:contextualSpacing w:val="0"/>
        <w:rPr>
          <w:rFonts w:ascii="Arial" w:hAnsi="Arial" w:cs="Arial"/>
          <w:b/>
        </w:rPr>
      </w:pPr>
    </w:p>
    <w:p w14:paraId="67754271" w14:textId="1882D94C" w:rsidR="0059642D" w:rsidRDefault="0059642D" w:rsidP="006A52B3">
      <w:pPr>
        <w:pStyle w:val="ListParagraph"/>
        <w:spacing w:after="0" w:line="360" w:lineRule="auto"/>
        <w:contextualSpacing w:val="0"/>
        <w:rPr>
          <w:rFonts w:ascii="Arial" w:hAnsi="Arial" w:cs="Arial"/>
          <w:b/>
        </w:rPr>
      </w:pPr>
    </w:p>
    <w:p w14:paraId="6ED6EFD4" w14:textId="46BB9333" w:rsidR="0059642D" w:rsidRDefault="0059642D" w:rsidP="006A52B3">
      <w:pPr>
        <w:pStyle w:val="ListParagraph"/>
        <w:spacing w:after="0" w:line="360" w:lineRule="auto"/>
        <w:contextualSpacing w:val="0"/>
        <w:rPr>
          <w:rFonts w:ascii="Arial" w:hAnsi="Arial" w:cs="Arial"/>
          <w:b/>
        </w:rPr>
      </w:pPr>
    </w:p>
    <w:p w14:paraId="250AD6AF" w14:textId="77777777" w:rsidR="0059642D" w:rsidRDefault="0059642D" w:rsidP="006A52B3">
      <w:pPr>
        <w:pStyle w:val="ListParagraph"/>
        <w:spacing w:after="0" w:line="360" w:lineRule="auto"/>
        <w:contextualSpacing w:val="0"/>
        <w:rPr>
          <w:rFonts w:ascii="Arial" w:hAnsi="Arial" w:cs="Arial"/>
          <w:b/>
        </w:rPr>
      </w:pPr>
    </w:p>
    <w:p w14:paraId="04C3B3C6" w14:textId="77777777" w:rsidR="004B6F34" w:rsidRPr="0094447E" w:rsidRDefault="004B6F34" w:rsidP="006A52B3">
      <w:pPr>
        <w:pStyle w:val="ListParagraph"/>
        <w:spacing w:after="0" w:line="360" w:lineRule="auto"/>
        <w:contextualSpacing w:val="0"/>
        <w:rPr>
          <w:rFonts w:ascii="Arial" w:hAnsi="Arial" w:cs="Arial"/>
          <w:b/>
        </w:rPr>
      </w:pPr>
    </w:p>
    <w:p w14:paraId="31D99774" w14:textId="039416AF" w:rsidR="00162374" w:rsidRPr="0094447E" w:rsidRDefault="00162374" w:rsidP="006A52B3">
      <w:pPr>
        <w:pStyle w:val="ListParagraph"/>
        <w:spacing w:after="0" w:line="360" w:lineRule="auto"/>
        <w:contextualSpacing w:val="0"/>
        <w:rPr>
          <w:rFonts w:ascii="Arial" w:hAnsi="Arial" w:cs="Arial"/>
          <w:b/>
        </w:rPr>
      </w:pPr>
    </w:p>
    <w:p w14:paraId="1C520760" w14:textId="4CB4FCD4" w:rsidR="000D7AF3" w:rsidRPr="0094447E" w:rsidRDefault="000D7AF3" w:rsidP="009B2F7B">
      <w:pPr>
        <w:pStyle w:val="Heading1"/>
      </w:pPr>
      <w:bookmarkStart w:id="4" w:name="_Toc216677012"/>
      <w:bookmarkStart w:id="5" w:name="_Toc469152801"/>
      <w:bookmarkStart w:id="6" w:name="_Toc13575368"/>
      <w:bookmarkStart w:id="7" w:name="_Toc518183482"/>
      <w:bookmarkStart w:id="8" w:name="_Toc518264912"/>
      <w:bookmarkStart w:id="9" w:name="_Toc528124344"/>
      <w:bookmarkStart w:id="10" w:name="_Toc314999641"/>
      <w:bookmarkStart w:id="11" w:name="_Toc314999865"/>
      <w:bookmarkStart w:id="12" w:name="_Toc314999888"/>
      <w:bookmarkStart w:id="13" w:name="_Toc314999898"/>
      <w:bookmarkStart w:id="14" w:name="_Toc466473654"/>
      <w:r w:rsidRPr="0094447E">
        <w:lastRenderedPageBreak/>
        <w:t>Technical Proposal - Standard Forms</w:t>
      </w:r>
      <w:bookmarkEnd w:id="4"/>
      <w:bookmarkEnd w:id="5"/>
      <w:bookmarkEnd w:id="6"/>
    </w:p>
    <w:p w14:paraId="11F1B609" w14:textId="77777777" w:rsidR="000D7AF3" w:rsidRPr="0094447E" w:rsidRDefault="000D7AF3" w:rsidP="000D7AF3">
      <w:pPr>
        <w:ind w:left="720" w:hanging="720"/>
        <w:rPr>
          <w:rFonts w:ascii="Arial" w:hAnsi="Arial" w:cs="Arial"/>
        </w:rPr>
      </w:pPr>
    </w:p>
    <w:p w14:paraId="00E127AD" w14:textId="68EF14D2" w:rsidR="000D7AF3" w:rsidRPr="0094447E" w:rsidRDefault="00CD0CDC" w:rsidP="000D7AF3">
      <w:pPr>
        <w:ind w:left="720" w:hanging="720"/>
        <w:rPr>
          <w:rFonts w:ascii="Arial" w:hAnsi="Arial" w:cs="Arial"/>
          <w:b/>
        </w:rPr>
      </w:pPr>
      <w:r w:rsidRPr="0094447E">
        <w:rPr>
          <w:rFonts w:ascii="Arial" w:hAnsi="Arial" w:cs="Arial"/>
          <w:b/>
        </w:rPr>
        <w:t xml:space="preserve">3A. </w:t>
      </w:r>
      <w:r w:rsidRPr="0094447E">
        <w:rPr>
          <w:rFonts w:ascii="Arial" w:hAnsi="Arial" w:cs="Arial"/>
          <w:b/>
        </w:rPr>
        <w:tab/>
        <w:t>TECHNICAL PROPOSAL SUBMISSION LETTER.</w:t>
      </w:r>
    </w:p>
    <w:p w14:paraId="39682A53" w14:textId="745C7F24" w:rsidR="000D7AF3" w:rsidRPr="0094447E" w:rsidRDefault="00CD0CDC" w:rsidP="000D7AF3">
      <w:pPr>
        <w:ind w:left="720" w:hanging="720"/>
        <w:rPr>
          <w:rFonts w:ascii="Arial" w:hAnsi="Arial" w:cs="Arial"/>
          <w:b/>
        </w:rPr>
      </w:pPr>
      <w:r w:rsidRPr="0094447E">
        <w:rPr>
          <w:rFonts w:ascii="Arial" w:hAnsi="Arial" w:cs="Arial"/>
          <w:b/>
        </w:rPr>
        <w:t xml:space="preserve">3B. </w:t>
      </w:r>
      <w:r w:rsidRPr="0094447E">
        <w:rPr>
          <w:rFonts w:ascii="Arial" w:hAnsi="Arial" w:cs="Arial"/>
          <w:b/>
        </w:rPr>
        <w:tab/>
      </w:r>
      <w:r w:rsidR="0097770A" w:rsidRPr="0094447E">
        <w:rPr>
          <w:rFonts w:ascii="Arial" w:hAnsi="Arial" w:cs="Arial"/>
          <w:b/>
        </w:rPr>
        <w:t>BIDDER’S</w:t>
      </w:r>
      <w:r w:rsidRPr="0094447E">
        <w:rPr>
          <w:rFonts w:ascii="Arial" w:hAnsi="Arial" w:cs="Arial"/>
          <w:b/>
        </w:rPr>
        <w:t xml:space="preserve"> REFERENCES.</w:t>
      </w:r>
    </w:p>
    <w:p w14:paraId="01B05BB8" w14:textId="37073D68" w:rsidR="000D7AF3" w:rsidRPr="0094447E" w:rsidRDefault="00CD0CDC" w:rsidP="00CD0CDC">
      <w:pPr>
        <w:widowControl w:val="0"/>
        <w:autoSpaceDE w:val="0"/>
        <w:autoSpaceDN w:val="0"/>
        <w:adjustRightInd w:val="0"/>
        <w:spacing w:before="120" w:after="120"/>
        <w:ind w:left="720" w:hanging="720"/>
        <w:jc w:val="both"/>
        <w:rPr>
          <w:rFonts w:ascii="Arial" w:hAnsi="Arial" w:cs="Arial"/>
          <w:b/>
          <w:bCs/>
        </w:rPr>
      </w:pPr>
      <w:r w:rsidRPr="0094447E">
        <w:rPr>
          <w:rFonts w:ascii="Arial" w:hAnsi="Arial" w:cs="Arial"/>
          <w:b/>
          <w:bCs/>
        </w:rPr>
        <w:t xml:space="preserve">3C. </w:t>
      </w:r>
      <w:r w:rsidRPr="0094447E">
        <w:rPr>
          <w:rFonts w:ascii="Arial" w:hAnsi="Arial" w:cs="Arial"/>
          <w:b/>
          <w:bCs/>
        </w:rPr>
        <w:tab/>
      </w:r>
      <w:r w:rsidR="00FB749D" w:rsidRPr="0094447E">
        <w:rPr>
          <w:rFonts w:ascii="Arial" w:hAnsi="Arial" w:cs="Arial"/>
          <w:b/>
        </w:rPr>
        <w:t>COMMENTS AND SUGGESTIONS OF CONSULTANTS ON THE TERMS OF REFERENCE.</w:t>
      </w:r>
    </w:p>
    <w:p w14:paraId="60126D76" w14:textId="2BCB91F4" w:rsidR="000D7AF3" w:rsidRPr="0094447E" w:rsidRDefault="00597910" w:rsidP="00CC719D">
      <w:pPr>
        <w:ind w:left="720" w:hanging="720"/>
        <w:rPr>
          <w:rFonts w:ascii="Arial" w:hAnsi="Arial" w:cs="Arial"/>
          <w:b/>
        </w:rPr>
      </w:pPr>
      <w:r w:rsidRPr="0094447E">
        <w:rPr>
          <w:rFonts w:ascii="Arial" w:hAnsi="Arial" w:cs="Arial"/>
          <w:b/>
        </w:rPr>
        <w:t>3</w:t>
      </w:r>
      <w:r w:rsidR="00E3292B">
        <w:rPr>
          <w:rFonts w:ascii="Arial" w:hAnsi="Arial" w:cs="Arial"/>
          <w:b/>
        </w:rPr>
        <w:t>D</w:t>
      </w:r>
      <w:r w:rsidRPr="0094447E">
        <w:rPr>
          <w:rFonts w:ascii="Arial" w:hAnsi="Arial" w:cs="Arial"/>
          <w:b/>
        </w:rPr>
        <w:t xml:space="preserve">       </w:t>
      </w:r>
      <w:r w:rsidR="00FB749D" w:rsidRPr="0094447E">
        <w:rPr>
          <w:rFonts w:ascii="Arial" w:hAnsi="Arial" w:cs="Arial"/>
          <w:b/>
          <w:bCs/>
        </w:rPr>
        <w:t>SPECIFIC EXPERIENCE RELATED TO THE ASSIGNMENT</w:t>
      </w:r>
    </w:p>
    <w:p w14:paraId="225F127E" w14:textId="500E2E55" w:rsidR="000D7AF3" w:rsidRPr="0094447E" w:rsidRDefault="00CD0CDC" w:rsidP="000D7AF3">
      <w:pPr>
        <w:ind w:left="720" w:hanging="720"/>
        <w:rPr>
          <w:rFonts w:ascii="Arial" w:hAnsi="Arial" w:cs="Arial"/>
          <w:b/>
        </w:rPr>
      </w:pPr>
      <w:r w:rsidRPr="00504C02">
        <w:rPr>
          <w:rFonts w:ascii="Arial" w:hAnsi="Arial" w:cs="Arial"/>
          <w:b/>
        </w:rPr>
        <w:t>3</w:t>
      </w:r>
      <w:r w:rsidR="0049485D">
        <w:rPr>
          <w:rFonts w:ascii="Arial" w:hAnsi="Arial" w:cs="Arial"/>
          <w:b/>
        </w:rPr>
        <w:t>E</w:t>
      </w:r>
      <w:r w:rsidRPr="0094447E">
        <w:rPr>
          <w:rFonts w:ascii="Arial" w:hAnsi="Arial" w:cs="Arial"/>
          <w:b/>
        </w:rPr>
        <w:t xml:space="preserve">. </w:t>
      </w:r>
      <w:r w:rsidRPr="0094447E">
        <w:rPr>
          <w:rFonts w:ascii="Arial" w:hAnsi="Arial" w:cs="Arial"/>
          <w:b/>
        </w:rPr>
        <w:tab/>
        <w:t>TEAM COMPOSITION AND TASK ASSIGNMENTS.</w:t>
      </w:r>
    </w:p>
    <w:p w14:paraId="29D2081E" w14:textId="6836F954" w:rsidR="000D7AF3" w:rsidRPr="0094447E" w:rsidRDefault="00CD0CDC" w:rsidP="000D7AF3">
      <w:pPr>
        <w:ind w:left="720" w:hanging="720"/>
        <w:rPr>
          <w:rFonts w:ascii="Arial" w:hAnsi="Arial" w:cs="Arial"/>
          <w:b/>
        </w:rPr>
      </w:pPr>
      <w:r w:rsidRPr="0094447E">
        <w:rPr>
          <w:rFonts w:ascii="Arial" w:hAnsi="Arial" w:cs="Arial"/>
          <w:b/>
        </w:rPr>
        <w:t>3</w:t>
      </w:r>
      <w:r w:rsidR="00311BED">
        <w:rPr>
          <w:rFonts w:ascii="Arial" w:hAnsi="Arial" w:cs="Arial"/>
          <w:b/>
        </w:rPr>
        <w:t>F</w:t>
      </w:r>
      <w:r w:rsidRPr="0094447E">
        <w:rPr>
          <w:rFonts w:ascii="Arial" w:hAnsi="Arial" w:cs="Arial"/>
          <w:b/>
        </w:rPr>
        <w:t xml:space="preserve">. </w:t>
      </w:r>
      <w:r w:rsidRPr="0094447E">
        <w:rPr>
          <w:rFonts w:ascii="Arial" w:hAnsi="Arial" w:cs="Arial"/>
          <w:b/>
        </w:rPr>
        <w:tab/>
        <w:t>FORMAT OF CURRICULUM VITAE (CV) FOR PROPOSED PROFESSIONAL STAFF.</w:t>
      </w:r>
    </w:p>
    <w:p w14:paraId="38325115" w14:textId="6C7D68A1" w:rsidR="000D7AF3" w:rsidRPr="0094447E" w:rsidRDefault="00CD0CDC" w:rsidP="00311BED">
      <w:pPr>
        <w:ind w:left="720" w:hanging="720"/>
        <w:rPr>
          <w:rFonts w:ascii="Arial" w:hAnsi="Arial" w:cs="Arial"/>
          <w:b/>
        </w:rPr>
      </w:pPr>
      <w:r w:rsidRPr="0094447E">
        <w:rPr>
          <w:rFonts w:ascii="Arial" w:hAnsi="Arial" w:cs="Arial"/>
          <w:b/>
        </w:rPr>
        <w:t>3</w:t>
      </w:r>
      <w:r w:rsidR="00311BED">
        <w:rPr>
          <w:rFonts w:ascii="Arial" w:hAnsi="Arial" w:cs="Arial"/>
          <w:b/>
        </w:rPr>
        <w:t>G</w:t>
      </w:r>
      <w:r w:rsidRPr="0094447E">
        <w:rPr>
          <w:rFonts w:ascii="Arial" w:hAnsi="Arial" w:cs="Arial"/>
          <w:b/>
        </w:rPr>
        <w:t xml:space="preserve">. </w:t>
      </w:r>
      <w:r w:rsidRPr="0094447E">
        <w:rPr>
          <w:rFonts w:ascii="Arial" w:hAnsi="Arial" w:cs="Arial"/>
          <w:b/>
        </w:rPr>
        <w:tab/>
        <w:t>ACTIVITY (WORK) SCHEDULE.</w:t>
      </w:r>
    </w:p>
    <w:p w14:paraId="7D5D70A9" w14:textId="1056EC85" w:rsidR="000D7AF3" w:rsidRPr="0094447E" w:rsidRDefault="000D7AF3" w:rsidP="003E37B8">
      <w:pPr>
        <w:pStyle w:val="Heading2"/>
        <w:numPr>
          <w:ilvl w:val="0"/>
          <w:numId w:val="0"/>
        </w:numPr>
        <w:ind w:left="720" w:hanging="720"/>
        <w:rPr>
          <w:rFonts w:cs="Arial"/>
          <w:sz w:val="22"/>
          <w:szCs w:val="22"/>
        </w:rPr>
      </w:pPr>
      <w:r w:rsidRPr="0094447E">
        <w:rPr>
          <w:rFonts w:cs="Arial"/>
          <w:sz w:val="22"/>
          <w:szCs w:val="22"/>
        </w:rPr>
        <w:br w:type="page"/>
      </w:r>
      <w:bookmarkEnd w:id="7"/>
      <w:bookmarkEnd w:id="8"/>
      <w:bookmarkEnd w:id="9"/>
      <w:bookmarkEnd w:id="10"/>
      <w:bookmarkEnd w:id="11"/>
      <w:bookmarkEnd w:id="12"/>
      <w:bookmarkEnd w:id="13"/>
      <w:bookmarkEnd w:id="14"/>
      <w:r w:rsidR="003E37B8" w:rsidRPr="0094447E">
        <w:rPr>
          <w:rFonts w:cs="Arial"/>
          <w:sz w:val="22"/>
          <w:szCs w:val="22"/>
        </w:rPr>
        <w:lastRenderedPageBreak/>
        <w:t xml:space="preserve">3A. </w:t>
      </w:r>
      <w:r w:rsidR="003E37B8" w:rsidRPr="0094447E">
        <w:rPr>
          <w:rFonts w:cs="Arial"/>
          <w:sz w:val="22"/>
          <w:szCs w:val="22"/>
        </w:rPr>
        <w:tab/>
        <w:t>TECHNICAL PROPOSAL SUBMISSION LETTER</w:t>
      </w:r>
    </w:p>
    <w:p w14:paraId="04B80207" w14:textId="77777777" w:rsidR="000D7AF3" w:rsidRPr="0094447E" w:rsidRDefault="000D7AF3" w:rsidP="000D7AF3">
      <w:pPr>
        <w:widowControl w:val="0"/>
        <w:autoSpaceDE w:val="0"/>
        <w:autoSpaceDN w:val="0"/>
        <w:adjustRightInd w:val="0"/>
        <w:ind w:right="100"/>
        <w:jc w:val="both"/>
        <w:rPr>
          <w:rFonts w:ascii="Arial" w:hAnsi="Arial" w:cs="Arial"/>
        </w:rPr>
      </w:pPr>
    </w:p>
    <w:p w14:paraId="2232791F" w14:textId="77777777" w:rsidR="000D7AF3" w:rsidRPr="0094447E" w:rsidRDefault="000D7AF3" w:rsidP="000D7AF3">
      <w:pPr>
        <w:widowControl w:val="0"/>
        <w:autoSpaceDE w:val="0"/>
        <w:autoSpaceDN w:val="0"/>
        <w:adjustRightInd w:val="0"/>
        <w:ind w:right="100"/>
        <w:jc w:val="both"/>
        <w:rPr>
          <w:rFonts w:ascii="Arial" w:hAnsi="Arial" w:cs="Arial"/>
        </w:rPr>
      </w:pPr>
      <w:r w:rsidRPr="0094447E">
        <w:rPr>
          <w:rFonts w:ascii="Arial" w:hAnsi="Arial" w:cs="Arial"/>
        </w:rPr>
        <w:t>Date: ....................................</w:t>
      </w:r>
    </w:p>
    <w:p w14:paraId="6AFA151C" w14:textId="77777777" w:rsidR="000D7AF3" w:rsidRPr="0094447E" w:rsidRDefault="000D7AF3" w:rsidP="000D7AF3">
      <w:pPr>
        <w:widowControl w:val="0"/>
        <w:autoSpaceDE w:val="0"/>
        <w:autoSpaceDN w:val="0"/>
        <w:adjustRightInd w:val="0"/>
        <w:ind w:right="100"/>
        <w:jc w:val="both"/>
        <w:rPr>
          <w:rFonts w:ascii="Arial" w:hAnsi="Arial" w:cs="Arial"/>
        </w:rPr>
      </w:pPr>
    </w:p>
    <w:p w14:paraId="1708C344" w14:textId="50335040"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The </w:t>
      </w:r>
      <w:r w:rsidR="00472DC9" w:rsidRPr="0094447E">
        <w:rPr>
          <w:color w:val="auto"/>
          <w:sz w:val="22"/>
          <w:szCs w:val="22"/>
        </w:rPr>
        <w:t>Team Leader,</w:t>
      </w:r>
    </w:p>
    <w:p w14:paraId="4637D75A" w14:textId="77777777"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Enhanced Skills for Sustainable and Rewarding Employment (ENSSURE) </w:t>
      </w:r>
    </w:p>
    <w:p w14:paraId="2A162A7F" w14:textId="77777777" w:rsidR="00472DC9" w:rsidRPr="0094447E" w:rsidRDefault="00472DC9" w:rsidP="000D7AF3">
      <w:pPr>
        <w:pStyle w:val="Default"/>
        <w:spacing w:line="360" w:lineRule="auto"/>
        <w:ind w:right="-333"/>
        <w:rPr>
          <w:color w:val="auto"/>
          <w:sz w:val="22"/>
          <w:szCs w:val="22"/>
        </w:rPr>
      </w:pPr>
      <w:r w:rsidRPr="0094447E">
        <w:rPr>
          <w:color w:val="auto"/>
          <w:sz w:val="22"/>
          <w:szCs w:val="22"/>
        </w:rPr>
        <w:t xml:space="preserve">Project Support Unit, Helvetas Nepal </w:t>
      </w:r>
    </w:p>
    <w:p w14:paraId="674D74C1" w14:textId="68AC056C" w:rsidR="000D7AF3" w:rsidRPr="0094447E" w:rsidRDefault="00472DC9" w:rsidP="000D7AF3">
      <w:pPr>
        <w:pStyle w:val="Default"/>
        <w:spacing w:line="360" w:lineRule="auto"/>
        <w:ind w:right="-333"/>
        <w:rPr>
          <w:color w:val="auto"/>
          <w:sz w:val="22"/>
          <w:szCs w:val="22"/>
        </w:rPr>
      </w:pPr>
      <w:r w:rsidRPr="0094447E">
        <w:rPr>
          <w:color w:val="auto"/>
          <w:sz w:val="22"/>
          <w:szCs w:val="22"/>
        </w:rPr>
        <w:t xml:space="preserve">CTEVT Complex, </w:t>
      </w:r>
      <w:proofErr w:type="spellStart"/>
      <w:r w:rsidR="000D7AF3" w:rsidRPr="0094447E">
        <w:rPr>
          <w:color w:val="auto"/>
          <w:sz w:val="22"/>
          <w:szCs w:val="22"/>
        </w:rPr>
        <w:t>Sanothimi</w:t>
      </w:r>
      <w:proofErr w:type="spellEnd"/>
      <w:r w:rsidR="000D7AF3" w:rsidRPr="0094447E">
        <w:rPr>
          <w:color w:val="auto"/>
          <w:sz w:val="22"/>
          <w:szCs w:val="22"/>
        </w:rPr>
        <w:t>, Bhaktapur</w:t>
      </w:r>
    </w:p>
    <w:p w14:paraId="218500E2"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067F9FBE"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b/>
          <w:u w:val="single"/>
        </w:rPr>
      </w:pPr>
      <w:r w:rsidRPr="0094447E">
        <w:rPr>
          <w:rFonts w:ascii="Arial" w:hAnsi="Arial" w:cs="Arial"/>
          <w:b/>
          <w:u w:val="single"/>
        </w:rPr>
        <w:t>Subject: Submission of the Technical Proposal</w:t>
      </w:r>
    </w:p>
    <w:p w14:paraId="6981E64C" w14:textId="77777777" w:rsidR="001D3CFF" w:rsidRPr="0094447E" w:rsidRDefault="001D3CFF" w:rsidP="008E5AB7">
      <w:pPr>
        <w:widowControl w:val="0"/>
        <w:autoSpaceDE w:val="0"/>
        <w:autoSpaceDN w:val="0"/>
        <w:adjustRightInd w:val="0"/>
        <w:ind w:right="100"/>
        <w:jc w:val="both"/>
        <w:rPr>
          <w:rFonts w:ascii="Arial" w:hAnsi="Arial" w:cs="Arial"/>
        </w:rPr>
      </w:pPr>
    </w:p>
    <w:p w14:paraId="09E04B6A" w14:textId="126C8DA0" w:rsidR="000D7AF3" w:rsidRPr="0094447E" w:rsidRDefault="000D7AF3" w:rsidP="008E5AB7">
      <w:pPr>
        <w:widowControl w:val="0"/>
        <w:autoSpaceDE w:val="0"/>
        <w:autoSpaceDN w:val="0"/>
        <w:adjustRightInd w:val="0"/>
        <w:ind w:right="100"/>
        <w:jc w:val="both"/>
        <w:rPr>
          <w:rFonts w:ascii="Arial" w:hAnsi="Arial" w:cs="Arial"/>
        </w:rPr>
      </w:pPr>
      <w:r w:rsidRPr="0094447E">
        <w:rPr>
          <w:rFonts w:ascii="Arial" w:hAnsi="Arial" w:cs="Arial"/>
        </w:rPr>
        <w:t>Dear Sir:</w:t>
      </w:r>
    </w:p>
    <w:p w14:paraId="034BB545" w14:textId="45217718" w:rsidR="000D7AF3" w:rsidRPr="0094447E" w:rsidRDefault="000D7AF3" w:rsidP="00287B33">
      <w:pPr>
        <w:jc w:val="both"/>
        <w:rPr>
          <w:rFonts w:ascii="Arial" w:hAnsi="Arial" w:cs="Arial"/>
        </w:rPr>
      </w:pPr>
      <w:r w:rsidRPr="0094447E">
        <w:rPr>
          <w:rFonts w:ascii="Arial" w:hAnsi="Arial" w:cs="Arial"/>
        </w:rPr>
        <w:t>We, the undersigned, offer</w:t>
      </w:r>
      <w:r w:rsidR="00234373" w:rsidRPr="0094447E">
        <w:rPr>
          <w:rFonts w:ascii="Arial" w:hAnsi="Arial" w:cs="Arial"/>
        </w:rPr>
        <w:t xml:space="preserve"> our services </w:t>
      </w:r>
      <w:r w:rsidRPr="0094447E">
        <w:rPr>
          <w:rFonts w:ascii="Arial" w:hAnsi="Arial" w:cs="Arial"/>
        </w:rPr>
        <w:t xml:space="preserve">to </w:t>
      </w:r>
      <w:r w:rsidR="00287B33" w:rsidRPr="00287B33">
        <w:rPr>
          <w:rFonts w:ascii="Arial" w:hAnsi="Arial" w:cs="Arial"/>
        </w:rPr>
        <w:t>provid</w:t>
      </w:r>
      <w:r w:rsidR="00F72B1D">
        <w:rPr>
          <w:rFonts w:ascii="Arial" w:hAnsi="Arial" w:cs="Arial"/>
        </w:rPr>
        <w:t>e</w:t>
      </w:r>
      <w:r w:rsidR="00287B33" w:rsidRPr="00287B33">
        <w:rPr>
          <w:rFonts w:ascii="Arial" w:hAnsi="Arial" w:cs="Arial"/>
        </w:rPr>
        <w:t xml:space="preserve"> the services of conducting training of career guidance teachers</w:t>
      </w:r>
      <w:r w:rsidR="00BA7D10">
        <w:rPr>
          <w:rFonts w:ascii="Arial" w:hAnsi="Arial" w:cs="Arial"/>
        </w:rPr>
        <w:t>,</w:t>
      </w:r>
      <w:r w:rsidRPr="0094447E">
        <w:rPr>
          <w:rFonts w:ascii="Arial" w:hAnsi="Arial" w:cs="Arial"/>
        </w:rPr>
        <w:t xml:space="preserve"> in accordance with your Request for Proposal </w:t>
      </w:r>
      <w:r w:rsidR="0094447E" w:rsidRPr="0094447E">
        <w:rPr>
          <w:rFonts w:ascii="Arial" w:hAnsi="Arial" w:cs="Arial"/>
        </w:rPr>
        <w:t>published on</w:t>
      </w:r>
      <w:r w:rsidRPr="0094447E">
        <w:rPr>
          <w:rFonts w:ascii="Arial" w:hAnsi="Arial" w:cs="Arial"/>
        </w:rPr>
        <w:t xml:space="preserve"> </w:t>
      </w:r>
      <w:r w:rsidR="00FF2D93" w:rsidRPr="00BF25A7">
        <w:rPr>
          <w:rFonts w:ascii="Arial" w:hAnsi="Arial" w:cs="Arial"/>
          <w:color w:val="FF0000"/>
        </w:rPr>
        <w:t xml:space="preserve">21 </w:t>
      </w:r>
      <w:r w:rsidR="00240009" w:rsidRPr="00BF25A7">
        <w:rPr>
          <w:rFonts w:ascii="Arial" w:hAnsi="Arial" w:cs="Arial"/>
          <w:color w:val="FF0000"/>
        </w:rPr>
        <w:t>October</w:t>
      </w:r>
      <w:r w:rsidR="00F126A8" w:rsidRPr="00BF25A7">
        <w:rPr>
          <w:rFonts w:ascii="Arial" w:hAnsi="Arial" w:cs="Arial"/>
          <w:color w:val="FF0000"/>
        </w:rPr>
        <w:t xml:space="preserve"> </w:t>
      </w:r>
      <w:r w:rsidRPr="00BF25A7">
        <w:rPr>
          <w:rFonts w:ascii="Arial" w:hAnsi="Arial" w:cs="Arial"/>
          <w:color w:val="FF0000"/>
        </w:rPr>
        <w:t>20</w:t>
      </w:r>
      <w:r w:rsidR="004F60D2" w:rsidRPr="00BF25A7">
        <w:rPr>
          <w:rFonts w:ascii="Arial" w:hAnsi="Arial" w:cs="Arial"/>
          <w:color w:val="FF0000"/>
        </w:rPr>
        <w:t>2</w:t>
      </w:r>
      <w:r w:rsidR="000160C5" w:rsidRPr="00BF25A7">
        <w:rPr>
          <w:rFonts w:ascii="Arial" w:hAnsi="Arial" w:cs="Arial"/>
          <w:color w:val="FF0000"/>
        </w:rPr>
        <w:t>2</w:t>
      </w:r>
      <w:r w:rsidRPr="0094447E">
        <w:rPr>
          <w:rFonts w:ascii="Arial" w:hAnsi="Arial" w:cs="Arial"/>
        </w:rPr>
        <w:t xml:space="preserve"> and our Proposal.</w:t>
      </w:r>
      <w:r w:rsidR="00502A5D" w:rsidRPr="0094447E">
        <w:rPr>
          <w:rFonts w:ascii="Arial" w:hAnsi="Arial" w:cs="Arial"/>
        </w:rPr>
        <w:t xml:space="preserve"> </w:t>
      </w:r>
      <w:r w:rsidRPr="0094447E">
        <w:rPr>
          <w:rFonts w:ascii="Arial" w:hAnsi="Arial" w:cs="Arial"/>
        </w:rPr>
        <w:t>We are hereby submitting our technical proposal sealed under a separate envelope</w:t>
      </w:r>
      <w:r w:rsidR="00F126A8" w:rsidRPr="0094447E">
        <w:rPr>
          <w:rFonts w:ascii="Arial" w:hAnsi="Arial" w:cs="Arial"/>
        </w:rPr>
        <w:t>.</w:t>
      </w:r>
      <w:r w:rsidR="00B37B28" w:rsidRPr="0094447E">
        <w:rPr>
          <w:rFonts w:ascii="Arial" w:hAnsi="Arial" w:cs="Arial"/>
        </w:rPr>
        <w:t xml:space="preserve"> </w:t>
      </w:r>
    </w:p>
    <w:p w14:paraId="64C65CE4" w14:textId="112383EA" w:rsidR="000D7AF3" w:rsidRPr="0094447E" w:rsidRDefault="000D7AF3" w:rsidP="008E5AB7">
      <w:pPr>
        <w:widowControl w:val="0"/>
        <w:autoSpaceDE w:val="0"/>
        <w:autoSpaceDN w:val="0"/>
        <w:adjustRightInd w:val="0"/>
        <w:ind w:right="100"/>
        <w:jc w:val="both"/>
        <w:rPr>
          <w:rFonts w:ascii="Arial" w:hAnsi="Arial" w:cs="Arial"/>
        </w:rPr>
      </w:pPr>
      <w:r w:rsidRPr="0094447E">
        <w:rPr>
          <w:rFonts w:ascii="Arial" w:hAnsi="Arial" w:cs="Arial"/>
        </w:rPr>
        <w:t>If negotiations are held during the period of validity of the proposal, i.e., before ------/------/20</w:t>
      </w:r>
      <w:r w:rsidR="004F60D2" w:rsidRPr="0094447E">
        <w:rPr>
          <w:rFonts w:ascii="Arial" w:hAnsi="Arial" w:cs="Arial"/>
        </w:rPr>
        <w:t>2</w:t>
      </w:r>
      <w:r w:rsidR="000160C5">
        <w:rPr>
          <w:rFonts w:ascii="Arial" w:hAnsi="Arial" w:cs="Arial"/>
        </w:rPr>
        <w:t>2</w:t>
      </w:r>
      <w:r w:rsidRPr="0094447E">
        <w:rPr>
          <w:rFonts w:ascii="Arial" w:hAnsi="Arial" w:cs="Arial"/>
          <w:color w:val="FF0000"/>
        </w:rPr>
        <w:t xml:space="preserve"> </w:t>
      </w:r>
      <w:r w:rsidRPr="0094447E">
        <w:rPr>
          <w:rFonts w:ascii="Arial" w:hAnsi="Arial" w:cs="Arial"/>
        </w:rPr>
        <w:t>we undertake to negotiate based on the proposal. Our proposal is binding upon us and subject to the modifications resulting from contract negotiations. We hereby confirm that our proposal is in accordance with the Standard Form</w:t>
      </w:r>
      <w:r w:rsidR="000F5536" w:rsidRPr="0094447E">
        <w:rPr>
          <w:rFonts w:ascii="Arial" w:hAnsi="Arial" w:cs="Arial"/>
        </w:rPr>
        <w:t>ats</w:t>
      </w:r>
      <w:r w:rsidRPr="0094447E">
        <w:rPr>
          <w:rFonts w:ascii="Arial" w:hAnsi="Arial" w:cs="Arial"/>
        </w:rPr>
        <w:t xml:space="preserve"> provided in the Request for Proposal (RFP).</w:t>
      </w:r>
    </w:p>
    <w:p w14:paraId="2F95F694"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We understand you are not bound to accept any Proposal you receive.</w:t>
      </w:r>
    </w:p>
    <w:p w14:paraId="45AE6F37"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Sincerely Yours,</w:t>
      </w:r>
    </w:p>
    <w:p w14:paraId="62EE2309" w14:textId="5D597730"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4C3E5F74" w14:textId="77777777" w:rsidR="00E45D48" w:rsidRPr="0094447E" w:rsidRDefault="00E45D48" w:rsidP="000D7AF3">
      <w:pPr>
        <w:widowControl w:val="0"/>
        <w:autoSpaceDE w:val="0"/>
        <w:autoSpaceDN w:val="0"/>
        <w:adjustRightInd w:val="0"/>
        <w:spacing w:line="360" w:lineRule="auto"/>
        <w:ind w:right="100"/>
        <w:jc w:val="both"/>
        <w:rPr>
          <w:rFonts w:ascii="Arial" w:hAnsi="Arial" w:cs="Arial"/>
        </w:rPr>
      </w:pPr>
    </w:p>
    <w:p w14:paraId="64C30036"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Authorized Signature:</w:t>
      </w:r>
    </w:p>
    <w:p w14:paraId="27EBFFB2"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Name and Title of Signatory:</w:t>
      </w:r>
    </w:p>
    <w:p w14:paraId="23BD0E9B" w14:textId="0EA6C58E"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Name of </w:t>
      </w:r>
      <w:r w:rsidR="00234373" w:rsidRPr="0094447E">
        <w:rPr>
          <w:rFonts w:ascii="Arial" w:hAnsi="Arial" w:cs="Arial"/>
        </w:rPr>
        <w:t>Bidder</w:t>
      </w:r>
      <w:r w:rsidRPr="0094447E">
        <w:rPr>
          <w:rFonts w:ascii="Arial" w:hAnsi="Arial" w:cs="Arial"/>
        </w:rPr>
        <w:t>:</w:t>
      </w:r>
    </w:p>
    <w:p w14:paraId="26E619F7"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Address:</w:t>
      </w:r>
    </w:p>
    <w:p w14:paraId="647EE169" w14:textId="1C4A8F4C"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Stamp of the </w:t>
      </w:r>
      <w:r w:rsidR="00234373" w:rsidRPr="0094447E">
        <w:rPr>
          <w:rFonts w:ascii="Arial" w:hAnsi="Arial" w:cs="Arial"/>
        </w:rPr>
        <w:t>Bidder</w:t>
      </w:r>
      <w:r w:rsidRPr="0094447E">
        <w:rPr>
          <w:rFonts w:ascii="Arial" w:hAnsi="Arial" w:cs="Arial"/>
        </w:rPr>
        <w:t>:</w:t>
      </w:r>
    </w:p>
    <w:p w14:paraId="729A5A53"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2688128C" w14:textId="77777777" w:rsidR="000D7AF3" w:rsidRPr="0094447E" w:rsidRDefault="000D7AF3" w:rsidP="000D7AF3">
      <w:pPr>
        <w:widowControl w:val="0"/>
        <w:autoSpaceDE w:val="0"/>
        <w:autoSpaceDN w:val="0"/>
        <w:adjustRightInd w:val="0"/>
        <w:rPr>
          <w:rFonts w:ascii="Arial" w:hAnsi="Arial" w:cs="Arial"/>
        </w:rPr>
      </w:pPr>
    </w:p>
    <w:p w14:paraId="4D3C4A05" w14:textId="2C1D3D95" w:rsidR="000D7AF3" w:rsidRPr="0094447E" w:rsidRDefault="000D7AF3" w:rsidP="003E37B8">
      <w:pPr>
        <w:pStyle w:val="Heading2"/>
        <w:numPr>
          <w:ilvl w:val="0"/>
          <w:numId w:val="0"/>
        </w:numPr>
        <w:ind w:left="720" w:hanging="720"/>
        <w:rPr>
          <w:rFonts w:cs="Arial"/>
          <w:sz w:val="22"/>
          <w:szCs w:val="22"/>
        </w:rPr>
      </w:pPr>
      <w:r w:rsidRPr="0094447E">
        <w:rPr>
          <w:rFonts w:cs="Arial"/>
          <w:b w:val="0"/>
          <w:sz w:val="22"/>
          <w:szCs w:val="22"/>
        </w:rPr>
        <w:br w:type="page"/>
      </w:r>
      <w:r w:rsidR="003E37B8" w:rsidRPr="0094447E">
        <w:rPr>
          <w:rFonts w:cs="Arial"/>
          <w:sz w:val="22"/>
          <w:szCs w:val="22"/>
        </w:rPr>
        <w:lastRenderedPageBreak/>
        <w:t xml:space="preserve">3B. </w:t>
      </w:r>
      <w:r w:rsidR="003E37B8" w:rsidRPr="0094447E">
        <w:rPr>
          <w:rFonts w:cs="Arial"/>
          <w:sz w:val="22"/>
          <w:szCs w:val="22"/>
        </w:rPr>
        <w:tab/>
      </w:r>
      <w:r w:rsidR="00234373" w:rsidRPr="0094447E">
        <w:rPr>
          <w:rFonts w:cs="Arial"/>
          <w:sz w:val="22"/>
          <w:szCs w:val="22"/>
        </w:rPr>
        <w:t>BIDDER</w:t>
      </w:r>
      <w:r w:rsidR="003E37B8" w:rsidRPr="0094447E">
        <w:rPr>
          <w:rFonts w:cs="Arial"/>
          <w:sz w:val="22"/>
          <w:szCs w:val="22"/>
        </w:rPr>
        <w:t xml:space="preserve">’S REFERENCES </w:t>
      </w:r>
    </w:p>
    <w:p w14:paraId="4EC7E498" w14:textId="58490940" w:rsidR="000D7AF3" w:rsidRPr="0094447E" w:rsidRDefault="000D7AF3" w:rsidP="00F24F46">
      <w:pPr>
        <w:pStyle w:val="Heading3"/>
        <w:ind w:left="720" w:hanging="720"/>
        <w:rPr>
          <w:rFonts w:cs="Arial"/>
          <w:szCs w:val="22"/>
        </w:rPr>
      </w:pPr>
      <w:r w:rsidRPr="0094447E">
        <w:rPr>
          <w:rFonts w:cs="Arial"/>
          <w:szCs w:val="22"/>
        </w:rPr>
        <w:t>3B1</w:t>
      </w:r>
      <w:r w:rsidR="002833EA" w:rsidRPr="0094447E">
        <w:rPr>
          <w:rFonts w:cs="Arial"/>
          <w:szCs w:val="22"/>
        </w:rPr>
        <w:t>.</w:t>
      </w:r>
      <w:r w:rsidRPr="0094447E">
        <w:rPr>
          <w:rFonts w:cs="Arial"/>
          <w:szCs w:val="22"/>
        </w:rPr>
        <w:t xml:space="preserve"> </w:t>
      </w:r>
      <w:r w:rsidR="00F24F46" w:rsidRPr="0094447E">
        <w:rPr>
          <w:rFonts w:cs="Arial"/>
          <w:szCs w:val="22"/>
        </w:rPr>
        <w:tab/>
      </w:r>
      <w:r w:rsidRPr="0094447E">
        <w:rPr>
          <w:rFonts w:cs="Arial"/>
          <w:szCs w:val="22"/>
        </w:rPr>
        <w:t>Background information (Maximum 500 words)</w:t>
      </w:r>
    </w:p>
    <w:p w14:paraId="16E4DE0D" w14:textId="770EDA03" w:rsidR="00E03FCB" w:rsidRPr="0094447E" w:rsidRDefault="00E03FCB" w:rsidP="00E03FCB">
      <w:pPr>
        <w:spacing w:before="120" w:after="120"/>
        <w:rPr>
          <w:rFonts w:ascii="Arial" w:hAnsi="Arial" w:cs="Arial"/>
          <w:b/>
        </w:rPr>
      </w:pPr>
      <w:r w:rsidRPr="0094447E">
        <w:rPr>
          <w:rFonts w:ascii="Arial" w:hAnsi="Arial" w:cs="Arial"/>
          <w:b/>
        </w:rPr>
        <w:t xml:space="preserve">A. General Information of </w:t>
      </w:r>
      <w:r w:rsidR="00E86DD7">
        <w:rPr>
          <w:rFonts w:ascii="Arial" w:hAnsi="Arial" w:cs="Arial"/>
          <w:b/>
        </w:rPr>
        <w:t>Consultant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149"/>
        <w:gridCol w:w="1998"/>
        <w:gridCol w:w="3183"/>
        <w:gridCol w:w="1132"/>
      </w:tblGrid>
      <w:tr w:rsidR="00E03FCB" w:rsidRPr="0094447E" w14:paraId="2618CC44" w14:textId="77777777" w:rsidTr="001E0B6D">
        <w:trPr>
          <w:trHeight w:hRule="exact" w:val="432"/>
        </w:trPr>
        <w:tc>
          <w:tcPr>
            <w:tcW w:w="350" w:type="pct"/>
            <w:shd w:val="clear" w:color="auto" w:fill="auto"/>
          </w:tcPr>
          <w:p w14:paraId="652749F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S.N.</w:t>
            </w:r>
          </w:p>
        </w:tc>
        <w:tc>
          <w:tcPr>
            <w:tcW w:w="1181" w:type="pct"/>
            <w:shd w:val="clear" w:color="auto" w:fill="auto"/>
          </w:tcPr>
          <w:p w14:paraId="2F4CD615"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Description</w:t>
            </w:r>
          </w:p>
        </w:tc>
        <w:tc>
          <w:tcPr>
            <w:tcW w:w="2847" w:type="pct"/>
            <w:gridSpan w:val="2"/>
            <w:shd w:val="clear" w:color="auto" w:fill="auto"/>
          </w:tcPr>
          <w:p w14:paraId="31BD9F33"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622" w:type="pct"/>
            <w:shd w:val="clear" w:color="auto" w:fill="auto"/>
          </w:tcPr>
          <w:p w14:paraId="52912A8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Remark</w:t>
            </w:r>
          </w:p>
        </w:tc>
      </w:tr>
      <w:tr w:rsidR="00E03FCB" w:rsidRPr="0094447E" w14:paraId="03E4CA91" w14:textId="77777777" w:rsidTr="008E527E">
        <w:trPr>
          <w:trHeight w:hRule="exact" w:val="640"/>
        </w:trPr>
        <w:tc>
          <w:tcPr>
            <w:tcW w:w="350" w:type="pct"/>
            <w:shd w:val="clear" w:color="auto" w:fill="auto"/>
          </w:tcPr>
          <w:p w14:paraId="20611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181" w:type="pct"/>
            <w:shd w:val="clear" w:color="auto" w:fill="auto"/>
          </w:tcPr>
          <w:p w14:paraId="48A36498" w14:textId="27284B05" w:rsidR="00E03FCB" w:rsidRPr="0094447E" w:rsidRDefault="00E03FCB" w:rsidP="001E0B6D">
            <w:pPr>
              <w:pStyle w:val="ListParagraph"/>
              <w:spacing w:before="100" w:beforeAutospacing="1"/>
              <w:ind w:left="0"/>
              <w:rPr>
                <w:rFonts w:ascii="Arial" w:eastAsia="Times New Roman" w:hAnsi="Arial" w:cs="Arial"/>
              </w:rPr>
            </w:pPr>
            <w:r w:rsidRPr="0094447E">
              <w:rPr>
                <w:rFonts w:ascii="Arial" w:eastAsia="Times New Roman" w:hAnsi="Arial" w:cs="Arial"/>
              </w:rPr>
              <w:t xml:space="preserve">Name of the </w:t>
            </w:r>
            <w:r w:rsidR="00032F35">
              <w:rPr>
                <w:rFonts w:ascii="Arial" w:eastAsia="Times New Roman" w:hAnsi="Arial" w:cs="Arial"/>
              </w:rPr>
              <w:t>Consultant</w:t>
            </w:r>
          </w:p>
        </w:tc>
        <w:tc>
          <w:tcPr>
            <w:tcW w:w="3469" w:type="pct"/>
            <w:gridSpan w:val="3"/>
            <w:shd w:val="clear" w:color="auto" w:fill="auto"/>
          </w:tcPr>
          <w:p w14:paraId="3F56E6E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8F14E1D" w14:textId="77777777" w:rsidTr="001E0B6D">
        <w:trPr>
          <w:trHeight w:hRule="exact" w:val="432"/>
        </w:trPr>
        <w:tc>
          <w:tcPr>
            <w:tcW w:w="350" w:type="pct"/>
            <w:vMerge w:val="restart"/>
            <w:shd w:val="clear" w:color="auto" w:fill="auto"/>
          </w:tcPr>
          <w:p w14:paraId="7B3BDB50"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181" w:type="pct"/>
            <w:vMerge w:val="restart"/>
            <w:shd w:val="clear" w:color="auto" w:fill="auto"/>
          </w:tcPr>
          <w:p w14:paraId="4259869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Address</w:t>
            </w:r>
          </w:p>
        </w:tc>
        <w:tc>
          <w:tcPr>
            <w:tcW w:w="1098" w:type="pct"/>
            <w:shd w:val="clear" w:color="auto" w:fill="auto"/>
          </w:tcPr>
          <w:p w14:paraId="7F8C684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District</w:t>
            </w:r>
          </w:p>
        </w:tc>
        <w:tc>
          <w:tcPr>
            <w:tcW w:w="1749" w:type="pct"/>
            <w:shd w:val="clear" w:color="auto" w:fill="auto"/>
          </w:tcPr>
          <w:p w14:paraId="4889527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572CB38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E9F1896" w14:textId="77777777" w:rsidTr="001E0B6D">
        <w:trPr>
          <w:trHeight w:hRule="exact" w:val="432"/>
        </w:trPr>
        <w:tc>
          <w:tcPr>
            <w:tcW w:w="350" w:type="pct"/>
            <w:vMerge/>
            <w:shd w:val="clear" w:color="auto" w:fill="auto"/>
          </w:tcPr>
          <w:p w14:paraId="0C4E8E3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CB2D27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3340C3B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Municipality/RM</w:t>
            </w:r>
          </w:p>
        </w:tc>
        <w:tc>
          <w:tcPr>
            <w:tcW w:w="1749" w:type="pct"/>
            <w:shd w:val="clear" w:color="auto" w:fill="auto"/>
          </w:tcPr>
          <w:p w14:paraId="56A155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0651E3D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0AFEFFA" w14:textId="77777777" w:rsidTr="001E0B6D">
        <w:trPr>
          <w:trHeight w:hRule="exact" w:val="432"/>
        </w:trPr>
        <w:tc>
          <w:tcPr>
            <w:tcW w:w="350" w:type="pct"/>
            <w:vMerge/>
            <w:shd w:val="clear" w:color="auto" w:fill="auto"/>
          </w:tcPr>
          <w:p w14:paraId="087EE5A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73DAD4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642D8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Ward No.</w:t>
            </w:r>
          </w:p>
        </w:tc>
        <w:tc>
          <w:tcPr>
            <w:tcW w:w="1749" w:type="pct"/>
            <w:shd w:val="clear" w:color="auto" w:fill="auto"/>
          </w:tcPr>
          <w:p w14:paraId="428838A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7EF178B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4A38BE" w14:textId="77777777" w:rsidTr="001E0B6D">
        <w:trPr>
          <w:trHeight w:hRule="exact" w:val="432"/>
        </w:trPr>
        <w:tc>
          <w:tcPr>
            <w:tcW w:w="350" w:type="pct"/>
            <w:vMerge w:val="restart"/>
            <w:shd w:val="clear" w:color="auto" w:fill="auto"/>
          </w:tcPr>
          <w:p w14:paraId="4895FCFF"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181" w:type="pct"/>
            <w:vMerge w:val="restart"/>
            <w:shd w:val="clear" w:color="auto" w:fill="auto"/>
          </w:tcPr>
          <w:p w14:paraId="3D179EC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Detail</w:t>
            </w:r>
          </w:p>
        </w:tc>
        <w:tc>
          <w:tcPr>
            <w:tcW w:w="1098" w:type="pct"/>
            <w:shd w:val="clear" w:color="auto" w:fill="auto"/>
          </w:tcPr>
          <w:p w14:paraId="4E33E1F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Office Phone No.</w:t>
            </w:r>
          </w:p>
        </w:tc>
        <w:tc>
          <w:tcPr>
            <w:tcW w:w="1749" w:type="pct"/>
            <w:shd w:val="clear" w:color="auto" w:fill="auto"/>
          </w:tcPr>
          <w:p w14:paraId="37714D4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0AE504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2820E11" w14:textId="77777777" w:rsidTr="001E0B6D">
        <w:trPr>
          <w:trHeight w:hRule="exact" w:val="432"/>
        </w:trPr>
        <w:tc>
          <w:tcPr>
            <w:tcW w:w="350" w:type="pct"/>
            <w:vMerge/>
            <w:shd w:val="clear" w:color="auto" w:fill="auto"/>
          </w:tcPr>
          <w:p w14:paraId="5C6F840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D29B4F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040F9A0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6594F0E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DE9EEF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DBE5BFC" w14:textId="77777777" w:rsidTr="001E0B6D">
        <w:trPr>
          <w:trHeight w:hRule="exact" w:val="408"/>
        </w:trPr>
        <w:tc>
          <w:tcPr>
            <w:tcW w:w="350" w:type="pct"/>
            <w:vMerge w:val="restart"/>
            <w:shd w:val="clear" w:color="auto" w:fill="auto"/>
          </w:tcPr>
          <w:p w14:paraId="426277D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4</w:t>
            </w:r>
          </w:p>
        </w:tc>
        <w:tc>
          <w:tcPr>
            <w:tcW w:w="1181" w:type="pct"/>
            <w:vMerge w:val="restart"/>
            <w:shd w:val="clear" w:color="auto" w:fill="auto"/>
          </w:tcPr>
          <w:p w14:paraId="569B7E5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Person</w:t>
            </w:r>
          </w:p>
        </w:tc>
        <w:tc>
          <w:tcPr>
            <w:tcW w:w="1098" w:type="pct"/>
            <w:tcBorders>
              <w:bottom w:val="single" w:sz="4" w:space="0" w:color="auto"/>
            </w:tcBorders>
            <w:shd w:val="clear" w:color="auto" w:fill="auto"/>
          </w:tcPr>
          <w:p w14:paraId="264BB62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p w14:paraId="41973C5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749" w:type="pct"/>
            <w:tcBorders>
              <w:bottom w:val="single" w:sz="4" w:space="0" w:color="auto"/>
            </w:tcBorders>
            <w:shd w:val="clear" w:color="auto" w:fill="auto"/>
          </w:tcPr>
          <w:p w14:paraId="61F20D4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bottom w:val="single" w:sz="4" w:space="0" w:color="auto"/>
            </w:tcBorders>
            <w:shd w:val="clear" w:color="auto" w:fill="auto"/>
          </w:tcPr>
          <w:p w14:paraId="1DF511F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A60D8A4" w14:textId="77777777" w:rsidTr="001E0B6D">
        <w:trPr>
          <w:trHeight w:hRule="exact" w:val="394"/>
        </w:trPr>
        <w:tc>
          <w:tcPr>
            <w:tcW w:w="350" w:type="pct"/>
            <w:vMerge/>
            <w:shd w:val="clear" w:color="auto" w:fill="auto"/>
          </w:tcPr>
          <w:p w14:paraId="6ADBC20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BAFDE4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tcBorders>
              <w:top w:val="single" w:sz="4" w:space="0" w:color="auto"/>
            </w:tcBorders>
            <w:shd w:val="clear" w:color="auto" w:fill="auto"/>
          </w:tcPr>
          <w:p w14:paraId="74EE881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Designation</w:t>
            </w:r>
          </w:p>
        </w:tc>
        <w:tc>
          <w:tcPr>
            <w:tcW w:w="1749" w:type="pct"/>
            <w:tcBorders>
              <w:top w:val="single" w:sz="4" w:space="0" w:color="auto"/>
            </w:tcBorders>
            <w:shd w:val="clear" w:color="auto" w:fill="auto"/>
          </w:tcPr>
          <w:p w14:paraId="7DE75C0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top w:val="single" w:sz="4" w:space="0" w:color="auto"/>
            </w:tcBorders>
            <w:shd w:val="clear" w:color="auto" w:fill="auto"/>
          </w:tcPr>
          <w:p w14:paraId="2FC16C3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E49B9B2" w14:textId="77777777" w:rsidTr="001E0B6D">
        <w:trPr>
          <w:trHeight w:hRule="exact" w:val="432"/>
        </w:trPr>
        <w:tc>
          <w:tcPr>
            <w:tcW w:w="350" w:type="pct"/>
            <w:vMerge/>
            <w:shd w:val="clear" w:color="auto" w:fill="auto"/>
          </w:tcPr>
          <w:p w14:paraId="6063C59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6E9F628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392E15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 No.</w:t>
            </w:r>
          </w:p>
        </w:tc>
        <w:tc>
          <w:tcPr>
            <w:tcW w:w="1749" w:type="pct"/>
            <w:shd w:val="clear" w:color="auto" w:fill="auto"/>
          </w:tcPr>
          <w:p w14:paraId="64DC288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D0B1C4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0072FB6" w14:textId="77777777" w:rsidTr="001E0B6D">
        <w:trPr>
          <w:trHeight w:hRule="exact" w:val="432"/>
        </w:trPr>
        <w:tc>
          <w:tcPr>
            <w:tcW w:w="350" w:type="pct"/>
            <w:vMerge/>
            <w:shd w:val="clear" w:color="auto" w:fill="auto"/>
          </w:tcPr>
          <w:p w14:paraId="4D65C81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54B9FFC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E977FC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150E4F3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100A001"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5EBE41CA" w14:textId="77777777" w:rsidR="00E03FCB" w:rsidRPr="0094447E" w:rsidRDefault="00E03FCB" w:rsidP="00E03FCB">
      <w:pPr>
        <w:spacing w:before="120" w:after="120"/>
        <w:rPr>
          <w:rFonts w:ascii="Arial" w:hAnsi="Arial" w:cs="Arial"/>
          <w:b/>
        </w:rPr>
      </w:pPr>
      <w:bookmarkStart w:id="15" w:name="_Toc468011273"/>
      <w:r w:rsidRPr="0094447E">
        <w:rPr>
          <w:rFonts w:ascii="Arial" w:hAnsi="Arial" w:cs="Arial"/>
          <w:b/>
        </w:rPr>
        <w:t>B. Legal Information</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621"/>
        <w:gridCol w:w="2229"/>
        <w:gridCol w:w="395"/>
        <w:gridCol w:w="2094"/>
        <w:gridCol w:w="1142"/>
      </w:tblGrid>
      <w:tr w:rsidR="00E03FCB" w:rsidRPr="0094447E" w14:paraId="2588F3BD" w14:textId="77777777" w:rsidTr="000160C5">
        <w:trPr>
          <w:trHeight w:hRule="exact" w:val="587"/>
        </w:trPr>
        <w:tc>
          <w:tcPr>
            <w:tcW w:w="343" w:type="pct"/>
            <w:vMerge w:val="restart"/>
            <w:shd w:val="clear" w:color="auto" w:fill="auto"/>
          </w:tcPr>
          <w:p w14:paraId="43EED9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439" w:type="pct"/>
            <w:vMerge w:val="restart"/>
            <w:shd w:val="clear" w:color="auto" w:fill="auto"/>
          </w:tcPr>
          <w:p w14:paraId="3D0D367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Main Shareholders and Their Holding</w:t>
            </w:r>
          </w:p>
        </w:tc>
        <w:tc>
          <w:tcPr>
            <w:tcW w:w="1441" w:type="pct"/>
            <w:gridSpan w:val="2"/>
            <w:shd w:val="clear" w:color="auto" w:fill="auto"/>
          </w:tcPr>
          <w:p w14:paraId="3EEF14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1150" w:type="pct"/>
            <w:shd w:val="clear" w:color="auto" w:fill="auto"/>
          </w:tcPr>
          <w:p w14:paraId="74EF5EF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Shared Percentage</w:t>
            </w:r>
          </w:p>
        </w:tc>
        <w:tc>
          <w:tcPr>
            <w:tcW w:w="627" w:type="pct"/>
            <w:shd w:val="clear" w:color="auto" w:fill="auto"/>
          </w:tcPr>
          <w:p w14:paraId="1E1BA4A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Remark</w:t>
            </w:r>
          </w:p>
        </w:tc>
      </w:tr>
      <w:tr w:rsidR="00E03FCB" w:rsidRPr="0094447E" w14:paraId="108962FE" w14:textId="77777777" w:rsidTr="0088327E">
        <w:trPr>
          <w:trHeight w:hRule="exact" w:val="298"/>
        </w:trPr>
        <w:tc>
          <w:tcPr>
            <w:tcW w:w="343" w:type="pct"/>
            <w:vMerge/>
            <w:shd w:val="clear" w:color="auto" w:fill="auto"/>
          </w:tcPr>
          <w:p w14:paraId="11FB554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72045B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2C2F0A7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23B03B8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E8D03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954FBBC" w14:textId="77777777" w:rsidTr="0088327E">
        <w:trPr>
          <w:trHeight w:hRule="exact" w:val="307"/>
        </w:trPr>
        <w:tc>
          <w:tcPr>
            <w:tcW w:w="343" w:type="pct"/>
            <w:vMerge/>
            <w:shd w:val="clear" w:color="auto" w:fill="auto"/>
          </w:tcPr>
          <w:p w14:paraId="01A771E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0FC99DA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44B12D3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5C206265"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16BA2E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F682441" w14:textId="77777777" w:rsidTr="001E0B6D">
        <w:trPr>
          <w:trHeight w:hRule="exact" w:val="432"/>
        </w:trPr>
        <w:tc>
          <w:tcPr>
            <w:tcW w:w="343" w:type="pct"/>
            <w:vMerge w:val="restart"/>
            <w:shd w:val="clear" w:color="auto" w:fill="auto"/>
          </w:tcPr>
          <w:p w14:paraId="4C4A659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439" w:type="pct"/>
            <w:shd w:val="clear" w:color="auto" w:fill="auto"/>
          </w:tcPr>
          <w:p w14:paraId="5D291DD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Head of Organization</w:t>
            </w:r>
          </w:p>
        </w:tc>
        <w:tc>
          <w:tcPr>
            <w:tcW w:w="3218" w:type="pct"/>
            <w:gridSpan w:val="4"/>
            <w:shd w:val="clear" w:color="auto" w:fill="auto"/>
          </w:tcPr>
          <w:p w14:paraId="0D6B7B5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9B3DFD5" w14:textId="77777777" w:rsidTr="001E0B6D">
        <w:trPr>
          <w:trHeight w:hRule="exact" w:val="432"/>
        </w:trPr>
        <w:tc>
          <w:tcPr>
            <w:tcW w:w="343" w:type="pct"/>
            <w:vMerge/>
            <w:shd w:val="clear" w:color="auto" w:fill="auto"/>
          </w:tcPr>
          <w:p w14:paraId="0943B56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0593A19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3218" w:type="pct"/>
            <w:gridSpan w:val="4"/>
            <w:shd w:val="clear" w:color="auto" w:fill="auto"/>
          </w:tcPr>
          <w:p w14:paraId="0BABD26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B8AE0B2" w14:textId="77777777" w:rsidTr="001E0B6D">
        <w:trPr>
          <w:trHeight w:hRule="exact" w:val="432"/>
        </w:trPr>
        <w:tc>
          <w:tcPr>
            <w:tcW w:w="343" w:type="pct"/>
            <w:vMerge/>
            <w:shd w:val="clear" w:color="auto" w:fill="auto"/>
          </w:tcPr>
          <w:p w14:paraId="649ED87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CE3A1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Home Address</w:t>
            </w:r>
          </w:p>
        </w:tc>
        <w:tc>
          <w:tcPr>
            <w:tcW w:w="3218" w:type="pct"/>
            <w:gridSpan w:val="4"/>
            <w:shd w:val="clear" w:color="auto" w:fill="auto"/>
          </w:tcPr>
          <w:p w14:paraId="03C8DB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F097650" w14:textId="77777777" w:rsidTr="001E0B6D">
        <w:trPr>
          <w:trHeight w:hRule="exact" w:val="432"/>
        </w:trPr>
        <w:tc>
          <w:tcPr>
            <w:tcW w:w="343" w:type="pct"/>
            <w:vMerge/>
            <w:shd w:val="clear" w:color="auto" w:fill="auto"/>
          </w:tcPr>
          <w:p w14:paraId="29DADB7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4C23278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w:t>
            </w:r>
          </w:p>
        </w:tc>
        <w:tc>
          <w:tcPr>
            <w:tcW w:w="3218" w:type="pct"/>
            <w:gridSpan w:val="4"/>
            <w:shd w:val="clear" w:color="auto" w:fill="auto"/>
          </w:tcPr>
          <w:p w14:paraId="7BB0F73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8D2E97F" w14:textId="77777777" w:rsidTr="001E0B6D">
        <w:trPr>
          <w:trHeight w:hRule="exact" w:val="432"/>
        </w:trPr>
        <w:tc>
          <w:tcPr>
            <w:tcW w:w="343" w:type="pct"/>
            <w:vMerge/>
            <w:shd w:val="clear" w:color="auto" w:fill="auto"/>
          </w:tcPr>
          <w:p w14:paraId="390CB9D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8428B0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3218" w:type="pct"/>
            <w:gridSpan w:val="4"/>
            <w:shd w:val="clear" w:color="auto" w:fill="auto"/>
          </w:tcPr>
          <w:p w14:paraId="6BDD6E07"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6600EA9" w14:textId="77777777" w:rsidTr="001E0B6D">
        <w:trPr>
          <w:trHeight w:hRule="exact" w:val="432"/>
        </w:trPr>
        <w:tc>
          <w:tcPr>
            <w:tcW w:w="343" w:type="pct"/>
            <w:vMerge w:val="restart"/>
            <w:shd w:val="clear" w:color="auto" w:fill="auto"/>
          </w:tcPr>
          <w:p w14:paraId="3E5476C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439" w:type="pct"/>
            <w:vMerge w:val="restart"/>
            <w:shd w:val="clear" w:color="auto" w:fill="auto"/>
          </w:tcPr>
          <w:p w14:paraId="495E12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Company Registration Status</w:t>
            </w:r>
          </w:p>
        </w:tc>
        <w:tc>
          <w:tcPr>
            <w:tcW w:w="1224" w:type="pct"/>
            <w:shd w:val="clear" w:color="auto" w:fill="auto"/>
          </w:tcPr>
          <w:p w14:paraId="38F5C0C8"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Number</w:t>
            </w:r>
          </w:p>
        </w:tc>
        <w:tc>
          <w:tcPr>
            <w:tcW w:w="1367" w:type="pct"/>
            <w:gridSpan w:val="2"/>
            <w:shd w:val="clear" w:color="auto" w:fill="auto"/>
          </w:tcPr>
          <w:p w14:paraId="46F182A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2F5F19"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A28A6F5" w14:textId="77777777" w:rsidTr="001E0B6D">
        <w:trPr>
          <w:trHeight w:hRule="exact" w:val="432"/>
        </w:trPr>
        <w:tc>
          <w:tcPr>
            <w:tcW w:w="343" w:type="pct"/>
            <w:vMerge/>
            <w:shd w:val="clear" w:color="auto" w:fill="auto"/>
          </w:tcPr>
          <w:p w14:paraId="6E1F354B"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3E4C7E8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179EB353"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Registered Date</w:t>
            </w:r>
          </w:p>
        </w:tc>
        <w:tc>
          <w:tcPr>
            <w:tcW w:w="1367" w:type="pct"/>
            <w:gridSpan w:val="2"/>
            <w:shd w:val="clear" w:color="auto" w:fill="auto"/>
          </w:tcPr>
          <w:p w14:paraId="3E52260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708ADC0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4B2BD3B" w14:textId="77777777" w:rsidTr="001E0B6D">
        <w:trPr>
          <w:trHeight w:hRule="exact" w:val="432"/>
        </w:trPr>
        <w:tc>
          <w:tcPr>
            <w:tcW w:w="343" w:type="pct"/>
            <w:vMerge w:val="restart"/>
            <w:shd w:val="clear" w:color="auto" w:fill="auto"/>
          </w:tcPr>
          <w:p w14:paraId="71E4A9BA" w14:textId="67951DC3" w:rsidR="00E03FCB" w:rsidRPr="0094447E" w:rsidRDefault="000160C5" w:rsidP="001E0B6D">
            <w:pPr>
              <w:pStyle w:val="ListParagraph"/>
              <w:spacing w:before="100" w:beforeAutospacing="1"/>
              <w:ind w:left="0"/>
              <w:jc w:val="both"/>
              <w:rPr>
                <w:rFonts w:ascii="Arial" w:eastAsia="Times New Roman" w:hAnsi="Arial" w:cs="Arial"/>
              </w:rPr>
            </w:pPr>
            <w:r>
              <w:rPr>
                <w:rFonts w:ascii="Arial" w:eastAsia="Times New Roman" w:hAnsi="Arial" w:cs="Arial"/>
              </w:rPr>
              <w:t>4</w:t>
            </w:r>
          </w:p>
        </w:tc>
        <w:tc>
          <w:tcPr>
            <w:tcW w:w="1439" w:type="pct"/>
            <w:vMerge w:val="restart"/>
            <w:shd w:val="clear" w:color="auto" w:fill="auto"/>
          </w:tcPr>
          <w:p w14:paraId="6C5045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VAT/PAN Registration</w:t>
            </w:r>
          </w:p>
        </w:tc>
        <w:tc>
          <w:tcPr>
            <w:tcW w:w="1224" w:type="pct"/>
            <w:shd w:val="clear" w:color="auto" w:fill="auto"/>
          </w:tcPr>
          <w:p w14:paraId="5E7990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No.</w:t>
            </w:r>
          </w:p>
        </w:tc>
        <w:tc>
          <w:tcPr>
            <w:tcW w:w="1367" w:type="pct"/>
            <w:gridSpan w:val="2"/>
            <w:shd w:val="clear" w:color="auto" w:fill="auto"/>
          </w:tcPr>
          <w:p w14:paraId="78BACBD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12BB45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A3043EC" w14:textId="77777777" w:rsidTr="001E0B6D">
        <w:trPr>
          <w:trHeight w:hRule="exact" w:val="432"/>
        </w:trPr>
        <w:tc>
          <w:tcPr>
            <w:tcW w:w="343" w:type="pct"/>
            <w:vMerge/>
            <w:shd w:val="clear" w:color="auto" w:fill="auto"/>
          </w:tcPr>
          <w:p w14:paraId="081266C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44FE0BA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6111EF51"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 No.</w:t>
            </w:r>
          </w:p>
        </w:tc>
        <w:tc>
          <w:tcPr>
            <w:tcW w:w="1367" w:type="pct"/>
            <w:gridSpan w:val="2"/>
            <w:shd w:val="clear" w:color="auto" w:fill="auto"/>
          </w:tcPr>
          <w:p w14:paraId="0816D49D"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EE74ADF"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68AA98C3" w14:textId="6E6A3D85" w:rsidR="00E03FCB" w:rsidRPr="0094447E" w:rsidRDefault="00E03FCB" w:rsidP="00E03FCB">
      <w:pPr>
        <w:pStyle w:val="ListParagraph"/>
        <w:spacing w:before="120" w:after="120"/>
        <w:ind w:left="0"/>
        <w:jc w:val="both"/>
        <w:rPr>
          <w:rFonts w:ascii="Arial" w:eastAsia="Times New Roman" w:hAnsi="Arial" w:cs="Arial"/>
        </w:rPr>
      </w:pPr>
      <w:bookmarkStart w:id="16" w:name="_Toc468011274"/>
      <w:r w:rsidRPr="0094447E">
        <w:rPr>
          <w:rFonts w:ascii="Arial" w:hAnsi="Arial" w:cs="Arial"/>
          <w:b/>
        </w:rPr>
        <w:t>C. Brief Information of the Organization</w:t>
      </w:r>
      <w:bookmarkEnd w:id="16"/>
      <w:r w:rsidR="00114C89" w:rsidRPr="0094447E">
        <w:rPr>
          <w:rFonts w:ascii="Arial" w:eastAsia="Times New Roman" w:hAnsi="Arial" w:cs="Arial"/>
          <w:b/>
          <w:bCs/>
          <w:iCs/>
        </w:rPr>
        <w:t xml:space="preserve"> </w:t>
      </w:r>
      <w:r w:rsidRPr="0094447E">
        <w:rPr>
          <w:rFonts w:ascii="Arial" w:eastAsia="Times New Roman" w:hAnsi="Arial" w:cs="Arial"/>
        </w:rPr>
        <w:t>(Please provide brief information of the organization including, vision, mission, goal, areas of expertise, geographical experiences and Organizational Charts (Maximum 2 pages).</w:t>
      </w:r>
    </w:p>
    <w:p w14:paraId="73B35D7C" w14:textId="77777777" w:rsidR="00E03FCB" w:rsidRPr="0094447E" w:rsidRDefault="00E03FCB" w:rsidP="00E03FCB">
      <w:pPr>
        <w:pStyle w:val="ListParagraph"/>
        <w:spacing w:before="120" w:after="120"/>
        <w:ind w:left="0"/>
        <w:rPr>
          <w:rFonts w:ascii="Arial" w:eastAsia="Times New Roman"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5577"/>
      </w:tblGrid>
      <w:tr w:rsidR="00E03FCB" w:rsidRPr="0094447E" w14:paraId="1C4523C4" w14:textId="77777777" w:rsidTr="001E0B6D">
        <w:trPr>
          <w:trHeight w:hRule="exact" w:val="432"/>
        </w:trPr>
        <w:tc>
          <w:tcPr>
            <w:tcW w:w="1938" w:type="pct"/>
            <w:shd w:val="clear" w:color="auto" w:fill="auto"/>
          </w:tcPr>
          <w:p w14:paraId="4316466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Introduction</w:t>
            </w:r>
          </w:p>
        </w:tc>
        <w:tc>
          <w:tcPr>
            <w:tcW w:w="3062" w:type="pct"/>
            <w:shd w:val="clear" w:color="auto" w:fill="auto"/>
          </w:tcPr>
          <w:p w14:paraId="489878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D61F160" w14:textId="77777777" w:rsidTr="001E0B6D">
        <w:trPr>
          <w:trHeight w:hRule="exact" w:val="432"/>
        </w:trPr>
        <w:tc>
          <w:tcPr>
            <w:tcW w:w="1938" w:type="pct"/>
            <w:shd w:val="clear" w:color="auto" w:fill="auto"/>
          </w:tcPr>
          <w:p w14:paraId="2379DC4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lastRenderedPageBreak/>
              <w:t>Vision</w:t>
            </w:r>
          </w:p>
        </w:tc>
        <w:tc>
          <w:tcPr>
            <w:tcW w:w="3062" w:type="pct"/>
            <w:shd w:val="clear" w:color="auto" w:fill="auto"/>
          </w:tcPr>
          <w:p w14:paraId="1503C9D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8C43E4" w14:textId="77777777" w:rsidTr="001E0B6D">
        <w:trPr>
          <w:trHeight w:hRule="exact" w:val="432"/>
        </w:trPr>
        <w:tc>
          <w:tcPr>
            <w:tcW w:w="1938" w:type="pct"/>
            <w:shd w:val="clear" w:color="auto" w:fill="auto"/>
          </w:tcPr>
          <w:p w14:paraId="4175CE49"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Mission</w:t>
            </w:r>
          </w:p>
        </w:tc>
        <w:tc>
          <w:tcPr>
            <w:tcW w:w="3062" w:type="pct"/>
            <w:shd w:val="clear" w:color="auto" w:fill="auto"/>
          </w:tcPr>
          <w:p w14:paraId="5F779B4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94A08B7" w14:textId="77777777" w:rsidTr="001E0B6D">
        <w:trPr>
          <w:trHeight w:hRule="exact" w:val="432"/>
        </w:trPr>
        <w:tc>
          <w:tcPr>
            <w:tcW w:w="1938" w:type="pct"/>
            <w:shd w:val="clear" w:color="auto" w:fill="auto"/>
          </w:tcPr>
          <w:p w14:paraId="4215408B"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3062" w:type="pct"/>
            <w:shd w:val="clear" w:color="auto" w:fill="auto"/>
          </w:tcPr>
          <w:p w14:paraId="4459EF9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312CA2F" w14:textId="77777777" w:rsidTr="001E0B6D">
        <w:trPr>
          <w:trHeight w:hRule="exact" w:val="432"/>
        </w:trPr>
        <w:tc>
          <w:tcPr>
            <w:tcW w:w="1938" w:type="pct"/>
            <w:shd w:val="clear" w:color="auto" w:fill="auto"/>
          </w:tcPr>
          <w:p w14:paraId="383D348A"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Goal</w:t>
            </w:r>
          </w:p>
        </w:tc>
        <w:tc>
          <w:tcPr>
            <w:tcW w:w="3062" w:type="pct"/>
            <w:shd w:val="clear" w:color="auto" w:fill="auto"/>
          </w:tcPr>
          <w:p w14:paraId="1F1566BB"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965AE1" w:rsidRPr="0094447E" w14:paraId="2FC37B26" w14:textId="77777777" w:rsidTr="00965AE1">
        <w:trPr>
          <w:trHeight w:val="854"/>
        </w:trPr>
        <w:tc>
          <w:tcPr>
            <w:tcW w:w="1938" w:type="pct"/>
            <w:shd w:val="clear" w:color="auto" w:fill="auto"/>
          </w:tcPr>
          <w:p w14:paraId="52E33408" w14:textId="77777777" w:rsidR="00965AE1" w:rsidRPr="0094447E" w:rsidRDefault="00965AE1"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Areas of Expertise</w:t>
            </w:r>
          </w:p>
        </w:tc>
        <w:tc>
          <w:tcPr>
            <w:tcW w:w="3062" w:type="pct"/>
            <w:shd w:val="clear" w:color="auto" w:fill="auto"/>
          </w:tcPr>
          <w:p w14:paraId="22E7C028" w14:textId="7F48D429" w:rsidR="00965AE1" w:rsidRPr="0094447E" w:rsidRDefault="00965AE1" w:rsidP="001E0B6D">
            <w:pPr>
              <w:pStyle w:val="ListParagraph"/>
              <w:spacing w:before="100" w:beforeAutospacing="1"/>
              <w:ind w:left="0"/>
              <w:jc w:val="both"/>
              <w:rPr>
                <w:rFonts w:ascii="Arial" w:eastAsia="Times New Roman" w:hAnsi="Arial" w:cs="Arial"/>
                <w:b/>
                <w:bCs/>
              </w:rPr>
            </w:pPr>
          </w:p>
        </w:tc>
      </w:tr>
      <w:tr w:rsidR="00E03FCB" w:rsidRPr="0094447E" w14:paraId="3440658F" w14:textId="77777777" w:rsidTr="001E0B6D">
        <w:trPr>
          <w:trHeight w:hRule="exact" w:val="730"/>
        </w:trPr>
        <w:tc>
          <w:tcPr>
            <w:tcW w:w="1938" w:type="pct"/>
            <w:shd w:val="clear" w:color="auto" w:fill="auto"/>
          </w:tcPr>
          <w:p w14:paraId="0B644556" w14:textId="77777777"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Main Geographical Regions of Experience</w:t>
            </w:r>
          </w:p>
        </w:tc>
        <w:tc>
          <w:tcPr>
            <w:tcW w:w="3062" w:type="pct"/>
            <w:shd w:val="clear" w:color="auto" w:fill="auto"/>
          </w:tcPr>
          <w:p w14:paraId="20C4AD7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1BD0B55" w14:textId="77777777" w:rsidTr="00815707">
        <w:trPr>
          <w:trHeight w:hRule="exact" w:val="1027"/>
        </w:trPr>
        <w:tc>
          <w:tcPr>
            <w:tcW w:w="1938" w:type="pct"/>
            <w:shd w:val="clear" w:color="auto" w:fill="auto"/>
          </w:tcPr>
          <w:p w14:paraId="2584EDED" w14:textId="77777777"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Organizational Chart including the full name of Board of Directors</w:t>
            </w:r>
          </w:p>
        </w:tc>
        <w:tc>
          <w:tcPr>
            <w:tcW w:w="3062" w:type="pct"/>
            <w:shd w:val="clear" w:color="auto" w:fill="auto"/>
          </w:tcPr>
          <w:p w14:paraId="77A861CE"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55490D02" w14:textId="32C08BA0" w:rsidR="00D60F9C" w:rsidRPr="0094447E" w:rsidRDefault="000D7AF3" w:rsidP="004533D5">
      <w:pPr>
        <w:pStyle w:val="Heading3"/>
        <w:ind w:left="720" w:hanging="720"/>
        <w:rPr>
          <w:rFonts w:cs="Arial"/>
          <w:szCs w:val="22"/>
        </w:rPr>
      </w:pPr>
      <w:r w:rsidRPr="0094447E">
        <w:rPr>
          <w:rFonts w:cs="Arial"/>
          <w:szCs w:val="22"/>
        </w:rPr>
        <w:t>3B2</w:t>
      </w:r>
      <w:r w:rsidR="002833EA" w:rsidRPr="0094447E">
        <w:rPr>
          <w:rFonts w:cs="Arial"/>
          <w:szCs w:val="22"/>
        </w:rPr>
        <w:t>.</w:t>
      </w:r>
      <w:r w:rsidRPr="0094447E">
        <w:rPr>
          <w:rFonts w:cs="Arial"/>
          <w:szCs w:val="22"/>
        </w:rPr>
        <w:t xml:space="preserve"> Understanding the </w:t>
      </w:r>
      <w:r w:rsidR="00CC719D" w:rsidRPr="0094447E">
        <w:rPr>
          <w:rFonts w:cs="Arial"/>
          <w:szCs w:val="22"/>
        </w:rPr>
        <w:t>o</w:t>
      </w:r>
      <w:r w:rsidRPr="0094447E">
        <w:rPr>
          <w:rFonts w:cs="Arial"/>
          <w:szCs w:val="22"/>
        </w:rPr>
        <w:t xml:space="preserve">bjective of the </w:t>
      </w:r>
      <w:r w:rsidR="009E1F0D" w:rsidRPr="0094447E">
        <w:rPr>
          <w:rFonts w:cs="Arial"/>
          <w:szCs w:val="22"/>
        </w:rPr>
        <w:t>a</w:t>
      </w:r>
      <w:r w:rsidRPr="0094447E">
        <w:rPr>
          <w:rFonts w:cs="Arial"/>
          <w:szCs w:val="22"/>
        </w:rPr>
        <w:t xml:space="preserve">ssignment </w:t>
      </w:r>
    </w:p>
    <w:p w14:paraId="7EA66EAB" w14:textId="089A7FEA" w:rsidR="003D7798" w:rsidRPr="0094447E" w:rsidRDefault="003D7798" w:rsidP="003D7798">
      <w:pPr>
        <w:pStyle w:val="Heading3"/>
        <w:ind w:left="720" w:hanging="720"/>
        <w:rPr>
          <w:rFonts w:cs="Arial"/>
          <w:szCs w:val="22"/>
        </w:rPr>
      </w:pPr>
      <w:r w:rsidRPr="0094447E">
        <w:rPr>
          <w:rFonts w:cs="Arial"/>
          <w:szCs w:val="22"/>
        </w:rPr>
        <w:t>3B3. Expected output/outcome of the assignment</w:t>
      </w:r>
    </w:p>
    <w:p w14:paraId="2346815F" w14:textId="4C03D2B1" w:rsidR="003D7798" w:rsidRPr="0094447E" w:rsidRDefault="003D7798" w:rsidP="003D7798">
      <w:pPr>
        <w:pStyle w:val="Heading2"/>
        <w:numPr>
          <w:ilvl w:val="0"/>
          <w:numId w:val="0"/>
        </w:numPr>
        <w:ind w:left="720" w:hanging="720"/>
        <w:jc w:val="both"/>
        <w:rPr>
          <w:rFonts w:cs="Arial"/>
          <w:sz w:val="22"/>
          <w:szCs w:val="22"/>
        </w:rPr>
      </w:pPr>
      <w:r w:rsidRPr="0094447E">
        <w:rPr>
          <w:rFonts w:cs="Arial"/>
          <w:sz w:val="22"/>
          <w:szCs w:val="22"/>
        </w:rPr>
        <w:t>3</w:t>
      </w:r>
      <w:r w:rsidR="00FB749D">
        <w:rPr>
          <w:rFonts w:cs="Arial"/>
          <w:sz w:val="22"/>
          <w:szCs w:val="22"/>
        </w:rPr>
        <w:t>C</w:t>
      </w:r>
      <w:r w:rsidRPr="0094447E">
        <w:rPr>
          <w:rFonts w:cs="Arial"/>
          <w:sz w:val="22"/>
          <w:szCs w:val="22"/>
        </w:rPr>
        <w:t xml:space="preserve">. COMMENTS AND SUGGESTIONS OF CONSULTANTS ON THE TERMS OF REFERENCE </w:t>
      </w:r>
    </w:p>
    <w:p w14:paraId="45FF7AAB" w14:textId="7EEF3828" w:rsidR="000D7AF3" w:rsidRPr="0094447E" w:rsidRDefault="003E37B8" w:rsidP="003E37B8">
      <w:pPr>
        <w:pStyle w:val="Heading2"/>
        <w:numPr>
          <w:ilvl w:val="0"/>
          <w:numId w:val="0"/>
        </w:numPr>
        <w:ind w:left="720" w:hanging="720"/>
        <w:rPr>
          <w:rFonts w:cs="Arial"/>
          <w:sz w:val="22"/>
          <w:szCs w:val="22"/>
        </w:rPr>
      </w:pPr>
      <w:r w:rsidRPr="0094447E">
        <w:rPr>
          <w:rFonts w:cs="Arial"/>
          <w:sz w:val="22"/>
          <w:szCs w:val="22"/>
        </w:rPr>
        <w:t>3</w:t>
      </w:r>
      <w:r w:rsidR="00FB749D">
        <w:rPr>
          <w:rFonts w:cs="Arial"/>
          <w:sz w:val="22"/>
          <w:szCs w:val="22"/>
        </w:rPr>
        <w:t>D</w:t>
      </w:r>
      <w:r w:rsidRPr="0094447E">
        <w:rPr>
          <w:rFonts w:cs="Arial"/>
          <w:sz w:val="22"/>
          <w:szCs w:val="22"/>
        </w:rPr>
        <w:t xml:space="preserve">: </w:t>
      </w:r>
      <w:r w:rsidRPr="0094447E">
        <w:rPr>
          <w:rFonts w:cs="Arial"/>
          <w:sz w:val="22"/>
          <w:szCs w:val="22"/>
        </w:rPr>
        <w:tab/>
        <w:t>SPECIFIC EXPERIENCE</w:t>
      </w:r>
      <w:r w:rsidR="000F5536" w:rsidRPr="0094447E">
        <w:rPr>
          <w:rFonts w:cs="Arial"/>
          <w:sz w:val="22"/>
          <w:szCs w:val="22"/>
        </w:rPr>
        <w:t>S</w:t>
      </w:r>
      <w:r w:rsidRPr="0094447E">
        <w:rPr>
          <w:rFonts w:cs="Arial"/>
          <w:sz w:val="22"/>
          <w:szCs w:val="22"/>
        </w:rPr>
        <w:t xml:space="preserve"> RELATED TO THE ASSIGNMENT</w:t>
      </w:r>
    </w:p>
    <w:p w14:paraId="2C0B14D5" w14:textId="6A5F5BC9" w:rsidR="000D7AF3" w:rsidRPr="0094447E" w:rsidRDefault="00365E38" w:rsidP="003E37B8">
      <w:pPr>
        <w:pStyle w:val="Heading2"/>
        <w:numPr>
          <w:ilvl w:val="0"/>
          <w:numId w:val="0"/>
        </w:numPr>
        <w:rPr>
          <w:rFonts w:cs="Arial"/>
          <w:sz w:val="22"/>
          <w:szCs w:val="22"/>
        </w:rPr>
      </w:pPr>
      <w:r>
        <w:rPr>
          <w:rFonts w:cs="Arial"/>
          <w:iCs w:val="0"/>
          <w:sz w:val="22"/>
          <w:szCs w:val="22"/>
        </w:rPr>
        <w:t>3</w:t>
      </w:r>
      <w:r w:rsidR="00C6785D">
        <w:rPr>
          <w:rFonts w:cs="Arial"/>
          <w:iCs w:val="0"/>
          <w:sz w:val="22"/>
          <w:szCs w:val="22"/>
        </w:rPr>
        <w:t>E</w:t>
      </w:r>
      <w:r>
        <w:rPr>
          <w:rFonts w:cs="Arial"/>
          <w:iCs w:val="0"/>
          <w:sz w:val="22"/>
          <w:szCs w:val="22"/>
        </w:rPr>
        <w:t>.</w:t>
      </w:r>
      <w:r w:rsidR="003E37B8" w:rsidRPr="0094447E">
        <w:rPr>
          <w:rFonts w:cs="Arial"/>
          <w:sz w:val="22"/>
          <w:szCs w:val="22"/>
        </w:rPr>
        <w:tab/>
        <w:t>TEAM COMPOSITION AND TASK ASSIGNMENTS</w:t>
      </w:r>
    </w:p>
    <w:p w14:paraId="402AEA0C" w14:textId="1B1E98C8" w:rsidR="000D7AF3" w:rsidRPr="0094447E" w:rsidRDefault="00365E38" w:rsidP="00143EDB">
      <w:pPr>
        <w:pStyle w:val="Heading3"/>
        <w:ind w:left="720" w:hanging="720"/>
        <w:rPr>
          <w:rFonts w:cs="Arial"/>
          <w:szCs w:val="22"/>
        </w:rPr>
      </w:pPr>
      <w:r>
        <w:rPr>
          <w:rFonts w:cs="Arial"/>
          <w:szCs w:val="22"/>
        </w:rPr>
        <w:t>3</w:t>
      </w:r>
      <w:r w:rsidR="00C6785D">
        <w:rPr>
          <w:rFonts w:cs="Arial"/>
          <w:szCs w:val="22"/>
        </w:rPr>
        <w:t>E</w:t>
      </w:r>
      <w:r w:rsidR="00143EDB" w:rsidRPr="0094447E">
        <w:rPr>
          <w:rFonts w:cs="Arial"/>
          <w:szCs w:val="22"/>
        </w:rPr>
        <w:t xml:space="preserve">1. </w:t>
      </w:r>
      <w:r w:rsidR="000D7AF3" w:rsidRPr="0094447E">
        <w:rPr>
          <w:rFonts w:cs="Arial"/>
          <w:szCs w:val="22"/>
        </w:rPr>
        <w:t xml:space="preserve">Provide information on </w:t>
      </w:r>
      <w:r w:rsidR="00A25134" w:rsidRPr="0094447E">
        <w:rPr>
          <w:rFonts w:cs="Arial"/>
          <w:szCs w:val="22"/>
        </w:rPr>
        <w:t xml:space="preserve">key </w:t>
      </w:r>
      <w:r w:rsidR="000D7AF3" w:rsidRPr="0094447E">
        <w:rPr>
          <w:rFonts w:cs="Arial"/>
          <w:szCs w:val="22"/>
        </w:rPr>
        <w:t xml:space="preserve">staff proposed for the </w:t>
      </w:r>
      <w:r w:rsidR="003E5837" w:rsidRPr="0094447E">
        <w:rPr>
          <w:rFonts w:cs="Arial"/>
          <w:szCs w:val="22"/>
        </w:rPr>
        <w:t>program</w:t>
      </w:r>
      <w:r w:rsidR="000D7AF3" w:rsidRPr="0094447E">
        <w:rPr>
          <w:rFonts w:cs="Arial"/>
          <w:szCs w:val="22"/>
        </w:rPr>
        <w:t xml:space="preserve"> under this assignment.</w:t>
      </w:r>
    </w:p>
    <w:tbl>
      <w:tblPr>
        <w:tblW w:w="5001" w:type="pct"/>
        <w:tblLook w:val="04A0" w:firstRow="1" w:lastRow="0" w:firstColumn="1" w:lastColumn="0" w:noHBand="0" w:noVBand="1"/>
      </w:tblPr>
      <w:tblGrid>
        <w:gridCol w:w="767"/>
        <w:gridCol w:w="1754"/>
        <w:gridCol w:w="1463"/>
        <w:gridCol w:w="1587"/>
        <w:gridCol w:w="2149"/>
        <w:gridCol w:w="1388"/>
      </w:tblGrid>
      <w:tr w:rsidR="000D7AF3" w:rsidRPr="0094447E" w14:paraId="7FD736FC" w14:textId="77777777" w:rsidTr="007D25C0">
        <w:trPr>
          <w:trHeight w:val="575"/>
        </w:trPr>
        <w:tc>
          <w:tcPr>
            <w:tcW w:w="421" w:type="pct"/>
            <w:tcBorders>
              <w:top w:val="single" w:sz="4" w:space="0" w:color="auto"/>
              <w:left w:val="single" w:sz="4" w:space="0" w:color="auto"/>
              <w:right w:val="single" w:sz="4" w:space="0" w:color="auto"/>
            </w:tcBorders>
            <w:shd w:val="clear" w:color="auto" w:fill="auto"/>
            <w:noWrap/>
          </w:tcPr>
          <w:p w14:paraId="4961B0D1"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S. N.</w:t>
            </w:r>
          </w:p>
        </w:tc>
        <w:tc>
          <w:tcPr>
            <w:tcW w:w="963" w:type="pct"/>
            <w:tcBorders>
              <w:top w:val="single" w:sz="4" w:space="0" w:color="auto"/>
              <w:left w:val="nil"/>
              <w:right w:val="single" w:sz="4" w:space="0" w:color="auto"/>
            </w:tcBorders>
            <w:shd w:val="clear" w:color="auto" w:fill="auto"/>
          </w:tcPr>
          <w:p w14:paraId="43C90F54"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Proposed Position</w:t>
            </w:r>
          </w:p>
        </w:tc>
        <w:tc>
          <w:tcPr>
            <w:tcW w:w="803" w:type="pct"/>
            <w:tcBorders>
              <w:top w:val="single" w:sz="4" w:space="0" w:color="auto"/>
              <w:left w:val="nil"/>
              <w:right w:val="single" w:sz="4" w:space="0" w:color="auto"/>
            </w:tcBorders>
          </w:tcPr>
          <w:p w14:paraId="135DD559"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Name</w:t>
            </w:r>
          </w:p>
        </w:tc>
        <w:tc>
          <w:tcPr>
            <w:tcW w:w="871" w:type="pct"/>
            <w:tcBorders>
              <w:top w:val="single" w:sz="4" w:space="0" w:color="auto"/>
              <w:left w:val="single" w:sz="4" w:space="0" w:color="auto"/>
              <w:right w:val="single" w:sz="4" w:space="0" w:color="auto"/>
            </w:tcBorders>
          </w:tcPr>
          <w:p w14:paraId="11CE63EB"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Qualification</w:t>
            </w:r>
          </w:p>
        </w:tc>
        <w:tc>
          <w:tcPr>
            <w:tcW w:w="1180" w:type="pct"/>
            <w:tcBorders>
              <w:top w:val="single" w:sz="4" w:space="0" w:color="auto"/>
              <w:left w:val="single" w:sz="4" w:space="0" w:color="auto"/>
              <w:right w:val="single" w:sz="4" w:space="0" w:color="auto"/>
            </w:tcBorders>
            <w:shd w:val="clear" w:color="auto" w:fill="auto"/>
          </w:tcPr>
          <w:p w14:paraId="35DBE4C5" w14:textId="68C6CA7D" w:rsidR="000D7AF3" w:rsidRPr="0094447E" w:rsidRDefault="000F552A" w:rsidP="00237F85">
            <w:pPr>
              <w:widowControl w:val="0"/>
              <w:autoSpaceDE w:val="0"/>
              <w:autoSpaceDN w:val="0"/>
              <w:adjustRightInd w:val="0"/>
              <w:spacing w:after="120"/>
              <w:jc w:val="center"/>
              <w:rPr>
                <w:rFonts w:ascii="Arial" w:hAnsi="Arial" w:cs="Arial"/>
              </w:rPr>
            </w:pPr>
            <w:r w:rsidRPr="0094447E">
              <w:rPr>
                <w:rFonts w:ascii="Arial" w:hAnsi="Arial" w:cs="Arial"/>
              </w:rPr>
              <w:t>Years of Experience</w:t>
            </w:r>
          </w:p>
        </w:tc>
        <w:tc>
          <w:tcPr>
            <w:tcW w:w="762" w:type="pct"/>
            <w:tcBorders>
              <w:top w:val="single" w:sz="4" w:space="0" w:color="auto"/>
              <w:left w:val="single" w:sz="4" w:space="0" w:color="auto"/>
              <w:right w:val="single" w:sz="4" w:space="0" w:color="auto"/>
            </w:tcBorders>
          </w:tcPr>
          <w:p w14:paraId="4FE42E76" w14:textId="5EEC749A" w:rsidR="000D7AF3" w:rsidRPr="0094447E" w:rsidRDefault="000F552A" w:rsidP="00237F85">
            <w:pPr>
              <w:widowControl w:val="0"/>
              <w:autoSpaceDE w:val="0"/>
              <w:autoSpaceDN w:val="0"/>
              <w:adjustRightInd w:val="0"/>
              <w:spacing w:after="120"/>
              <w:jc w:val="center"/>
              <w:rPr>
                <w:rFonts w:ascii="Arial" w:hAnsi="Arial" w:cs="Arial"/>
              </w:rPr>
            </w:pPr>
            <w:r>
              <w:rPr>
                <w:rFonts w:ascii="Arial" w:hAnsi="Arial" w:cs="Arial"/>
              </w:rPr>
              <w:t>Related Certification</w:t>
            </w:r>
          </w:p>
        </w:tc>
      </w:tr>
      <w:tr w:rsidR="007D25C0" w:rsidRPr="0094447E" w14:paraId="362AB473" w14:textId="77777777" w:rsidTr="007D25C0">
        <w:trPr>
          <w:trHeight w:val="773"/>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564BE" w14:textId="77777777" w:rsidR="007D25C0" w:rsidRPr="0094447E" w:rsidRDefault="007D25C0" w:rsidP="007D25C0">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63" w:type="pct"/>
            <w:tcBorders>
              <w:top w:val="single" w:sz="4" w:space="0" w:color="auto"/>
              <w:left w:val="nil"/>
              <w:bottom w:val="single" w:sz="4" w:space="0" w:color="auto"/>
              <w:right w:val="single" w:sz="4" w:space="0" w:color="auto"/>
            </w:tcBorders>
            <w:shd w:val="clear" w:color="auto" w:fill="auto"/>
            <w:vAlign w:val="center"/>
          </w:tcPr>
          <w:p w14:paraId="12D6CF54" w14:textId="45B18F45" w:rsidR="007D25C0" w:rsidRPr="0094447E" w:rsidRDefault="007D25C0" w:rsidP="007D25C0">
            <w:pPr>
              <w:widowControl w:val="0"/>
              <w:autoSpaceDE w:val="0"/>
              <w:autoSpaceDN w:val="0"/>
              <w:adjustRightInd w:val="0"/>
              <w:spacing w:after="120"/>
              <w:rPr>
                <w:rFonts w:ascii="Arial" w:hAnsi="Arial" w:cs="Arial"/>
              </w:rPr>
            </w:pPr>
            <w:r w:rsidRPr="0094447E">
              <w:rPr>
                <w:rFonts w:ascii="Arial" w:hAnsi="Arial" w:cs="Arial"/>
              </w:rPr>
              <w:t>Instructor 1</w:t>
            </w:r>
          </w:p>
        </w:tc>
        <w:tc>
          <w:tcPr>
            <w:tcW w:w="803" w:type="pct"/>
            <w:tcBorders>
              <w:top w:val="single" w:sz="4" w:space="0" w:color="auto"/>
              <w:left w:val="nil"/>
              <w:bottom w:val="single" w:sz="4" w:space="0" w:color="auto"/>
              <w:right w:val="single" w:sz="4" w:space="0" w:color="auto"/>
            </w:tcBorders>
          </w:tcPr>
          <w:p w14:paraId="55DC7832" w14:textId="77777777" w:rsidR="007D25C0" w:rsidRPr="0094447E" w:rsidRDefault="007D25C0" w:rsidP="007D25C0">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05FBF63A" w14:textId="77777777" w:rsidR="007D25C0" w:rsidRPr="0094447E" w:rsidRDefault="007D25C0" w:rsidP="007D25C0">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E21BD4D" w14:textId="77777777" w:rsidR="007D25C0" w:rsidRPr="0094447E" w:rsidRDefault="007D25C0" w:rsidP="007D25C0">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5F680F95" w14:textId="77777777" w:rsidR="007D25C0" w:rsidRPr="0094447E" w:rsidRDefault="007D25C0" w:rsidP="007D25C0">
            <w:pPr>
              <w:widowControl w:val="0"/>
              <w:autoSpaceDE w:val="0"/>
              <w:autoSpaceDN w:val="0"/>
              <w:adjustRightInd w:val="0"/>
              <w:spacing w:after="120"/>
              <w:rPr>
                <w:rFonts w:ascii="Arial" w:hAnsi="Arial" w:cs="Arial"/>
              </w:rPr>
            </w:pPr>
          </w:p>
        </w:tc>
      </w:tr>
      <w:tr w:rsidR="007D25C0" w:rsidRPr="0094447E" w14:paraId="630789C1" w14:textId="77777777" w:rsidTr="007D25C0">
        <w:trPr>
          <w:trHeight w:val="323"/>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97A25" w14:textId="19B0E532" w:rsidR="007D25C0" w:rsidRPr="0094447E" w:rsidRDefault="007D25C0" w:rsidP="007D25C0">
            <w:pPr>
              <w:widowControl w:val="0"/>
              <w:autoSpaceDE w:val="0"/>
              <w:autoSpaceDN w:val="0"/>
              <w:adjustRightInd w:val="0"/>
              <w:spacing w:after="120"/>
              <w:jc w:val="center"/>
              <w:rPr>
                <w:rFonts w:ascii="Arial" w:hAnsi="Arial" w:cs="Arial"/>
              </w:rPr>
            </w:pPr>
            <w:r>
              <w:rPr>
                <w:rFonts w:ascii="Arial" w:hAnsi="Arial" w:cs="Arial"/>
              </w:rPr>
              <w:t>2</w:t>
            </w:r>
          </w:p>
        </w:tc>
        <w:tc>
          <w:tcPr>
            <w:tcW w:w="963" w:type="pct"/>
            <w:tcBorders>
              <w:top w:val="single" w:sz="4" w:space="0" w:color="auto"/>
              <w:left w:val="nil"/>
              <w:bottom w:val="single" w:sz="4" w:space="0" w:color="auto"/>
              <w:right w:val="single" w:sz="4" w:space="0" w:color="auto"/>
            </w:tcBorders>
            <w:shd w:val="clear" w:color="auto" w:fill="auto"/>
            <w:vAlign w:val="center"/>
          </w:tcPr>
          <w:p w14:paraId="46AF932A" w14:textId="4A91C99A" w:rsidR="007D25C0" w:rsidRPr="0094447E" w:rsidRDefault="007D25C0" w:rsidP="007D25C0">
            <w:pPr>
              <w:widowControl w:val="0"/>
              <w:autoSpaceDE w:val="0"/>
              <w:autoSpaceDN w:val="0"/>
              <w:adjustRightInd w:val="0"/>
              <w:spacing w:after="120"/>
              <w:rPr>
                <w:rFonts w:ascii="Arial" w:hAnsi="Arial" w:cs="Arial"/>
              </w:rPr>
            </w:pPr>
            <w:r w:rsidRPr="0094447E">
              <w:rPr>
                <w:rFonts w:ascii="Arial" w:hAnsi="Arial" w:cs="Arial"/>
              </w:rPr>
              <w:t>Instructor 2</w:t>
            </w:r>
            <w:r w:rsidR="008E527E">
              <w:rPr>
                <w:rFonts w:ascii="Arial" w:hAnsi="Arial" w:cs="Arial"/>
              </w:rPr>
              <w:t xml:space="preserve"> </w:t>
            </w:r>
            <w:proofErr w:type="gramStart"/>
            <w:r w:rsidR="008E527E">
              <w:rPr>
                <w:rFonts w:ascii="Arial" w:hAnsi="Arial" w:cs="Arial"/>
              </w:rPr>
              <w:t>…..</w:t>
            </w:r>
            <w:proofErr w:type="gramEnd"/>
            <w:r w:rsidR="008E527E">
              <w:rPr>
                <w:rFonts w:ascii="Arial" w:hAnsi="Arial" w:cs="Arial"/>
              </w:rPr>
              <w:t xml:space="preserve"> …………</w:t>
            </w:r>
          </w:p>
        </w:tc>
        <w:tc>
          <w:tcPr>
            <w:tcW w:w="803" w:type="pct"/>
            <w:tcBorders>
              <w:top w:val="single" w:sz="4" w:space="0" w:color="auto"/>
              <w:left w:val="nil"/>
              <w:bottom w:val="single" w:sz="4" w:space="0" w:color="auto"/>
              <w:right w:val="single" w:sz="4" w:space="0" w:color="auto"/>
            </w:tcBorders>
          </w:tcPr>
          <w:p w14:paraId="58AD9529" w14:textId="77777777" w:rsidR="007D25C0" w:rsidRPr="0094447E" w:rsidRDefault="007D25C0" w:rsidP="007D25C0">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16403D1C" w14:textId="77777777" w:rsidR="007D25C0" w:rsidRPr="0094447E" w:rsidRDefault="007D25C0" w:rsidP="007D25C0">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39750E46" w14:textId="77777777" w:rsidR="007D25C0" w:rsidRPr="0094447E" w:rsidRDefault="007D25C0" w:rsidP="007D25C0">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5AB1689F" w14:textId="77777777" w:rsidR="007D25C0" w:rsidRPr="0094447E" w:rsidRDefault="007D25C0" w:rsidP="007D25C0">
            <w:pPr>
              <w:widowControl w:val="0"/>
              <w:autoSpaceDE w:val="0"/>
              <w:autoSpaceDN w:val="0"/>
              <w:adjustRightInd w:val="0"/>
              <w:spacing w:after="120"/>
              <w:rPr>
                <w:rFonts w:ascii="Arial" w:hAnsi="Arial" w:cs="Arial"/>
              </w:rPr>
            </w:pPr>
          </w:p>
        </w:tc>
      </w:tr>
    </w:tbl>
    <w:p w14:paraId="0A049848" w14:textId="77777777" w:rsidR="000D4F8B" w:rsidRPr="0094447E" w:rsidRDefault="00737B4B" w:rsidP="000D7AF3">
      <w:pPr>
        <w:widowControl w:val="0"/>
        <w:autoSpaceDE w:val="0"/>
        <w:autoSpaceDN w:val="0"/>
        <w:adjustRightInd w:val="0"/>
        <w:spacing w:before="120" w:after="120"/>
        <w:jc w:val="both"/>
        <w:rPr>
          <w:rFonts w:ascii="Arial" w:hAnsi="Arial" w:cs="Arial"/>
          <w:b/>
          <w:bCs/>
          <w:i/>
          <w:iCs/>
          <w:position w:val="-1"/>
          <w:u w:val="single"/>
        </w:rPr>
      </w:pPr>
      <w:r w:rsidRPr="0094447E">
        <w:rPr>
          <w:rFonts w:ascii="Arial" w:hAnsi="Arial" w:cs="Arial"/>
          <w:b/>
          <w:bCs/>
          <w:i/>
          <w:iCs/>
          <w:position w:val="-1"/>
          <w:u w:val="single"/>
        </w:rPr>
        <w:t xml:space="preserve">Note: </w:t>
      </w:r>
    </w:p>
    <w:p w14:paraId="3EFAF999" w14:textId="369A0FF8" w:rsidR="00A74521" w:rsidRPr="0094447E" w:rsidRDefault="00A73734" w:rsidP="000D7AF3">
      <w:pPr>
        <w:widowControl w:val="0"/>
        <w:autoSpaceDE w:val="0"/>
        <w:autoSpaceDN w:val="0"/>
        <w:adjustRightInd w:val="0"/>
        <w:spacing w:before="120" w:after="120"/>
        <w:jc w:val="both"/>
        <w:rPr>
          <w:rFonts w:ascii="Arial" w:hAnsi="Arial" w:cs="Arial"/>
          <w:i/>
          <w:iCs/>
          <w:position w:val="-1"/>
        </w:rPr>
      </w:pPr>
      <w:r>
        <w:rPr>
          <w:rFonts w:ascii="Arial" w:hAnsi="Arial" w:cs="Arial"/>
          <w:i/>
          <w:iCs/>
          <w:position w:val="-1"/>
        </w:rPr>
        <w:t xml:space="preserve">Recent </w:t>
      </w:r>
      <w:r w:rsidR="00A25134" w:rsidRPr="0094447E">
        <w:rPr>
          <w:rFonts w:ascii="Arial" w:hAnsi="Arial" w:cs="Arial"/>
          <w:i/>
          <w:iCs/>
          <w:position w:val="-1"/>
        </w:rPr>
        <w:t>CVs of the proposed key staff</w:t>
      </w:r>
      <w:r w:rsidR="000D7AF3" w:rsidRPr="0094447E">
        <w:rPr>
          <w:rFonts w:ascii="Arial" w:hAnsi="Arial" w:cs="Arial"/>
          <w:i/>
          <w:iCs/>
          <w:position w:val="-1"/>
        </w:rPr>
        <w:t xml:space="preserve"> </w:t>
      </w:r>
      <w:r w:rsidR="00F66AD4" w:rsidRPr="0094447E">
        <w:rPr>
          <w:rFonts w:ascii="Arial" w:hAnsi="Arial" w:cs="Arial"/>
          <w:i/>
          <w:iCs/>
          <w:position w:val="-1"/>
        </w:rPr>
        <w:t>duly</w:t>
      </w:r>
      <w:r w:rsidR="000D7AF3" w:rsidRPr="0094447E">
        <w:rPr>
          <w:rFonts w:ascii="Arial" w:hAnsi="Arial" w:cs="Arial"/>
          <w:i/>
          <w:iCs/>
          <w:position w:val="-1"/>
        </w:rPr>
        <w:t xml:space="preserve"> signed by the proposed professional staff and the authorized representative of the </w:t>
      </w:r>
      <w:r w:rsidR="007424B9" w:rsidRPr="0094447E">
        <w:rPr>
          <w:rFonts w:ascii="Arial" w:hAnsi="Arial" w:cs="Arial"/>
          <w:i/>
          <w:iCs/>
          <w:position w:val="-1"/>
        </w:rPr>
        <w:t>bidder</w:t>
      </w:r>
      <w:r w:rsidR="000D7AF3" w:rsidRPr="0094447E">
        <w:rPr>
          <w:rFonts w:ascii="Arial" w:hAnsi="Arial" w:cs="Arial"/>
          <w:i/>
          <w:iCs/>
          <w:position w:val="-1"/>
        </w:rPr>
        <w:t xml:space="preserve"> </w:t>
      </w:r>
      <w:r w:rsidR="005D30D5" w:rsidRPr="0094447E">
        <w:rPr>
          <w:rFonts w:ascii="Arial" w:hAnsi="Arial" w:cs="Arial"/>
          <w:i/>
          <w:iCs/>
          <w:position w:val="-1"/>
        </w:rPr>
        <w:t>must be attached for the</w:t>
      </w:r>
      <w:r w:rsidR="000D7AF3" w:rsidRPr="0094447E">
        <w:rPr>
          <w:rFonts w:ascii="Arial" w:hAnsi="Arial" w:cs="Arial"/>
          <w:i/>
          <w:iCs/>
          <w:position w:val="-1"/>
        </w:rPr>
        <w:t xml:space="preserve"> evaluation.</w:t>
      </w:r>
      <w:r w:rsidR="00737B4B" w:rsidRPr="0094447E">
        <w:rPr>
          <w:rFonts w:ascii="Arial" w:hAnsi="Arial" w:cs="Arial"/>
          <w:i/>
          <w:iCs/>
          <w:position w:val="-1"/>
        </w:rPr>
        <w:t xml:space="preserve"> CV must be in the format </w:t>
      </w:r>
      <w:r w:rsidR="00A74521" w:rsidRPr="0094447E">
        <w:rPr>
          <w:rFonts w:ascii="Arial" w:hAnsi="Arial" w:cs="Arial"/>
          <w:i/>
          <w:iCs/>
          <w:position w:val="-1"/>
        </w:rPr>
        <w:t xml:space="preserve">given below in </w:t>
      </w:r>
      <w:r w:rsidR="00A92714">
        <w:rPr>
          <w:rFonts w:ascii="Arial" w:hAnsi="Arial" w:cs="Arial"/>
          <w:i/>
          <w:iCs/>
          <w:position w:val="-1"/>
        </w:rPr>
        <w:t>3F</w:t>
      </w:r>
      <w:r w:rsidR="00A74521" w:rsidRPr="0094447E">
        <w:rPr>
          <w:rFonts w:ascii="Arial" w:hAnsi="Arial" w:cs="Arial"/>
          <w:i/>
          <w:iCs/>
          <w:position w:val="-1"/>
        </w:rPr>
        <w:t>.</w:t>
      </w:r>
      <w:r w:rsidR="000D7AF3" w:rsidRPr="0094447E">
        <w:rPr>
          <w:rFonts w:ascii="Arial" w:hAnsi="Arial" w:cs="Arial"/>
          <w:i/>
          <w:iCs/>
          <w:position w:val="-1"/>
        </w:rPr>
        <w:t xml:space="preserve"> </w:t>
      </w:r>
    </w:p>
    <w:p w14:paraId="231D21E5" w14:textId="09CA6425"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Please submit the </w:t>
      </w:r>
      <w:r w:rsidR="00A1620A" w:rsidRPr="0094447E">
        <w:rPr>
          <w:rFonts w:ascii="Arial" w:hAnsi="Arial" w:cs="Arial"/>
          <w:i/>
          <w:iCs/>
          <w:position w:val="-1"/>
        </w:rPr>
        <w:t>notarized copies</w:t>
      </w:r>
      <w:r w:rsidR="00BF39C2" w:rsidRPr="0094447E">
        <w:rPr>
          <w:rFonts w:ascii="Arial" w:hAnsi="Arial" w:cs="Arial"/>
          <w:i/>
          <w:iCs/>
          <w:position w:val="-1"/>
        </w:rPr>
        <w:t xml:space="preserve"> of</w:t>
      </w:r>
      <w:r w:rsidR="00A1620A" w:rsidRPr="0094447E">
        <w:rPr>
          <w:rFonts w:ascii="Arial" w:hAnsi="Arial" w:cs="Arial"/>
          <w:i/>
          <w:iCs/>
          <w:position w:val="-1"/>
        </w:rPr>
        <w:t xml:space="preserve"> following certificates</w:t>
      </w:r>
      <w:r w:rsidRPr="0094447E">
        <w:rPr>
          <w:rFonts w:ascii="Arial" w:hAnsi="Arial" w:cs="Arial"/>
          <w:i/>
          <w:iCs/>
          <w:position w:val="-1"/>
        </w:rPr>
        <w:t xml:space="preserve">. </w:t>
      </w:r>
    </w:p>
    <w:p w14:paraId="2FAA0CC2" w14:textId="28BAF4F6"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1. Highest </w:t>
      </w:r>
      <w:r w:rsidR="00B75937" w:rsidRPr="0094447E">
        <w:rPr>
          <w:rFonts w:ascii="Arial" w:hAnsi="Arial" w:cs="Arial"/>
          <w:i/>
          <w:iCs/>
          <w:position w:val="-1"/>
        </w:rPr>
        <w:t>qualification certificate</w:t>
      </w:r>
      <w:r w:rsidR="0017678F">
        <w:rPr>
          <w:rFonts w:ascii="Arial" w:hAnsi="Arial" w:cs="Arial"/>
          <w:i/>
          <w:iCs/>
          <w:position w:val="-1"/>
        </w:rPr>
        <w:t>,</w:t>
      </w:r>
    </w:p>
    <w:p w14:paraId="29B83BA8" w14:textId="27543A04"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2. </w:t>
      </w:r>
      <w:r w:rsidR="00624CD5" w:rsidRPr="0094447E">
        <w:rPr>
          <w:rFonts w:ascii="Arial" w:hAnsi="Arial" w:cs="Arial"/>
          <w:i/>
          <w:iCs/>
          <w:position w:val="-1"/>
        </w:rPr>
        <w:t>Evidence of relevant experiences and similar tasks performed; based on the submitted CV</w:t>
      </w:r>
      <w:r w:rsidR="0017678F">
        <w:rPr>
          <w:rFonts w:ascii="Arial" w:hAnsi="Arial" w:cs="Arial"/>
          <w:i/>
          <w:iCs/>
          <w:position w:val="-1"/>
        </w:rPr>
        <w:t>,</w:t>
      </w:r>
      <w:r w:rsidR="00624CD5">
        <w:rPr>
          <w:rFonts w:ascii="Arial" w:hAnsi="Arial" w:cs="Arial"/>
          <w:i/>
          <w:iCs/>
          <w:position w:val="-1"/>
        </w:rPr>
        <w:t xml:space="preserve"> </w:t>
      </w:r>
    </w:p>
    <w:p w14:paraId="1BD552F5" w14:textId="3470A7E6" w:rsidR="000D7AF3" w:rsidRDefault="000D7AF3" w:rsidP="000D7AF3">
      <w:pPr>
        <w:widowControl w:val="0"/>
        <w:autoSpaceDE w:val="0"/>
        <w:autoSpaceDN w:val="0"/>
        <w:adjustRightInd w:val="0"/>
        <w:spacing w:before="120" w:after="120"/>
        <w:jc w:val="both"/>
        <w:rPr>
          <w:rFonts w:ascii="Arial" w:hAnsi="Arial" w:cs="Arial"/>
        </w:rPr>
      </w:pPr>
      <w:r w:rsidRPr="0094447E">
        <w:rPr>
          <w:rFonts w:ascii="Arial" w:hAnsi="Arial" w:cs="Arial"/>
          <w:i/>
          <w:iCs/>
          <w:position w:val="-1"/>
        </w:rPr>
        <w:t>3</w:t>
      </w:r>
      <w:r w:rsidRPr="00624CD5">
        <w:rPr>
          <w:rFonts w:ascii="Arial" w:hAnsi="Arial" w:cs="Arial"/>
        </w:rPr>
        <w:t>.</w:t>
      </w:r>
      <w:r w:rsidR="00624CD5" w:rsidRPr="00624CD5">
        <w:rPr>
          <w:rFonts w:ascii="Arial" w:hAnsi="Arial" w:cs="Arial"/>
        </w:rPr>
        <w:t xml:space="preserve"> Copy of the </w:t>
      </w:r>
      <w:r w:rsidR="00624CD5">
        <w:rPr>
          <w:rFonts w:ascii="Arial" w:hAnsi="Arial" w:cs="Arial"/>
        </w:rPr>
        <w:t>Related Certification.</w:t>
      </w:r>
    </w:p>
    <w:p w14:paraId="60E5EED4" w14:textId="550AF1C9" w:rsidR="008F02DE" w:rsidRPr="008F02DE" w:rsidRDefault="008F02DE"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If same expert’s CV is submitted by more than one bidder such CV will not be evaluated in any bidders’ </w:t>
      </w:r>
      <w:r w:rsidR="008E527E" w:rsidRPr="0094447E">
        <w:rPr>
          <w:rFonts w:ascii="Arial" w:hAnsi="Arial" w:cs="Arial"/>
          <w:i/>
          <w:iCs/>
          <w:position w:val="-1"/>
        </w:rPr>
        <w:t>favor</w:t>
      </w:r>
      <w:r w:rsidRPr="0094447E">
        <w:rPr>
          <w:rFonts w:ascii="Arial" w:hAnsi="Arial" w:cs="Arial"/>
          <w:i/>
          <w:iCs/>
          <w:position w:val="-1"/>
        </w:rPr>
        <w:t>.</w:t>
      </w:r>
    </w:p>
    <w:p w14:paraId="61DC39F3" w14:textId="496F676A" w:rsidR="000D7AF3" w:rsidRPr="0094447E" w:rsidRDefault="000D7AF3" w:rsidP="0096073C">
      <w:pPr>
        <w:pStyle w:val="Heading2"/>
        <w:numPr>
          <w:ilvl w:val="0"/>
          <w:numId w:val="0"/>
        </w:numPr>
        <w:spacing w:before="0" w:after="240" w:line="276" w:lineRule="auto"/>
        <w:ind w:left="720" w:hanging="720"/>
        <w:rPr>
          <w:rFonts w:cs="Arial"/>
          <w:sz w:val="22"/>
          <w:szCs w:val="22"/>
        </w:rPr>
      </w:pPr>
      <w:r w:rsidRPr="0094447E">
        <w:rPr>
          <w:rFonts w:cs="Arial"/>
          <w:sz w:val="22"/>
          <w:szCs w:val="22"/>
        </w:rPr>
        <w:br w:type="page"/>
      </w:r>
      <w:r w:rsidR="00DF2C0D">
        <w:rPr>
          <w:rFonts w:cs="Arial"/>
          <w:sz w:val="22"/>
          <w:szCs w:val="22"/>
        </w:rPr>
        <w:lastRenderedPageBreak/>
        <w:t>3</w:t>
      </w:r>
      <w:r w:rsidR="00C6785D">
        <w:rPr>
          <w:rFonts w:cs="Arial"/>
          <w:sz w:val="22"/>
          <w:szCs w:val="22"/>
        </w:rPr>
        <w:t>F</w:t>
      </w:r>
      <w:r w:rsidR="003E37B8" w:rsidRPr="0094447E">
        <w:rPr>
          <w:rFonts w:cs="Arial"/>
          <w:sz w:val="22"/>
          <w:szCs w:val="22"/>
        </w:rPr>
        <w:t xml:space="preserve">. </w:t>
      </w:r>
      <w:r w:rsidR="003E37B8" w:rsidRPr="0094447E">
        <w:rPr>
          <w:rFonts w:cs="Arial"/>
          <w:sz w:val="22"/>
          <w:szCs w:val="22"/>
        </w:rPr>
        <w:tab/>
        <w:t>FORMATS OF CURRICULUM VITAE (CV) FOR PROPOSED PROFESSIONAL STAFF</w:t>
      </w:r>
    </w:p>
    <w:p w14:paraId="58A7FAEA"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Proposed Position:  </w:t>
      </w:r>
      <w:r w:rsidRPr="0094447E">
        <w:rPr>
          <w:rFonts w:ascii="Arial" w:hAnsi="Arial" w:cs="Arial"/>
          <w:u w:val="single"/>
        </w:rPr>
        <w:tab/>
      </w:r>
    </w:p>
    <w:p w14:paraId="3F51C278" w14:textId="14F3F9E0"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Name of </w:t>
      </w:r>
      <w:r w:rsidR="008F02DE">
        <w:rPr>
          <w:rFonts w:ascii="Arial" w:hAnsi="Arial" w:cs="Arial"/>
        </w:rPr>
        <w:t>Consulting organization</w:t>
      </w:r>
      <w:r w:rsidRPr="0094447E">
        <w:rPr>
          <w:rFonts w:ascii="Arial" w:hAnsi="Arial" w:cs="Arial"/>
        </w:rPr>
        <w:t xml:space="preserve">:  </w:t>
      </w:r>
      <w:r w:rsidRPr="0094447E">
        <w:rPr>
          <w:rFonts w:ascii="Arial" w:hAnsi="Arial" w:cs="Arial"/>
          <w:u w:val="single"/>
        </w:rPr>
        <w:tab/>
      </w:r>
    </w:p>
    <w:p w14:paraId="3E9E38CE" w14:textId="77777777" w:rsidR="000D7AF3" w:rsidRPr="0094447E" w:rsidRDefault="000D7AF3" w:rsidP="007B1BA2">
      <w:pPr>
        <w:tabs>
          <w:tab w:val="right" w:pos="8505"/>
        </w:tabs>
        <w:spacing w:after="0" w:line="480" w:lineRule="auto"/>
        <w:rPr>
          <w:rFonts w:ascii="Arial" w:hAnsi="Arial" w:cs="Arial"/>
          <w:u w:val="single"/>
        </w:rPr>
      </w:pPr>
      <w:r w:rsidRPr="0094447E">
        <w:rPr>
          <w:rFonts w:ascii="Arial" w:hAnsi="Arial" w:cs="Arial"/>
        </w:rPr>
        <w:t xml:space="preserve">Name of Staff:  </w:t>
      </w:r>
      <w:r w:rsidRPr="0094447E">
        <w:rPr>
          <w:rFonts w:ascii="Arial" w:hAnsi="Arial" w:cs="Arial"/>
          <w:u w:val="single"/>
        </w:rPr>
        <w:tab/>
      </w:r>
    </w:p>
    <w:p w14:paraId="56F60E0D" w14:textId="6925A648"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Phone /Mobile No. of </w:t>
      </w:r>
      <w:r w:rsidR="000F5536" w:rsidRPr="0094447E">
        <w:rPr>
          <w:rFonts w:ascii="Arial" w:hAnsi="Arial" w:cs="Arial"/>
        </w:rPr>
        <w:t>Staff: _</w:t>
      </w:r>
      <w:r w:rsidRPr="0094447E">
        <w:rPr>
          <w:rFonts w:ascii="Arial" w:hAnsi="Arial" w:cs="Arial"/>
        </w:rPr>
        <w:t>________________________________________</w:t>
      </w:r>
      <w:r w:rsidRPr="0094447E">
        <w:rPr>
          <w:rFonts w:ascii="Arial" w:hAnsi="Arial" w:cs="Arial"/>
          <w:u w:val="single"/>
        </w:rPr>
        <w:tab/>
      </w:r>
    </w:p>
    <w:p w14:paraId="3885F30C"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Date of Birth:  </w:t>
      </w:r>
      <w:r w:rsidRPr="0094447E">
        <w:rPr>
          <w:rFonts w:ascii="Arial" w:hAnsi="Arial" w:cs="Arial"/>
          <w:u w:val="single"/>
        </w:rPr>
        <w:tab/>
      </w:r>
    </w:p>
    <w:p w14:paraId="2D2ABFE2" w14:textId="77777777" w:rsidR="000D7AF3" w:rsidRPr="0094447E" w:rsidRDefault="000D7AF3" w:rsidP="007B1BA2">
      <w:pPr>
        <w:spacing w:after="0"/>
        <w:jc w:val="both"/>
        <w:rPr>
          <w:rFonts w:ascii="Arial" w:hAnsi="Arial" w:cs="Arial"/>
          <w:b/>
        </w:rPr>
      </w:pPr>
      <w:r w:rsidRPr="0094447E">
        <w:rPr>
          <w:rFonts w:ascii="Arial" w:hAnsi="Arial" w:cs="Arial"/>
          <w:b/>
        </w:rPr>
        <w:t>Education:</w:t>
      </w:r>
    </w:p>
    <w:p w14:paraId="5C101505" w14:textId="3B73D08D"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 xml:space="preserve">Summarize the degrees obtained, college and university and </w:t>
      </w:r>
      <w:r w:rsidR="005A4DDF" w:rsidRPr="0094447E">
        <w:rPr>
          <w:rFonts w:ascii="Arial" w:hAnsi="Arial" w:cs="Arial"/>
          <w:i/>
        </w:rPr>
        <w:t>y</w:t>
      </w:r>
      <w:r w:rsidRPr="0094447E">
        <w:rPr>
          <w:rFonts w:ascii="Arial" w:hAnsi="Arial" w:cs="Arial"/>
          <w:i/>
        </w:rPr>
        <w:t xml:space="preserve">ear of education </w:t>
      </w:r>
      <w:r w:rsidR="005A4DDF" w:rsidRPr="0094447E">
        <w:rPr>
          <w:rFonts w:ascii="Arial" w:hAnsi="Arial" w:cs="Arial"/>
          <w:i/>
        </w:rPr>
        <w:t>c</w:t>
      </w:r>
      <w:r w:rsidRPr="0094447E">
        <w:rPr>
          <w:rFonts w:ascii="Arial" w:hAnsi="Arial" w:cs="Arial"/>
          <w:i/>
        </w:rPr>
        <w:t>ompletion of a staff member.</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4140"/>
        <w:gridCol w:w="2765"/>
      </w:tblGrid>
      <w:tr w:rsidR="000D7AF3" w:rsidRPr="0094447E" w14:paraId="27548E0B" w14:textId="77777777" w:rsidTr="000D7AF3">
        <w:tc>
          <w:tcPr>
            <w:tcW w:w="1209" w:type="pct"/>
            <w:shd w:val="clear" w:color="auto" w:fill="auto"/>
          </w:tcPr>
          <w:p w14:paraId="70034B70" w14:textId="77777777" w:rsidR="000D7AF3" w:rsidRPr="0094447E" w:rsidRDefault="000D7AF3" w:rsidP="007B1BA2">
            <w:pPr>
              <w:spacing w:after="0"/>
              <w:rPr>
                <w:rFonts w:ascii="Arial" w:hAnsi="Arial" w:cs="Arial"/>
                <w:b/>
              </w:rPr>
            </w:pPr>
            <w:r w:rsidRPr="0094447E">
              <w:rPr>
                <w:rFonts w:ascii="Arial" w:hAnsi="Arial" w:cs="Arial"/>
                <w:b/>
              </w:rPr>
              <w:t>Qualification</w:t>
            </w:r>
          </w:p>
        </w:tc>
        <w:tc>
          <w:tcPr>
            <w:tcW w:w="2273" w:type="pct"/>
            <w:shd w:val="clear" w:color="auto" w:fill="auto"/>
          </w:tcPr>
          <w:p w14:paraId="4971F3BC" w14:textId="77777777" w:rsidR="000D7AF3" w:rsidRPr="0094447E" w:rsidRDefault="000D7AF3" w:rsidP="007B1BA2">
            <w:pPr>
              <w:spacing w:after="0"/>
              <w:rPr>
                <w:rFonts w:ascii="Arial" w:hAnsi="Arial" w:cs="Arial"/>
                <w:b/>
              </w:rPr>
            </w:pPr>
            <w:r w:rsidRPr="0094447E">
              <w:rPr>
                <w:rFonts w:ascii="Arial" w:hAnsi="Arial" w:cs="Arial"/>
                <w:b/>
              </w:rPr>
              <w:t>Institute/School/College</w:t>
            </w:r>
          </w:p>
        </w:tc>
        <w:tc>
          <w:tcPr>
            <w:tcW w:w="1518" w:type="pct"/>
            <w:shd w:val="clear" w:color="auto" w:fill="auto"/>
          </w:tcPr>
          <w:p w14:paraId="33A04A71" w14:textId="77777777" w:rsidR="000D7AF3" w:rsidRPr="0094447E" w:rsidRDefault="000D7AF3" w:rsidP="007B1BA2">
            <w:pPr>
              <w:spacing w:after="0"/>
              <w:rPr>
                <w:rFonts w:ascii="Arial" w:hAnsi="Arial" w:cs="Arial"/>
                <w:b/>
              </w:rPr>
            </w:pPr>
            <w:r w:rsidRPr="0094447E">
              <w:rPr>
                <w:rFonts w:ascii="Arial" w:hAnsi="Arial" w:cs="Arial"/>
                <w:b/>
              </w:rPr>
              <w:t>Year of Completion</w:t>
            </w:r>
          </w:p>
        </w:tc>
      </w:tr>
      <w:tr w:rsidR="000D7AF3" w:rsidRPr="0094447E" w14:paraId="03D1A9C7" w14:textId="77777777" w:rsidTr="000D7AF3">
        <w:tc>
          <w:tcPr>
            <w:tcW w:w="1209" w:type="pct"/>
            <w:shd w:val="clear" w:color="auto" w:fill="auto"/>
          </w:tcPr>
          <w:p w14:paraId="71DA104A" w14:textId="77777777" w:rsidR="000D7AF3" w:rsidRPr="0094447E" w:rsidRDefault="000D7AF3" w:rsidP="007B1BA2">
            <w:pPr>
              <w:spacing w:after="0"/>
              <w:rPr>
                <w:rFonts w:ascii="Arial" w:hAnsi="Arial" w:cs="Arial"/>
                <w:b/>
              </w:rPr>
            </w:pPr>
          </w:p>
        </w:tc>
        <w:tc>
          <w:tcPr>
            <w:tcW w:w="2273" w:type="pct"/>
            <w:shd w:val="clear" w:color="auto" w:fill="auto"/>
          </w:tcPr>
          <w:p w14:paraId="55AFCDFC" w14:textId="77777777" w:rsidR="000D7AF3" w:rsidRPr="0094447E" w:rsidRDefault="000D7AF3" w:rsidP="007B1BA2">
            <w:pPr>
              <w:spacing w:after="0"/>
              <w:rPr>
                <w:rFonts w:ascii="Arial" w:hAnsi="Arial" w:cs="Arial"/>
                <w:b/>
              </w:rPr>
            </w:pPr>
          </w:p>
        </w:tc>
        <w:tc>
          <w:tcPr>
            <w:tcW w:w="1518" w:type="pct"/>
            <w:shd w:val="clear" w:color="auto" w:fill="auto"/>
          </w:tcPr>
          <w:p w14:paraId="547E13FD" w14:textId="77777777" w:rsidR="000D7AF3" w:rsidRPr="0094447E" w:rsidRDefault="000D7AF3" w:rsidP="007B1BA2">
            <w:pPr>
              <w:spacing w:after="0"/>
              <w:rPr>
                <w:rFonts w:ascii="Arial" w:hAnsi="Arial" w:cs="Arial"/>
                <w:b/>
              </w:rPr>
            </w:pPr>
          </w:p>
        </w:tc>
      </w:tr>
    </w:tbl>
    <w:p w14:paraId="0C4B8514" w14:textId="77777777" w:rsidR="00B83F4E" w:rsidRPr="0094447E" w:rsidRDefault="00B83F4E" w:rsidP="007B1BA2">
      <w:pPr>
        <w:spacing w:after="0"/>
        <w:rPr>
          <w:rFonts w:ascii="Arial" w:hAnsi="Arial" w:cs="Arial"/>
          <w:b/>
        </w:rPr>
      </w:pPr>
    </w:p>
    <w:p w14:paraId="2C2FFD0C" w14:textId="22AF4BD3" w:rsidR="000D7AF3" w:rsidRPr="0094447E" w:rsidRDefault="00577627" w:rsidP="007B1BA2">
      <w:pPr>
        <w:spacing w:after="0"/>
        <w:rPr>
          <w:rFonts w:ascii="Arial" w:hAnsi="Arial" w:cs="Arial"/>
          <w:b/>
        </w:rPr>
      </w:pPr>
      <w:r>
        <w:rPr>
          <w:rFonts w:ascii="Arial" w:hAnsi="Arial" w:cs="Arial"/>
          <w:b/>
        </w:rPr>
        <w:t>Experience</w:t>
      </w:r>
      <w:r w:rsidR="000D7AF3" w:rsidRPr="0094447E">
        <w:rPr>
          <w:rFonts w:ascii="Arial" w:hAnsi="Arial" w:cs="Arial"/>
          <w:b/>
        </w:rPr>
        <w:t>:</w:t>
      </w:r>
    </w:p>
    <w:p w14:paraId="480B7EB7" w14:textId="2531BF10"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 xml:space="preserve">Starting with present relevant position, list in chronological order every </w:t>
      </w:r>
      <w:r w:rsidR="00577627">
        <w:rPr>
          <w:rFonts w:ascii="Arial" w:hAnsi="Arial" w:cs="Arial"/>
          <w:i/>
        </w:rPr>
        <w:t>training provided/conducted</w:t>
      </w:r>
      <w:r w:rsidRPr="0094447E">
        <w:rPr>
          <w:rFonts w:ascii="Arial" w:hAnsi="Arial" w:cs="Arial"/>
          <w:i/>
        </w:rPr>
        <w:t xml:space="preserve">.  List all dates </w:t>
      </w:r>
      <w:r w:rsidR="00577627">
        <w:rPr>
          <w:rFonts w:ascii="Arial" w:hAnsi="Arial" w:cs="Arial"/>
          <w:i/>
        </w:rPr>
        <w:t>of training</w:t>
      </w:r>
      <w:r w:rsidRPr="0094447E">
        <w:rPr>
          <w:rFonts w:ascii="Arial" w:hAnsi="Arial" w:cs="Arial"/>
          <w:i/>
        </w:rPr>
        <w:t>, names of organizations</w:t>
      </w:r>
      <w:r w:rsidR="00B36FE1">
        <w:rPr>
          <w:rFonts w:ascii="Arial" w:hAnsi="Arial" w:cs="Arial"/>
          <w:i/>
        </w:rPr>
        <w:t xml:space="preserve"> through which training was provided</w:t>
      </w:r>
      <w:r w:rsidR="00195D09">
        <w:rPr>
          <w:rFonts w:ascii="Arial" w:hAnsi="Arial" w:cs="Arial"/>
          <w:i/>
        </w:rPr>
        <w:t>,</w:t>
      </w:r>
      <w:r w:rsidRPr="0094447E">
        <w:rPr>
          <w:rFonts w:ascii="Arial" w:hAnsi="Arial" w:cs="Arial"/>
          <w:i/>
        </w:rPr>
        <w:t xml:space="preserve"> and major tasks performed,]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810"/>
        <w:gridCol w:w="3555"/>
      </w:tblGrid>
      <w:tr w:rsidR="000D7AF3" w:rsidRPr="0094447E" w14:paraId="2E0B8707" w14:textId="77777777" w:rsidTr="000D7AF3">
        <w:tc>
          <w:tcPr>
            <w:tcW w:w="1505" w:type="pct"/>
            <w:shd w:val="clear" w:color="auto" w:fill="auto"/>
          </w:tcPr>
          <w:p w14:paraId="7C0905A6" w14:textId="735B1D59" w:rsidR="000D7AF3" w:rsidRPr="0094447E" w:rsidRDefault="00195D09" w:rsidP="007B1BA2">
            <w:pPr>
              <w:spacing w:after="0"/>
              <w:jc w:val="both"/>
              <w:rPr>
                <w:rFonts w:ascii="Arial" w:hAnsi="Arial" w:cs="Arial"/>
                <w:b/>
              </w:rPr>
            </w:pPr>
            <w:r>
              <w:rPr>
                <w:rFonts w:ascii="Arial" w:hAnsi="Arial" w:cs="Arial"/>
                <w:b/>
              </w:rPr>
              <w:t>Training name</w:t>
            </w:r>
            <w:r w:rsidR="000D7AF3" w:rsidRPr="0094447E">
              <w:rPr>
                <w:rFonts w:ascii="Arial" w:hAnsi="Arial" w:cs="Arial"/>
                <w:b/>
              </w:rPr>
              <w:t xml:space="preserve"> and Duration </w:t>
            </w:r>
          </w:p>
        </w:tc>
        <w:tc>
          <w:tcPr>
            <w:tcW w:w="1543" w:type="pct"/>
            <w:shd w:val="clear" w:color="auto" w:fill="auto"/>
          </w:tcPr>
          <w:p w14:paraId="012AA2FA" w14:textId="6C521D0F" w:rsidR="000D7AF3" w:rsidRPr="0094447E" w:rsidRDefault="00195D09" w:rsidP="007B1BA2">
            <w:pPr>
              <w:spacing w:after="0"/>
              <w:jc w:val="both"/>
              <w:rPr>
                <w:rFonts w:ascii="Arial" w:hAnsi="Arial" w:cs="Arial"/>
                <w:b/>
              </w:rPr>
            </w:pPr>
            <w:r>
              <w:rPr>
                <w:rFonts w:ascii="Arial" w:hAnsi="Arial" w:cs="Arial"/>
                <w:b/>
              </w:rPr>
              <w:t>Organization</w:t>
            </w:r>
          </w:p>
        </w:tc>
        <w:tc>
          <w:tcPr>
            <w:tcW w:w="1952" w:type="pct"/>
            <w:shd w:val="clear" w:color="auto" w:fill="auto"/>
          </w:tcPr>
          <w:p w14:paraId="5BBAF310" w14:textId="7C511EA0" w:rsidR="000D7AF3" w:rsidRPr="0094447E" w:rsidRDefault="000D7AF3" w:rsidP="007B1BA2">
            <w:pPr>
              <w:spacing w:after="0"/>
              <w:jc w:val="both"/>
              <w:rPr>
                <w:rFonts w:ascii="Arial" w:hAnsi="Arial" w:cs="Arial"/>
                <w:b/>
              </w:rPr>
            </w:pPr>
            <w:r w:rsidRPr="0094447E">
              <w:rPr>
                <w:rFonts w:ascii="Arial" w:hAnsi="Arial" w:cs="Arial"/>
                <w:b/>
              </w:rPr>
              <w:t xml:space="preserve">Major tasks </w:t>
            </w:r>
            <w:r w:rsidR="000F33C9" w:rsidRPr="0094447E">
              <w:rPr>
                <w:rFonts w:ascii="Arial" w:hAnsi="Arial" w:cs="Arial"/>
                <w:b/>
              </w:rPr>
              <w:t>p</w:t>
            </w:r>
            <w:r w:rsidRPr="0094447E">
              <w:rPr>
                <w:rFonts w:ascii="Arial" w:hAnsi="Arial" w:cs="Arial"/>
                <w:b/>
              </w:rPr>
              <w:t>erformed</w:t>
            </w:r>
          </w:p>
        </w:tc>
      </w:tr>
      <w:tr w:rsidR="000D7AF3" w:rsidRPr="0094447E" w14:paraId="418C4799" w14:textId="77777777" w:rsidTr="000D7AF3">
        <w:tc>
          <w:tcPr>
            <w:tcW w:w="1505" w:type="pct"/>
            <w:shd w:val="clear" w:color="auto" w:fill="auto"/>
          </w:tcPr>
          <w:p w14:paraId="0B47F129" w14:textId="53576608" w:rsidR="000D7AF3" w:rsidRPr="0094447E" w:rsidRDefault="000D7AF3" w:rsidP="007B1BA2">
            <w:pPr>
              <w:keepNext/>
              <w:spacing w:after="0"/>
              <w:jc w:val="both"/>
              <w:outlineLvl w:val="2"/>
              <w:rPr>
                <w:rFonts w:ascii="Arial" w:hAnsi="Arial" w:cs="Arial"/>
                <w:b/>
              </w:rPr>
            </w:pPr>
          </w:p>
        </w:tc>
        <w:tc>
          <w:tcPr>
            <w:tcW w:w="1543" w:type="pct"/>
            <w:shd w:val="clear" w:color="auto" w:fill="auto"/>
          </w:tcPr>
          <w:p w14:paraId="61FB6EA9" w14:textId="02B776DB"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50A91E8" w14:textId="5C9CB73E"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39EF91AA" w14:textId="77777777" w:rsidTr="000D7AF3">
        <w:tc>
          <w:tcPr>
            <w:tcW w:w="1505" w:type="pct"/>
            <w:shd w:val="clear" w:color="auto" w:fill="auto"/>
          </w:tcPr>
          <w:p w14:paraId="3DA39C03"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48A4FA5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7C2531AC"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6C60FA6C" w14:textId="77777777" w:rsidTr="000D7AF3">
        <w:tc>
          <w:tcPr>
            <w:tcW w:w="1505" w:type="pct"/>
            <w:shd w:val="clear" w:color="auto" w:fill="auto"/>
          </w:tcPr>
          <w:p w14:paraId="36B3FC1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31DB4704"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4402890"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bl>
    <w:p w14:paraId="5F73E077" w14:textId="77777777" w:rsidR="000D7AF3" w:rsidRPr="0094447E" w:rsidRDefault="000D7AF3" w:rsidP="007B1BA2">
      <w:pPr>
        <w:spacing w:after="0"/>
        <w:jc w:val="both"/>
        <w:rPr>
          <w:rFonts w:ascii="Arial" w:hAnsi="Arial" w:cs="Arial"/>
          <w:b/>
        </w:rPr>
      </w:pPr>
    </w:p>
    <w:p w14:paraId="7B773056" w14:textId="4492616C" w:rsidR="000D7AF3" w:rsidRPr="0094447E" w:rsidRDefault="00195D09" w:rsidP="007B1BA2">
      <w:pPr>
        <w:spacing w:after="0"/>
        <w:jc w:val="both"/>
        <w:rPr>
          <w:rFonts w:ascii="Arial" w:hAnsi="Arial" w:cs="Arial"/>
          <w:b/>
        </w:rPr>
      </w:pPr>
      <w:r>
        <w:rPr>
          <w:rFonts w:ascii="Arial" w:hAnsi="Arial" w:cs="Arial"/>
          <w:b/>
        </w:rPr>
        <w:t>Certification</w:t>
      </w:r>
      <w:r w:rsidR="000D7AF3" w:rsidRPr="0094447E">
        <w:rPr>
          <w:rFonts w:ascii="Arial" w:hAnsi="Arial" w:cs="Arial"/>
          <w:b/>
        </w:rPr>
        <w:t>:</w:t>
      </w:r>
    </w:p>
    <w:p w14:paraId="26863DCB" w14:textId="5387EF0C"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 xml:space="preserve">Summarize relevant </w:t>
      </w:r>
      <w:r w:rsidR="00BD2DD6">
        <w:rPr>
          <w:rFonts w:ascii="Arial" w:hAnsi="Arial" w:cs="Arial"/>
          <w:i/>
        </w:rPr>
        <w:t>certification</w:t>
      </w:r>
      <w:r w:rsidRPr="0094447E">
        <w:rPr>
          <w:rFonts w:ascii="Arial" w:hAnsi="Arial" w:cs="Arial"/>
          <w:i/>
        </w:rPr>
        <w:t xml:space="preserve"> successfully completed by staff member, giving names of training </w:t>
      </w:r>
      <w:r w:rsidR="005A4AEA">
        <w:rPr>
          <w:rFonts w:ascii="Arial" w:hAnsi="Arial" w:cs="Arial"/>
          <w:i/>
        </w:rPr>
        <w:t xml:space="preserve">provider, </w:t>
      </w:r>
      <w:r w:rsidRPr="0094447E">
        <w:rPr>
          <w:rFonts w:ascii="Arial" w:hAnsi="Arial" w:cs="Arial"/>
          <w:i/>
        </w:rPr>
        <w:t>duration</w:t>
      </w:r>
      <w:r w:rsidR="005A4AEA">
        <w:rPr>
          <w:rFonts w:ascii="Arial" w:hAnsi="Arial" w:cs="Arial"/>
          <w:i/>
        </w:rPr>
        <w:t xml:space="preserve"> and date</w:t>
      </w:r>
      <w:r w:rsidRPr="0094447E">
        <w:rPr>
          <w:rFonts w:ascii="Arial" w:hAnsi="Arial" w:cs="Arial"/>
          <w:i/>
        </w:rPr>
        <w:t>.</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3036"/>
        <w:gridCol w:w="3036"/>
      </w:tblGrid>
      <w:tr w:rsidR="000D7AF3" w:rsidRPr="0094447E" w14:paraId="01D6CB8A" w14:textId="77777777" w:rsidTr="000D7AF3">
        <w:tc>
          <w:tcPr>
            <w:tcW w:w="1666" w:type="pct"/>
            <w:shd w:val="clear" w:color="auto" w:fill="auto"/>
          </w:tcPr>
          <w:p w14:paraId="06FD539D" w14:textId="1D532D22" w:rsidR="000D7AF3" w:rsidRPr="0094447E" w:rsidRDefault="000D7AF3" w:rsidP="007B1BA2">
            <w:pPr>
              <w:spacing w:after="0"/>
              <w:jc w:val="both"/>
              <w:rPr>
                <w:rFonts w:ascii="Arial" w:hAnsi="Arial" w:cs="Arial"/>
                <w:b/>
              </w:rPr>
            </w:pPr>
            <w:r w:rsidRPr="0094447E">
              <w:rPr>
                <w:rFonts w:ascii="Arial" w:hAnsi="Arial" w:cs="Arial"/>
                <w:b/>
              </w:rPr>
              <w:t>Training</w:t>
            </w:r>
            <w:r w:rsidR="00D82312">
              <w:rPr>
                <w:rFonts w:ascii="Arial" w:hAnsi="Arial" w:cs="Arial"/>
                <w:b/>
              </w:rPr>
              <w:t>/course of certification</w:t>
            </w:r>
          </w:p>
        </w:tc>
        <w:tc>
          <w:tcPr>
            <w:tcW w:w="1667" w:type="pct"/>
            <w:shd w:val="clear" w:color="auto" w:fill="auto"/>
          </w:tcPr>
          <w:p w14:paraId="3F7D70B9" w14:textId="0DEC4278" w:rsidR="000D7AF3" w:rsidRPr="0094447E" w:rsidRDefault="00D82312" w:rsidP="007B1BA2">
            <w:pPr>
              <w:spacing w:after="0"/>
              <w:jc w:val="both"/>
              <w:rPr>
                <w:rFonts w:ascii="Arial" w:hAnsi="Arial" w:cs="Arial"/>
                <w:b/>
              </w:rPr>
            </w:pPr>
            <w:r>
              <w:rPr>
                <w:rFonts w:ascii="Arial" w:hAnsi="Arial" w:cs="Arial"/>
                <w:b/>
              </w:rPr>
              <w:t>Institution</w:t>
            </w:r>
          </w:p>
        </w:tc>
        <w:tc>
          <w:tcPr>
            <w:tcW w:w="1667" w:type="pct"/>
            <w:shd w:val="clear" w:color="auto" w:fill="auto"/>
          </w:tcPr>
          <w:p w14:paraId="4A5A3602" w14:textId="77777777" w:rsidR="000D7AF3" w:rsidRPr="0094447E" w:rsidRDefault="000D7AF3" w:rsidP="007B1BA2">
            <w:pPr>
              <w:spacing w:after="0"/>
              <w:jc w:val="both"/>
              <w:rPr>
                <w:rFonts w:ascii="Arial" w:hAnsi="Arial" w:cs="Arial"/>
                <w:b/>
              </w:rPr>
            </w:pPr>
            <w:r w:rsidRPr="0094447E">
              <w:rPr>
                <w:rFonts w:ascii="Arial" w:hAnsi="Arial" w:cs="Arial"/>
                <w:b/>
              </w:rPr>
              <w:t>Duration and Date</w:t>
            </w:r>
          </w:p>
        </w:tc>
      </w:tr>
      <w:tr w:rsidR="000D7AF3" w:rsidRPr="0094447E" w14:paraId="6841D5B0" w14:textId="77777777" w:rsidTr="000D7AF3">
        <w:tc>
          <w:tcPr>
            <w:tcW w:w="1666" w:type="pct"/>
            <w:shd w:val="clear" w:color="auto" w:fill="auto"/>
          </w:tcPr>
          <w:p w14:paraId="284B1452"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6357678E"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B2C944B"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F1008E" w:rsidRPr="0094447E" w14:paraId="17C62D89" w14:textId="77777777" w:rsidTr="000D7AF3">
        <w:tc>
          <w:tcPr>
            <w:tcW w:w="1666" w:type="pct"/>
            <w:shd w:val="clear" w:color="auto" w:fill="auto"/>
          </w:tcPr>
          <w:p w14:paraId="300E2C9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AD12C11"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35945D2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r>
    </w:tbl>
    <w:p w14:paraId="76C02B77" w14:textId="77777777" w:rsidR="00EE4DBC" w:rsidRPr="0094447E" w:rsidRDefault="00EE4DBC" w:rsidP="007B1BA2">
      <w:pPr>
        <w:spacing w:after="0"/>
        <w:jc w:val="both"/>
        <w:rPr>
          <w:rFonts w:ascii="Arial" w:hAnsi="Arial" w:cs="Arial"/>
          <w:b/>
        </w:rPr>
      </w:pPr>
    </w:p>
    <w:p w14:paraId="40AFB5FA" w14:textId="17E974E6" w:rsidR="000D7AF3" w:rsidRPr="0094447E" w:rsidRDefault="00D82312" w:rsidP="007B1BA2">
      <w:pPr>
        <w:spacing w:after="0"/>
        <w:jc w:val="both"/>
        <w:rPr>
          <w:rFonts w:ascii="Arial" w:hAnsi="Arial" w:cs="Arial"/>
          <w:b/>
        </w:rPr>
      </w:pPr>
      <w:r>
        <w:rPr>
          <w:rFonts w:ascii="Arial" w:hAnsi="Arial" w:cs="Arial"/>
          <w:b/>
        </w:rPr>
        <w:t>Declaration</w:t>
      </w:r>
      <w:r w:rsidR="000D7AF3" w:rsidRPr="0094447E">
        <w:rPr>
          <w:rFonts w:ascii="Arial" w:hAnsi="Arial" w:cs="Arial"/>
          <w:b/>
        </w:rPr>
        <w:t>:</w:t>
      </w:r>
    </w:p>
    <w:p w14:paraId="2FE50705" w14:textId="1BC9F07D" w:rsidR="000D7AF3" w:rsidRPr="0094447E" w:rsidRDefault="000D7AF3" w:rsidP="007B1BA2">
      <w:pPr>
        <w:tabs>
          <w:tab w:val="right" w:pos="8640"/>
        </w:tabs>
        <w:spacing w:after="0"/>
        <w:jc w:val="both"/>
        <w:rPr>
          <w:rFonts w:ascii="Arial" w:hAnsi="Arial" w:cs="Arial"/>
        </w:rPr>
      </w:pPr>
      <w:r w:rsidRPr="0094447E">
        <w:rPr>
          <w:rFonts w:ascii="Arial" w:hAnsi="Arial" w:cs="Arial"/>
        </w:rPr>
        <w:t>I, the undersigned, certify that to the best of my knowledge and belief, these data correctly describe my qualifications, my experience, and myself.</w:t>
      </w:r>
    </w:p>
    <w:p w14:paraId="2D1BA51B" w14:textId="77777777" w:rsidR="0096073C" w:rsidRPr="0094447E" w:rsidRDefault="0096073C" w:rsidP="007B1BA2">
      <w:pPr>
        <w:tabs>
          <w:tab w:val="right" w:pos="8640"/>
        </w:tabs>
        <w:spacing w:after="0"/>
        <w:jc w:val="both"/>
        <w:rPr>
          <w:rFonts w:ascii="Arial" w:hAnsi="Arial" w:cs="Arial"/>
        </w:rPr>
      </w:pPr>
    </w:p>
    <w:p w14:paraId="004B246F" w14:textId="5C091D8C" w:rsidR="000D7AF3" w:rsidRPr="0094447E" w:rsidRDefault="00DD1C95" w:rsidP="00AF211E">
      <w:pPr>
        <w:tabs>
          <w:tab w:val="left" w:pos="7020"/>
        </w:tabs>
        <w:spacing w:after="0"/>
        <w:jc w:val="both"/>
        <w:rPr>
          <w:rFonts w:ascii="Arial" w:hAnsi="Arial" w:cs="Arial"/>
        </w:rPr>
      </w:pPr>
      <w:r w:rsidRPr="0094447E">
        <w:rPr>
          <w:rFonts w:ascii="Arial" w:hAnsi="Arial" w:cs="Arial"/>
        </w:rPr>
        <w:t>_______________________</w:t>
      </w:r>
      <w:r w:rsidR="002327AF">
        <w:rPr>
          <w:rFonts w:ascii="Arial" w:hAnsi="Arial" w:cs="Arial"/>
        </w:rPr>
        <w:t xml:space="preserve">                ______________</w:t>
      </w:r>
      <w:r w:rsidRPr="0094447E">
        <w:rPr>
          <w:rFonts w:ascii="Arial" w:hAnsi="Arial" w:cs="Arial"/>
        </w:rPr>
        <w:t>_____________</w:t>
      </w:r>
      <w:r w:rsidRPr="0094447E">
        <w:rPr>
          <w:rFonts w:ascii="Arial" w:hAnsi="Arial" w:cs="Arial"/>
        </w:rPr>
        <w:tab/>
      </w:r>
      <w:r w:rsidR="0080757E">
        <w:rPr>
          <w:rFonts w:ascii="Arial" w:hAnsi="Arial" w:cs="Arial"/>
        </w:rPr>
        <w:t xml:space="preserve">  </w:t>
      </w:r>
      <w:r w:rsidR="001B5098">
        <w:rPr>
          <w:rFonts w:ascii="Arial" w:hAnsi="Arial" w:cs="Arial"/>
        </w:rPr>
        <w:t xml:space="preserve">  </w:t>
      </w:r>
      <w:r w:rsidR="0080757E">
        <w:rPr>
          <w:rFonts w:ascii="Arial" w:hAnsi="Arial" w:cs="Arial"/>
        </w:rPr>
        <w:t xml:space="preserve">  </w:t>
      </w:r>
      <w:r w:rsidR="000D7AF3" w:rsidRPr="0094447E">
        <w:rPr>
          <w:rFonts w:ascii="Arial" w:hAnsi="Arial" w:cs="Arial"/>
        </w:rPr>
        <w:t xml:space="preserve">Date:  </w:t>
      </w:r>
    </w:p>
    <w:p w14:paraId="5DC17317" w14:textId="365B8E8E" w:rsidR="000D7AF3" w:rsidRPr="0094447E" w:rsidRDefault="000D7AF3" w:rsidP="007B1BA2">
      <w:pPr>
        <w:tabs>
          <w:tab w:val="right" w:pos="8640"/>
        </w:tabs>
        <w:spacing w:after="0"/>
        <w:jc w:val="both"/>
        <w:rPr>
          <w:rFonts w:ascii="Arial" w:hAnsi="Arial" w:cs="Arial"/>
        </w:rPr>
      </w:pPr>
      <w:r w:rsidRPr="0094447E">
        <w:rPr>
          <w:rFonts w:ascii="Arial" w:hAnsi="Arial" w:cs="Arial"/>
          <w:i/>
        </w:rPr>
        <w:t>[Signature of staff member and authorized representative of the consultant]</w:t>
      </w:r>
      <w:r w:rsidRPr="0094447E">
        <w:rPr>
          <w:rFonts w:ascii="Arial" w:hAnsi="Arial" w:cs="Arial"/>
        </w:rPr>
        <w:tab/>
      </w:r>
      <w:r w:rsidR="0080757E">
        <w:rPr>
          <w:rFonts w:ascii="Arial" w:hAnsi="Arial" w:cs="Arial"/>
        </w:rPr>
        <w:t xml:space="preserve"> </w:t>
      </w:r>
      <w:r w:rsidR="001B5098">
        <w:rPr>
          <w:rFonts w:ascii="Arial" w:hAnsi="Arial" w:cs="Arial"/>
        </w:rPr>
        <w:t xml:space="preserve"> </w:t>
      </w:r>
      <w:r w:rsidR="0080757E">
        <w:rPr>
          <w:rFonts w:ascii="Arial" w:hAnsi="Arial" w:cs="Arial"/>
        </w:rPr>
        <w:t xml:space="preserve"> </w:t>
      </w:r>
      <w:r w:rsidR="001B5098">
        <w:rPr>
          <w:rFonts w:ascii="Arial" w:hAnsi="Arial" w:cs="Arial"/>
        </w:rPr>
        <w:t xml:space="preserve"> </w:t>
      </w:r>
      <w:r w:rsidR="00AF211E" w:rsidRPr="0094447E">
        <w:rPr>
          <w:rFonts w:ascii="Arial" w:hAnsi="Arial" w:cs="Arial"/>
        </w:rPr>
        <w:t>[</w:t>
      </w:r>
      <w:r w:rsidR="0080757E">
        <w:rPr>
          <w:rFonts w:ascii="Arial" w:hAnsi="Arial" w:cs="Arial"/>
          <w:i/>
        </w:rPr>
        <w:t>DD</w:t>
      </w:r>
      <w:r w:rsidRPr="0094447E">
        <w:rPr>
          <w:rFonts w:ascii="Arial" w:hAnsi="Arial" w:cs="Arial"/>
          <w:i/>
        </w:rPr>
        <w:t>/</w:t>
      </w:r>
      <w:r w:rsidR="0080757E">
        <w:rPr>
          <w:rFonts w:ascii="Arial" w:hAnsi="Arial" w:cs="Arial"/>
          <w:i/>
        </w:rPr>
        <w:t>MM</w:t>
      </w:r>
      <w:r w:rsidRPr="0094447E">
        <w:rPr>
          <w:rFonts w:ascii="Arial" w:hAnsi="Arial" w:cs="Arial"/>
          <w:i/>
        </w:rPr>
        <w:t>/</w:t>
      </w:r>
      <w:r w:rsidR="0080757E">
        <w:rPr>
          <w:rFonts w:ascii="Arial" w:hAnsi="Arial" w:cs="Arial"/>
          <w:i/>
        </w:rPr>
        <w:t>YYYY</w:t>
      </w:r>
      <w:r w:rsidRPr="0094447E">
        <w:rPr>
          <w:rFonts w:ascii="Arial" w:hAnsi="Arial" w:cs="Arial"/>
          <w:i/>
        </w:rPr>
        <w:t>]</w:t>
      </w:r>
    </w:p>
    <w:p w14:paraId="61691F1C" w14:textId="77777777" w:rsidR="000D7AF3" w:rsidRPr="0094447E" w:rsidRDefault="000D7AF3" w:rsidP="007B1BA2">
      <w:pPr>
        <w:spacing w:after="0"/>
        <w:rPr>
          <w:rFonts w:ascii="Arial" w:hAnsi="Arial" w:cs="Arial"/>
          <w:b/>
        </w:rPr>
      </w:pPr>
    </w:p>
    <w:p w14:paraId="4083A555" w14:textId="77777777" w:rsidR="002327AF" w:rsidRDefault="002327AF" w:rsidP="0096073C">
      <w:pPr>
        <w:spacing w:after="0" w:line="480" w:lineRule="auto"/>
        <w:rPr>
          <w:rFonts w:ascii="Arial" w:hAnsi="Arial" w:cs="Arial"/>
        </w:rPr>
      </w:pPr>
    </w:p>
    <w:p w14:paraId="30B234EB" w14:textId="6C1A1AD1" w:rsidR="000D7AF3" w:rsidRPr="0094447E" w:rsidRDefault="000D7AF3" w:rsidP="0096073C">
      <w:pPr>
        <w:spacing w:after="0" w:line="480" w:lineRule="auto"/>
        <w:rPr>
          <w:rFonts w:ascii="Arial" w:hAnsi="Arial" w:cs="Arial"/>
        </w:rPr>
      </w:pPr>
      <w:r w:rsidRPr="0094447E">
        <w:rPr>
          <w:rFonts w:ascii="Arial" w:hAnsi="Arial" w:cs="Arial"/>
        </w:rPr>
        <w:t>Full name of authorized representative: ___________________________</w:t>
      </w:r>
    </w:p>
    <w:p w14:paraId="3FA4E6D3" w14:textId="045EFAA2" w:rsidR="000D7AF3" w:rsidRPr="0094447E" w:rsidRDefault="000D7AF3" w:rsidP="0096073C">
      <w:pPr>
        <w:spacing w:after="0" w:line="480" w:lineRule="auto"/>
        <w:rPr>
          <w:rFonts w:ascii="Arial" w:hAnsi="Arial" w:cs="Arial"/>
        </w:rPr>
      </w:pPr>
      <w:r w:rsidRPr="0094447E">
        <w:rPr>
          <w:rFonts w:ascii="Arial" w:hAnsi="Arial" w:cs="Arial"/>
        </w:rPr>
        <w:t xml:space="preserve">Stamp of the </w:t>
      </w:r>
      <w:r w:rsidR="002327AF">
        <w:rPr>
          <w:rFonts w:ascii="Arial" w:hAnsi="Arial" w:cs="Arial"/>
        </w:rPr>
        <w:t>consulting organization</w:t>
      </w:r>
      <w:r w:rsidRPr="0094447E">
        <w:rPr>
          <w:rFonts w:ascii="Arial" w:hAnsi="Arial" w:cs="Arial"/>
        </w:rPr>
        <w:t>: ___________________________________</w:t>
      </w:r>
    </w:p>
    <w:p w14:paraId="3438031F" w14:textId="77777777" w:rsidR="000D7AF3" w:rsidRPr="0094447E" w:rsidRDefault="000D7AF3" w:rsidP="000D7AF3">
      <w:pPr>
        <w:rPr>
          <w:rFonts w:ascii="Arial" w:hAnsi="Arial" w:cs="Arial"/>
        </w:rPr>
        <w:sectPr w:rsidR="000D7AF3" w:rsidRPr="0094447E" w:rsidSect="000D7AF3">
          <w:footerReference w:type="default" r:id="rId18"/>
          <w:footnotePr>
            <w:pos w:val="beneathText"/>
          </w:footnotePr>
          <w:pgSz w:w="11906" w:h="16838" w:code="9"/>
          <w:pgMar w:top="1440" w:right="1350" w:bottom="1260" w:left="1440" w:header="720" w:footer="720" w:gutter="0"/>
          <w:cols w:space="720"/>
          <w:titlePg/>
          <w:docGrid w:linePitch="360"/>
        </w:sectPr>
      </w:pPr>
    </w:p>
    <w:tbl>
      <w:tblPr>
        <w:tblW w:w="14345" w:type="dxa"/>
        <w:tblInd w:w="172" w:type="dxa"/>
        <w:tblLayout w:type="fixed"/>
        <w:tblCellMar>
          <w:left w:w="72" w:type="dxa"/>
          <w:right w:w="72" w:type="dxa"/>
        </w:tblCellMar>
        <w:tblLook w:val="0000" w:firstRow="0" w:lastRow="0" w:firstColumn="0" w:lastColumn="0" w:noHBand="0" w:noVBand="0"/>
      </w:tblPr>
      <w:tblGrid>
        <w:gridCol w:w="2380"/>
        <w:gridCol w:w="1701"/>
        <w:gridCol w:w="1310"/>
        <w:gridCol w:w="986"/>
        <w:gridCol w:w="1101"/>
        <w:gridCol w:w="1141"/>
        <w:gridCol w:w="1076"/>
        <w:gridCol w:w="1076"/>
        <w:gridCol w:w="1076"/>
        <w:gridCol w:w="2498"/>
      </w:tblGrid>
      <w:tr w:rsidR="000D7AF3" w:rsidRPr="0094447E" w14:paraId="1D3C5F6F" w14:textId="77777777" w:rsidTr="002C6C05">
        <w:trPr>
          <w:trHeight w:val="58"/>
        </w:trPr>
        <w:tc>
          <w:tcPr>
            <w:tcW w:w="14345" w:type="dxa"/>
            <w:gridSpan w:val="10"/>
            <w:tcBorders>
              <w:bottom w:val="single" w:sz="6" w:space="0" w:color="auto"/>
            </w:tcBorders>
          </w:tcPr>
          <w:p w14:paraId="0B858B44" w14:textId="44B9A251" w:rsidR="000D7AF3" w:rsidRPr="0094447E" w:rsidRDefault="000D7AF3" w:rsidP="003E37B8">
            <w:pPr>
              <w:pStyle w:val="Heading2"/>
              <w:numPr>
                <w:ilvl w:val="0"/>
                <w:numId w:val="0"/>
              </w:numPr>
              <w:rPr>
                <w:rFonts w:cs="Arial"/>
                <w:sz w:val="22"/>
                <w:szCs w:val="22"/>
              </w:rPr>
            </w:pPr>
            <w:r w:rsidRPr="0094447E">
              <w:rPr>
                <w:rFonts w:cs="Arial"/>
                <w:sz w:val="22"/>
                <w:szCs w:val="22"/>
              </w:rPr>
              <w:lastRenderedPageBreak/>
              <w:br w:type="page"/>
            </w:r>
            <w:r w:rsidR="00C6785D">
              <w:rPr>
                <w:rFonts w:cs="Arial"/>
                <w:sz w:val="22"/>
                <w:szCs w:val="22"/>
              </w:rPr>
              <w:t>3G</w:t>
            </w:r>
            <w:r w:rsidRPr="0094447E">
              <w:rPr>
                <w:rFonts w:cs="Arial"/>
                <w:sz w:val="22"/>
                <w:szCs w:val="22"/>
              </w:rPr>
              <w:t>.</w:t>
            </w:r>
            <w:r w:rsidRPr="0094447E">
              <w:rPr>
                <w:rFonts w:cs="Arial"/>
                <w:sz w:val="22"/>
                <w:szCs w:val="22"/>
              </w:rPr>
              <w:tab/>
            </w:r>
            <w:r w:rsidR="003E37B8" w:rsidRPr="0094447E">
              <w:rPr>
                <w:rFonts w:cs="Arial"/>
                <w:sz w:val="22"/>
                <w:szCs w:val="22"/>
              </w:rPr>
              <w:t>ACTIVITY (WORK) PLAN</w:t>
            </w:r>
          </w:p>
        </w:tc>
      </w:tr>
      <w:tr w:rsidR="008E3716" w:rsidRPr="0094447E" w14:paraId="0B3639D5" w14:textId="77777777" w:rsidTr="00A47B7D">
        <w:trPr>
          <w:trHeight w:val="18"/>
        </w:trPr>
        <w:tc>
          <w:tcPr>
            <w:tcW w:w="5391" w:type="dxa"/>
            <w:gridSpan w:val="3"/>
            <w:tcBorders>
              <w:left w:val="single" w:sz="6" w:space="0" w:color="auto"/>
              <w:bottom w:val="single" w:sz="6" w:space="0" w:color="auto"/>
            </w:tcBorders>
          </w:tcPr>
          <w:p w14:paraId="3A647D45" w14:textId="6389B9CE" w:rsidR="008E3716" w:rsidRPr="0094447E" w:rsidRDefault="004974FF" w:rsidP="000D7AF3">
            <w:pPr>
              <w:keepNext/>
              <w:keepLines/>
              <w:spacing w:before="120"/>
              <w:jc w:val="center"/>
              <w:outlineLvl w:val="0"/>
              <w:rPr>
                <w:rFonts w:ascii="Arial" w:hAnsi="Arial" w:cs="Arial"/>
              </w:rPr>
            </w:pPr>
            <w:r w:rsidRPr="0094447E">
              <w:rPr>
                <w:rFonts w:ascii="Arial" w:hAnsi="Arial" w:cs="Arial"/>
              </w:rPr>
              <w:t>Activity (Work)</w:t>
            </w:r>
          </w:p>
        </w:tc>
        <w:tc>
          <w:tcPr>
            <w:tcW w:w="986" w:type="dxa"/>
            <w:tcBorders>
              <w:left w:val="single" w:sz="6" w:space="0" w:color="auto"/>
              <w:right w:val="single" w:sz="6" w:space="0" w:color="auto"/>
            </w:tcBorders>
          </w:tcPr>
          <w:p w14:paraId="2E6FBC07" w14:textId="22A64716" w:rsidR="008E3716" w:rsidRPr="0094447E" w:rsidRDefault="008E3716" w:rsidP="000D7AF3">
            <w:pPr>
              <w:jc w:val="center"/>
              <w:rPr>
                <w:rFonts w:ascii="Arial" w:hAnsi="Arial" w:cs="Arial"/>
              </w:rPr>
            </w:pPr>
            <w:r>
              <w:rPr>
                <w:rFonts w:ascii="Arial" w:hAnsi="Arial" w:cs="Arial"/>
              </w:rPr>
              <w:t>W1</w:t>
            </w:r>
          </w:p>
        </w:tc>
        <w:tc>
          <w:tcPr>
            <w:tcW w:w="1101" w:type="dxa"/>
            <w:tcBorders>
              <w:left w:val="single" w:sz="6" w:space="0" w:color="auto"/>
              <w:right w:val="single" w:sz="6" w:space="0" w:color="auto"/>
            </w:tcBorders>
          </w:tcPr>
          <w:p w14:paraId="320A225E" w14:textId="6001DE06" w:rsidR="008E3716" w:rsidRPr="0094447E" w:rsidRDefault="008E3716" w:rsidP="000D7AF3">
            <w:pPr>
              <w:jc w:val="center"/>
              <w:rPr>
                <w:rFonts w:ascii="Arial" w:hAnsi="Arial" w:cs="Arial"/>
              </w:rPr>
            </w:pPr>
            <w:r>
              <w:rPr>
                <w:rFonts w:ascii="Arial" w:hAnsi="Arial" w:cs="Arial"/>
              </w:rPr>
              <w:t>W2</w:t>
            </w:r>
          </w:p>
        </w:tc>
        <w:tc>
          <w:tcPr>
            <w:tcW w:w="1141" w:type="dxa"/>
            <w:tcBorders>
              <w:left w:val="single" w:sz="6" w:space="0" w:color="auto"/>
              <w:right w:val="single" w:sz="6" w:space="0" w:color="auto"/>
            </w:tcBorders>
          </w:tcPr>
          <w:p w14:paraId="15145123" w14:textId="5F09128E" w:rsidR="008E3716" w:rsidRPr="0094447E" w:rsidRDefault="008E3716" w:rsidP="000D7AF3">
            <w:pPr>
              <w:jc w:val="center"/>
              <w:rPr>
                <w:rFonts w:ascii="Arial" w:hAnsi="Arial" w:cs="Arial"/>
              </w:rPr>
            </w:pPr>
            <w:r>
              <w:rPr>
                <w:rFonts w:ascii="Arial" w:hAnsi="Arial" w:cs="Arial"/>
              </w:rPr>
              <w:t>W3</w:t>
            </w:r>
          </w:p>
        </w:tc>
        <w:tc>
          <w:tcPr>
            <w:tcW w:w="1076" w:type="dxa"/>
            <w:tcBorders>
              <w:left w:val="single" w:sz="6" w:space="0" w:color="auto"/>
              <w:right w:val="single" w:sz="6" w:space="0" w:color="auto"/>
            </w:tcBorders>
          </w:tcPr>
          <w:p w14:paraId="1A843B97" w14:textId="7586BCAD" w:rsidR="008E3716" w:rsidRPr="0094447E" w:rsidRDefault="008E3716" w:rsidP="000D7AF3">
            <w:pPr>
              <w:jc w:val="center"/>
              <w:rPr>
                <w:rFonts w:ascii="Arial" w:hAnsi="Arial" w:cs="Arial"/>
              </w:rPr>
            </w:pPr>
            <w:r>
              <w:rPr>
                <w:rFonts w:ascii="Arial" w:hAnsi="Arial" w:cs="Arial"/>
              </w:rPr>
              <w:t>W4</w:t>
            </w:r>
          </w:p>
        </w:tc>
        <w:tc>
          <w:tcPr>
            <w:tcW w:w="1076" w:type="dxa"/>
            <w:tcBorders>
              <w:left w:val="single" w:sz="6" w:space="0" w:color="auto"/>
              <w:right w:val="single" w:sz="6" w:space="0" w:color="auto"/>
            </w:tcBorders>
          </w:tcPr>
          <w:p w14:paraId="2DFBCC34" w14:textId="147462DF" w:rsidR="008E3716" w:rsidRPr="0094447E" w:rsidRDefault="008E3716" w:rsidP="000D7AF3">
            <w:pPr>
              <w:jc w:val="center"/>
              <w:rPr>
                <w:rFonts w:ascii="Arial" w:hAnsi="Arial" w:cs="Arial"/>
              </w:rPr>
            </w:pPr>
            <w:r>
              <w:rPr>
                <w:rFonts w:ascii="Arial" w:hAnsi="Arial" w:cs="Arial"/>
              </w:rPr>
              <w:t>W5</w:t>
            </w:r>
          </w:p>
        </w:tc>
        <w:tc>
          <w:tcPr>
            <w:tcW w:w="1076" w:type="dxa"/>
            <w:tcBorders>
              <w:left w:val="single" w:sz="6" w:space="0" w:color="auto"/>
              <w:right w:val="single" w:sz="6" w:space="0" w:color="auto"/>
            </w:tcBorders>
          </w:tcPr>
          <w:p w14:paraId="35EDDC01" w14:textId="34E17D5B" w:rsidR="008E3716" w:rsidRPr="0094447E" w:rsidRDefault="008E3716" w:rsidP="000D7AF3">
            <w:pPr>
              <w:jc w:val="center"/>
              <w:rPr>
                <w:rFonts w:ascii="Arial" w:hAnsi="Arial" w:cs="Arial"/>
              </w:rPr>
            </w:pPr>
            <w:r>
              <w:rPr>
                <w:rFonts w:ascii="Arial" w:hAnsi="Arial" w:cs="Arial"/>
              </w:rPr>
              <w:t>W6…</w:t>
            </w:r>
            <w:proofErr w:type="gramStart"/>
            <w:r>
              <w:rPr>
                <w:rFonts w:ascii="Arial" w:hAnsi="Arial" w:cs="Arial"/>
              </w:rPr>
              <w:t>…..</w:t>
            </w:r>
            <w:proofErr w:type="gramEnd"/>
          </w:p>
        </w:tc>
        <w:tc>
          <w:tcPr>
            <w:tcW w:w="2498" w:type="dxa"/>
            <w:tcBorders>
              <w:left w:val="single" w:sz="6" w:space="0" w:color="auto"/>
              <w:right w:val="single" w:sz="6" w:space="0" w:color="auto"/>
            </w:tcBorders>
          </w:tcPr>
          <w:p w14:paraId="2BF5AE8E" w14:textId="23985897" w:rsidR="008E3716" w:rsidRPr="0094447E" w:rsidRDefault="008E3716" w:rsidP="00302B7A">
            <w:pPr>
              <w:keepNext/>
              <w:keepLines/>
              <w:spacing w:before="120"/>
              <w:jc w:val="center"/>
              <w:outlineLvl w:val="0"/>
              <w:rPr>
                <w:rFonts w:ascii="Arial" w:hAnsi="Arial" w:cs="Arial"/>
              </w:rPr>
            </w:pPr>
            <w:r w:rsidRPr="0094447E">
              <w:rPr>
                <w:rFonts w:ascii="Arial" w:hAnsi="Arial" w:cs="Arial"/>
              </w:rPr>
              <w:t>Remarks</w:t>
            </w:r>
          </w:p>
        </w:tc>
      </w:tr>
      <w:tr w:rsidR="00512A93" w:rsidRPr="0094447E" w14:paraId="1A42C922" w14:textId="77777777" w:rsidTr="00B359F4">
        <w:trPr>
          <w:trHeight w:val="723"/>
        </w:trPr>
        <w:tc>
          <w:tcPr>
            <w:tcW w:w="5391" w:type="dxa"/>
            <w:gridSpan w:val="3"/>
            <w:tcBorders>
              <w:top w:val="single" w:sz="6" w:space="0" w:color="auto"/>
              <w:left w:val="single" w:sz="6" w:space="0" w:color="auto"/>
              <w:bottom w:val="single" w:sz="6" w:space="0" w:color="auto"/>
            </w:tcBorders>
          </w:tcPr>
          <w:p w14:paraId="76B847A4" w14:textId="0DFA5E77" w:rsidR="00512A93" w:rsidRPr="0094447E" w:rsidRDefault="00512A93" w:rsidP="001A19F2">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16A158A4"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46D23B02"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0A2E94BF"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380D0EC5"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67FC7BEC"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5C2AFD33"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6AC81E64" w14:textId="77777777" w:rsidR="00512A93" w:rsidRPr="0094447E" w:rsidRDefault="00512A93" w:rsidP="000D7AF3">
            <w:pPr>
              <w:rPr>
                <w:rFonts w:ascii="Arial" w:hAnsi="Arial" w:cs="Arial"/>
              </w:rPr>
            </w:pPr>
          </w:p>
        </w:tc>
      </w:tr>
      <w:tr w:rsidR="00512A93" w:rsidRPr="0094447E" w14:paraId="453398DE" w14:textId="77777777" w:rsidTr="00B359F4">
        <w:trPr>
          <w:trHeight w:val="525"/>
        </w:trPr>
        <w:tc>
          <w:tcPr>
            <w:tcW w:w="5391" w:type="dxa"/>
            <w:gridSpan w:val="3"/>
            <w:tcBorders>
              <w:top w:val="single" w:sz="6" w:space="0" w:color="auto"/>
              <w:left w:val="single" w:sz="6" w:space="0" w:color="auto"/>
              <w:bottom w:val="single" w:sz="6" w:space="0" w:color="auto"/>
            </w:tcBorders>
          </w:tcPr>
          <w:p w14:paraId="79D098B8" w14:textId="77777777" w:rsidR="00512A93" w:rsidRPr="0094447E" w:rsidRDefault="00512A93" w:rsidP="001A19F2">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527FB385"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0816C5B8"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6CABD37F"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6DD9D0F"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4EDF0DE8"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5E2565BB"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4F9FEC28" w14:textId="77777777" w:rsidR="00512A93" w:rsidRPr="0094447E" w:rsidRDefault="00512A93" w:rsidP="000D7AF3">
            <w:pPr>
              <w:rPr>
                <w:rFonts w:ascii="Arial" w:hAnsi="Arial" w:cs="Arial"/>
              </w:rPr>
            </w:pPr>
          </w:p>
        </w:tc>
      </w:tr>
      <w:tr w:rsidR="00512A93" w:rsidRPr="0094447E" w14:paraId="45A7DE7B" w14:textId="77777777" w:rsidTr="00B359F4">
        <w:trPr>
          <w:trHeight w:val="435"/>
        </w:trPr>
        <w:tc>
          <w:tcPr>
            <w:tcW w:w="5391" w:type="dxa"/>
            <w:gridSpan w:val="3"/>
            <w:tcBorders>
              <w:top w:val="single" w:sz="6" w:space="0" w:color="auto"/>
              <w:left w:val="single" w:sz="6" w:space="0" w:color="auto"/>
              <w:bottom w:val="single" w:sz="6" w:space="0" w:color="auto"/>
            </w:tcBorders>
          </w:tcPr>
          <w:p w14:paraId="263FFFE8" w14:textId="77777777" w:rsidR="00512A93" w:rsidRPr="0094447E" w:rsidRDefault="00512A93" w:rsidP="001A19F2">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004925A0"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1352366"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3E9BC358"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78A1CD28"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724860CE"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5DB6A09E"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7E1D508B" w14:textId="77777777" w:rsidR="00512A93" w:rsidRPr="0094447E" w:rsidRDefault="00512A93" w:rsidP="000D7AF3">
            <w:pPr>
              <w:rPr>
                <w:rFonts w:ascii="Arial" w:hAnsi="Arial" w:cs="Arial"/>
              </w:rPr>
            </w:pPr>
          </w:p>
        </w:tc>
      </w:tr>
      <w:tr w:rsidR="00512A93" w:rsidRPr="0094447E" w14:paraId="6368080E" w14:textId="77777777" w:rsidTr="002C6C05">
        <w:trPr>
          <w:trHeight w:val="488"/>
        </w:trPr>
        <w:tc>
          <w:tcPr>
            <w:tcW w:w="5391" w:type="dxa"/>
            <w:gridSpan w:val="3"/>
            <w:tcBorders>
              <w:top w:val="single" w:sz="6" w:space="0" w:color="auto"/>
              <w:left w:val="single" w:sz="6" w:space="0" w:color="auto"/>
              <w:bottom w:val="single" w:sz="6" w:space="0" w:color="auto"/>
            </w:tcBorders>
          </w:tcPr>
          <w:p w14:paraId="5A37EF7E" w14:textId="77777777" w:rsidR="00512A93" w:rsidRPr="0094447E" w:rsidRDefault="00512A93" w:rsidP="002C6C05">
            <w:pPr>
              <w:spacing w:after="0"/>
              <w:ind w:left="-23"/>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2EEB8A45"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D243636"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1140717D"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704E80E7"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0EB41C7A"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2EB51FDB"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1A37A2AA" w14:textId="77777777" w:rsidR="00512A93" w:rsidRPr="0094447E" w:rsidRDefault="00512A93" w:rsidP="000D7AF3">
            <w:pPr>
              <w:rPr>
                <w:rFonts w:ascii="Arial" w:hAnsi="Arial" w:cs="Arial"/>
              </w:rPr>
            </w:pPr>
          </w:p>
        </w:tc>
      </w:tr>
      <w:tr w:rsidR="00512A93" w:rsidRPr="0094447E" w14:paraId="55663CE1" w14:textId="77777777" w:rsidTr="00B359F4">
        <w:trPr>
          <w:trHeight w:val="18"/>
        </w:trPr>
        <w:tc>
          <w:tcPr>
            <w:tcW w:w="5391" w:type="dxa"/>
            <w:gridSpan w:val="3"/>
            <w:tcBorders>
              <w:top w:val="single" w:sz="6" w:space="0" w:color="auto"/>
              <w:left w:val="single" w:sz="6" w:space="0" w:color="auto"/>
              <w:bottom w:val="single" w:sz="6" w:space="0" w:color="auto"/>
            </w:tcBorders>
          </w:tcPr>
          <w:p w14:paraId="7EA413C7" w14:textId="77777777" w:rsidR="00512A93" w:rsidRPr="0094447E" w:rsidRDefault="00512A93" w:rsidP="001A19F2">
            <w:pPr>
              <w:ind w:left="-25"/>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7797B200"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1949BD2"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0D2A7779"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31360891"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00F37194"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658F882"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45C5EEC8" w14:textId="77777777" w:rsidR="00512A93" w:rsidRPr="0094447E" w:rsidRDefault="00512A93" w:rsidP="000D7AF3">
            <w:pPr>
              <w:rPr>
                <w:rFonts w:ascii="Arial" w:hAnsi="Arial" w:cs="Arial"/>
              </w:rPr>
            </w:pPr>
          </w:p>
        </w:tc>
      </w:tr>
      <w:tr w:rsidR="002C6C05" w:rsidRPr="0094447E" w14:paraId="08F763B3" w14:textId="77777777" w:rsidTr="005021D5">
        <w:trPr>
          <w:trHeight w:val="18"/>
        </w:trPr>
        <w:tc>
          <w:tcPr>
            <w:tcW w:w="14345" w:type="dxa"/>
            <w:gridSpan w:val="10"/>
            <w:tcBorders>
              <w:bottom w:val="single" w:sz="6" w:space="0" w:color="auto"/>
            </w:tcBorders>
          </w:tcPr>
          <w:p w14:paraId="0495FC29" w14:textId="2204B15F" w:rsidR="002C6C05" w:rsidRPr="0094447E" w:rsidRDefault="002C6C05" w:rsidP="005021D5">
            <w:pPr>
              <w:pStyle w:val="Heading2"/>
              <w:numPr>
                <w:ilvl w:val="0"/>
                <w:numId w:val="0"/>
              </w:numPr>
              <w:rPr>
                <w:rFonts w:cs="Arial"/>
                <w:sz w:val="22"/>
                <w:szCs w:val="22"/>
              </w:rPr>
            </w:pPr>
            <w:bookmarkStart w:id="17" w:name="_Toc518183483"/>
            <w:bookmarkStart w:id="18" w:name="_Toc518264913"/>
            <w:bookmarkStart w:id="19" w:name="_Toc216677013"/>
            <w:bookmarkStart w:id="20" w:name="_Toc469152802"/>
            <w:bookmarkStart w:id="21" w:name="_Toc466473671"/>
            <w:r w:rsidRPr="0094447E">
              <w:rPr>
                <w:rFonts w:cs="Arial"/>
                <w:sz w:val="22"/>
                <w:szCs w:val="22"/>
              </w:rPr>
              <w:br w:type="page"/>
            </w:r>
            <w:r>
              <w:rPr>
                <w:rFonts w:cs="Arial"/>
                <w:sz w:val="22"/>
                <w:szCs w:val="22"/>
              </w:rPr>
              <w:t>3G</w:t>
            </w:r>
            <w:r w:rsidRPr="0094447E">
              <w:rPr>
                <w:rFonts w:cs="Arial"/>
                <w:sz w:val="22"/>
                <w:szCs w:val="22"/>
              </w:rPr>
              <w:t>.</w:t>
            </w:r>
            <w:r w:rsidRPr="0094447E">
              <w:rPr>
                <w:rFonts w:cs="Arial"/>
                <w:sz w:val="22"/>
                <w:szCs w:val="22"/>
              </w:rPr>
              <w:tab/>
            </w:r>
            <w:r w:rsidR="004974FF">
              <w:rPr>
                <w:rFonts w:cs="Arial"/>
                <w:sz w:val="22"/>
                <w:szCs w:val="22"/>
              </w:rPr>
              <w:t>PERSONNEL</w:t>
            </w:r>
            <w:r w:rsidRPr="0094447E">
              <w:rPr>
                <w:rFonts w:cs="Arial"/>
                <w:sz w:val="22"/>
                <w:szCs w:val="22"/>
              </w:rPr>
              <w:t xml:space="preserve"> PLAN</w:t>
            </w:r>
          </w:p>
        </w:tc>
      </w:tr>
      <w:tr w:rsidR="00664252" w:rsidRPr="0094447E" w14:paraId="41D1C0D1" w14:textId="77777777" w:rsidTr="00664252">
        <w:trPr>
          <w:trHeight w:val="18"/>
        </w:trPr>
        <w:tc>
          <w:tcPr>
            <w:tcW w:w="2380" w:type="dxa"/>
            <w:tcBorders>
              <w:left w:val="single" w:sz="6" w:space="0" w:color="auto"/>
              <w:bottom w:val="single" w:sz="6" w:space="0" w:color="auto"/>
              <w:right w:val="single" w:sz="4" w:space="0" w:color="auto"/>
            </w:tcBorders>
          </w:tcPr>
          <w:p w14:paraId="6367E6EF" w14:textId="6E75B24D" w:rsidR="00664252" w:rsidRPr="0094447E" w:rsidRDefault="00664252" w:rsidP="004974FF">
            <w:pPr>
              <w:keepNext/>
              <w:keepLines/>
              <w:spacing w:before="120"/>
              <w:jc w:val="center"/>
              <w:outlineLvl w:val="0"/>
              <w:rPr>
                <w:rFonts w:ascii="Arial" w:hAnsi="Arial" w:cs="Arial"/>
              </w:rPr>
            </w:pPr>
            <w:r>
              <w:rPr>
                <w:rFonts w:ascii="Arial" w:hAnsi="Arial" w:cs="Arial"/>
              </w:rPr>
              <w:t>Training Event</w:t>
            </w:r>
          </w:p>
        </w:tc>
        <w:tc>
          <w:tcPr>
            <w:tcW w:w="1701" w:type="dxa"/>
            <w:tcBorders>
              <w:left w:val="single" w:sz="4" w:space="0" w:color="auto"/>
              <w:bottom w:val="single" w:sz="6" w:space="0" w:color="auto"/>
              <w:right w:val="single" w:sz="4" w:space="0" w:color="auto"/>
            </w:tcBorders>
          </w:tcPr>
          <w:p w14:paraId="485C23BB" w14:textId="32E7D468" w:rsidR="00664252" w:rsidRPr="0094447E" w:rsidRDefault="00815FFB" w:rsidP="00664252">
            <w:pPr>
              <w:keepNext/>
              <w:keepLines/>
              <w:spacing w:before="120"/>
              <w:jc w:val="center"/>
              <w:outlineLvl w:val="0"/>
              <w:rPr>
                <w:rFonts w:ascii="Arial" w:hAnsi="Arial" w:cs="Arial"/>
              </w:rPr>
            </w:pPr>
            <w:r>
              <w:rPr>
                <w:rFonts w:ascii="Arial" w:hAnsi="Arial" w:cs="Arial"/>
              </w:rPr>
              <w:t>Province</w:t>
            </w:r>
          </w:p>
        </w:tc>
        <w:tc>
          <w:tcPr>
            <w:tcW w:w="1310" w:type="dxa"/>
            <w:tcBorders>
              <w:left w:val="single" w:sz="4" w:space="0" w:color="auto"/>
              <w:bottom w:val="single" w:sz="6" w:space="0" w:color="auto"/>
            </w:tcBorders>
          </w:tcPr>
          <w:p w14:paraId="70D1EBDE" w14:textId="0C177F85" w:rsidR="00664252" w:rsidRPr="0094447E" w:rsidRDefault="00664252" w:rsidP="00664252">
            <w:pPr>
              <w:keepNext/>
              <w:keepLines/>
              <w:spacing w:before="120"/>
              <w:jc w:val="center"/>
              <w:outlineLvl w:val="0"/>
              <w:rPr>
                <w:rFonts w:ascii="Arial" w:hAnsi="Arial" w:cs="Arial"/>
              </w:rPr>
            </w:pPr>
            <w:r>
              <w:rPr>
                <w:rFonts w:ascii="Arial" w:hAnsi="Arial" w:cs="Arial"/>
              </w:rPr>
              <w:t>Date</w:t>
            </w:r>
          </w:p>
        </w:tc>
        <w:tc>
          <w:tcPr>
            <w:tcW w:w="986" w:type="dxa"/>
            <w:tcBorders>
              <w:left w:val="single" w:sz="6" w:space="0" w:color="auto"/>
              <w:right w:val="single" w:sz="6" w:space="0" w:color="auto"/>
            </w:tcBorders>
          </w:tcPr>
          <w:p w14:paraId="24134ACC" w14:textId="75D7BF47" w:rsidR="00664252" w:rsidRPr="0094447E" w:rsidRDefault="00664252" w:rsidP="004974FF">
            <w:pPr>
              <w:jc w:val="center"/>
              <w:rPr>
                <w:rFonts w:ascii="Arial" w:hAnsi="Arial" w:cs="Arial"/>
              </w:rPr>
            </w:pPr>
            <w:r>
              <w:rPr>
                <w:rFonts w:ascii="Arial" w:hAnsi="Arial" w:cs="Arial"/>
              </w:rPr>
              <w:t>I1</w:t>
            </w:r>
          </w:p>
        </w:tc>
        <w:tc>
          <w:tcPr>
            <w:tcW w:w="1101" w:type="dxa"/>
            <w:tcBorders>
              <w:left w:val="single" w:sz="6" w:space="0" w:color="auto"/>
              <w:right w:val="single" w:sz="6" w:space="0" w:color="auto"/>
            </w:tcBorders>
          </w:tcPr>
          <w:p w14:paraId="13294423" w14:textId="3D63BC6C" w:rsidR="00664252" w:rsidRPr="0094447E" w:rsidRDefault="00664252" w:rsidP="004974FF">
            <w:pPr>
              <w:jc w:val="center"/>
              <w:rPr>
                <w:rFonts w:ascii="Arial" w:hAnsi="Arial" w:cs="Arial"/>
              </w:rPr>
            </w:pPr>
            <w:r>
              <w:rPr>
                <w:rFonts w:ascii="Arial" w:hAnsi="Arial" w:cs="Arial"/>
              </w:rPr>
              <w:t>I2</w:t>
            </w:r>
          </w:p>
        </w:tc>
        <w:tc>
          <w:tcPr>
            <w:tcW w:w="1141" w:type="dxa"/>
            <w:tcBorders>
              <w:left w:val="single" w:sz="6" w:space="0" w:color="auto"/>
              <w:right w:val="single" w:sz="6" w:space="0" w:color="auto"/>
            </w:tcBorders>
          </w:tcPr>
          <w:p w14:paraId="3127A5E4" w14:textId="5BD6198A" w:rsidR="00664252" w:rsidRPr="0094447E" w:rsidRDefault="00664252" w:rsidP="004974FF">
            <w:pPr>
              <w:jc w:val="center"/>
              <w:rPr>
                <w:rFonts w:ascii="Arial" w:hAnsi="Arial" w:cs="Arial"/>
              </w:rPr>
            </w:pPr>
            <w:r>
              <w:rPr>
                <w:rFonts w:ascii="Arial" w:hAnsi="Arial" w:cs="Arial"/>
              </w:rPr>
              <w:t>I3</w:t>
            </w:r>
          </w:p>
        </w:tc>
        <w:tc>
          <w:tcPr>
            <w:tcW w:w="1076" w:type="dxa"/>
            <w:tcBorders>
              <w:left w:val="single" w:sz="6" w:space="0" w:color="auto"/>
              <w:right w:val="single" w:sz="6" w:space="0" w:color="auto"/>
            </w:tcBorders>
          </w:tcPr>
          <w:p w14:paraId="5913F7FD" w14:textId="465CE713" w:rsidR="00664252" w:rsidRPr="0094447E" w:rsidRDefault="00664252" w:rsidP="004974FF">
            <w:pPr>
              <w:jc w:val="center"/>
              <w:rPr>
                <w:rFonts w:ascii="Arial" w:hAnsi="Arial" w:cs="Arial"/>
              </w:rPr>
            </w:pPr>
            <w:r>
              <w:rPr>
                <w:rFonts w:ascii="Arial" w:hAnsi="Arial" w:cs="Arial"/>
              </w:rPr>
              <w:t>I4</w:t>
            </w:r>
          </w:p>
        </w:tc>
        <w:tc>
          <w:tcPr>
            <w:tcW w:w="1076" w:type="dxa"/>
            <w:tcBorders>
              <w:left w:val="single" w:sz="6" w:space="0" w:color="auto"/>
              <w:right w:val="single" w:sz="6" w:space="0" w:color="auto"/>
            </w:tcBorders>
          </w:tcPr>
          <w:p w14:paraId="6E1D8EC8" w14:textId="0654211F" w:rsidR="00664252" w:rsidRPr="0094447E" w:rsidRDefault="00664252" w:rsidP="004974FF">
            <w:pPr>
              <w:jc w:val="center"/>
              <w:rPr>
                <w:rFonts w:ascii="Arial" w:hAnsi="Arial" w:cs="Arial"/>
              </w:rPr>
            </w:pPr>
            <w:r>
              <w:rPr>
                <w:rFonts w:ascii="Arial" w:hAnsi="Arial" w:cs="Arial"/>
              </w:rPr>
              <w:t>I5</w:t>
            </w:r>
          </w:p>
        </w:tc>
        <w:tc>
          <w:tcPr>
            <w:tcW w:w="1076" w:type="dxa"/>
            <w:tcBorders>
              <w:left w:val="single" w:sz="6" w:space="0" w:color="auto"/>
              <w:right w:val="single" w:sz="6" w:space="0" w:color="auto"/>
            </w:tcBorders>
          </w:tcPr>
          <w:p w14:paraId="7EFB81BE" w14:textId="3A870EDD" w:rsidR="00664252" w:rsidRPr="0094447E" w:rsidRDefault="00664252" w:rsidP="004974FF">
            <w:pPr>
              <w:jc w:val="center"/>
              <w:rPr>
                <w:rFonts w:ascii="Arial" w:hAnsi="Arial" w:cs="Arial"/>
              </w:rPr>
            </w:pPr>
            <w:r>
              <w:rPr>
                <w:rFonts w:ascii="Arial" w:hAnsi="Arial" w:cs="Arial"/>
              </w:rPr>
              <w:t>I6………</w:t>
            </w:r>
          </w:p>
        </w:tc>
        <w:tc>
          <w:tcPr>
            <w:tcW w:w="2498" w:type="dxa"/>
            <w:tcBorders>
              <w:left w:val="single" w:sz="6" w:space="0" w:color="auto"/>
              <w:right w:val="single" w:sz="6" w:space="0" w:color="auto"/>
            </w:tcBorders>
          </w:tcPr>
          <w:p w14:paraId="11AD563B" w14:textId="77777777" w:rsidR="00664252" w:rsidRPr="0094447E" w:rsidRDefault="00664252" w:rsidP="004974FF">
            <w:pPr>
              <w:keepNext/>
              <w:keepLines/>
              <w:spacing w:before="120"/>
              <w:jc w:val="center"/>
              <w:outlineLvl w:val="0"/>
              <w:rPr>
                <w:rFonts w:ascii="Arial" w:hAnsi="Arial" w:cs="Arial"/>
              </w:rPr>
            </w:pPr>
            <w:r w:rsidRPr="0094447E">
              <w:rPr>
                <w:rFonts w:ascii="Arial" w:hAnsi="Arial" w:cs="Arial"/>
              </w:rPr>
              <w:t>Remarks</w:t>
            </w:r>
          </w:p>
        </w:tc>
      </w:tr>
      <w:tr w:rsidR="00664252" w:rsidRPr="0094447E" w14:paraId="71E08319" w14:textId="77777777" w:rsidTr="00664252">
        <w:trPr>
          <w:trHeight w:val="723"/>
        </w:trPr>
        <w:tc>
          <w:tcPr>
            <w:tcW w:w="2380" w:type="dxa"/>
            <w:tcBorders>
              <w:top w:val="single" w:sz="6" w:space="0" w:color="auto"/>
              <w:left w:val="single" w:sz="6" w:space="0" w:color="auto"/>
              <w:bottom w:val="single" w:sz="6" w:space="0" w:color="auto"/>
              <w:right w:val="single" w:sz="4" w:space="0" w:color="auto"/>
            </w:tcBorders>
          </w:tcPr>
          <w:p w14:paraId="26DEF249" w14:textId="66A898F2" w:rsidR="00664252" w:rsidRPr="0094447E" w:rsidRDefault="00664252" w:rsidP="004974FF">
            <w:pPr>
              <w:rPr>
                <w:rFonts w:ascii="Arial" w:hAnsi="Arial" w:cs="Arial"/>
              </w:rPr>
            </w:pPr>
          </w:p>
        </w:tc>
        <w:tc>
          <w:tcPr>
            <w:tcW w:w="1701" w:type="dxa"/>
            <w:tcBorders>
              <w:top w:val="single" w:sz="6" w:space="0" w:color="auto"/>
              <w:left w:val="single" w:sz="4" w:space="0" w:color="auto"/>
              <w:bottom w:val="single" w:sz="6" w:space="0" w:color="auto"/>
              <w:right w:val="single" w:sz="4" w:space="0" w:color="auto"/>
            </w:tcBorders>
          </w:tcPr>
          <w:p w14:paraId="7773AF7A" w14:textId="77777777" w:rsidR="00664252" w:rsidRPr="0094447E" w:rsidRDefault="00664252" w:rsidP="00664252">
            <w:pPr>
              <w:rPr>
                <w:rFonts w:ascii="Arial" w:hAnsi="Arial" w:cs="Arial"/>
              </w:rPr>
            </w:pPr>
          </w:p>
        </w:tc>
        <w:tc>
          <w:tcPr>
            <w:tcW w:w="1310" w:type="dxa"/>
            <w:tcBorders>
              <w:top w:val="single" w:sz="6" w:space="0" w:color="auto"/>
              <w:left w:val="single" w:sz="4" w:space="0" w:color="auto"/>
              <w:bottom w:val="single" w:sz="6" w:space="0" w:color="auto"/>
            </w:tcBorders>
          </w:tcPr>
          <w:p w14:paraId="7AA595CE" w14:textId="121980ED" w:rsidR="00664252" w:rsidRPr="0094447E" w:rsidRDefault="00664252" w:rsidP="00664252">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5201A49F" w14:textId="3A76CD0F" w:rsidR="00664252" w:rsidRPr="0094447E" w:rsidRDefault="00664252" w:rsidP="004974FF">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24155A41" w14:textId="77777777" w:rsidR="00664252" w:rsidRPr="0094447E" w:rsidRDefault="00664252" w:rsidP="004974FF">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62343811"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0857D6D2"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2CD8E652"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8089BD4" w14:textId="77777777" w:rsidR="00664252" w:rsidRPr="0094447E" w:rsidRDefault="00664252" w:rsidP="004974FF">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1D4EC4CC" w14:textId="77777777" w:rsidR="00664252" w:rsidRPr="0094447E" w:rsidRDefault="00664252" w:rsidP="004974FF">
            <w:pPr>
              <w:rPr>
                <w:rFonts w:ascii="Arial" w:hAnsi="Arial" w:cs="Arial"/>
              </w:rPr>
            </w:pPr>
          </w:p>
        </w:tc>
      </w:tr>
      <w:tr w:rsidR="00664252" w:rsidRPr="0094447E" w14:paraId="75F6E037" w14:textId="77777777" w:rsidTr="00664252">
        <w:trPr>
          <w:trHeight w:val="525"/>
        </w:trPr>
        <w:tc>
          <w:tcPr>
            <w:tcW w:w="2380" w:type="dxa"/>
            <w:tcBorders>
              <w:top w:val="single" w:sz="6" w:space="0" w:color="auto"/>
              <w:left w:val="single" w:sz="6" w:space="0" w:color="auto"/>
              <w:bottom w:val="single" w:sz="6" w:space="0" w:color="auto"/>
              <w:right w:val="single" w:sz="4" w:space="0" w:color="auto"/>
            </w:tcBorders>
          </w:tcPr>
          <w:p w14:paraId="4D1250BD" w14:textId="77777777" w:rsidR="00664252" w:rsidRPr="0094447E" w:rsidRDefault="00664252" w:rsidP="004974FF">
            <w:pPr>
              <w:rPr>
                <w:rFonts w:ascii="Arial" w:hAnsi="Arial" w:cs="Arial"/>
              </w:rPr>
            </w:pPr>
          </w:p>
        </w:tc>
        <w:tc>
          <w:tcPr>
            <w:tcW w:w="1701" w:type="dxa"/>
            <w:tcBorders>
              <w:top w:val="single" w:sz="6" w:space="0" w:color="auto"/>
              <w:left w:val="single" w:sz="4" w:space="0" w:color="auto"/>
              <w:bottom w:val="single" w:sz="6" w:space="0" w:color="auto"/>
              <w:right w:val="single" w:sz="4" w:space="0" w:color="auto"/>
            </w:tcBorders>
          </w:tcPr>
          <w:p w14:paraId="7EC8E517" w14:textId="77777777" w:rsidR="00664252" w:rsidRPr="0094447E" w:rsidRDefault="00664252" w:rsidP="004974FF">
            <w:pPr>
              <w:rPr>
                <w:rFonts w:ascii="Arial" w:hAnsi="Arial" w:cs="Arial"/>
              </w:rPr>
            </w:pPr>
          </w:p>
        </w:tc>
        <w:tc>
          <w:tcPr>
            <w:tcW w:w="1310" w:type="dxa"/>
            <w:tcBorders>
              <w:top w:val="single" w:sz="6" w:space="0" w:color="auto"/>
              <w:left w:val="single" w:sz="4" w:space="0" w:color="auto"/>
              <w:bottom w:val="single" w:sz="6" w:space="0" w:color="auto"/>
            </w:tcBorders>
          </w:tcPr>
          <w:p w14:paraId="0977259F" w14:textId="16C42B96" w:rsidR="00664252" w:rsidRPr="0094447E" w:rsidRDefault="00664252" w:rsidP="004974FF">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52B049D6" w14:textId="10F105C6" w:rsidR="00664252" w:rsidRPr="0094447E" w:rsidRDefault="00664252" w:rsidP="004974FF">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500D7527" w14:textId="77777777" w:rsidR="00664252" w:rsidRPr="0094447E" w:rsidRDefault="00664252" w:rsidP="004974FF">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2F542DEA"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4B722E31"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7662F2E0"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4D0C7CDA" w14:textId="77777777" w:rsidR="00664252" w:rsidRPr="0094447E" w:rsidRDefault="00664252" w:rsidP="004974FF">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731E8C3C" w14:textId="77777777" w:rsidR="00664252" w:rsidRPr="0094447E" w:rsidRDefault="00664252" w:rsidP="004974FF">
            <w:pPr>
              <w:rPr>
                <w:rFonts w:ascii="Arial" w:hAnsi="Arial" w:cs="Arial"/>
              </w:rPr>
            </w:pPr>
          </w:p>
        </w:tc>
      </w:tr>
      <w:tr w:rsidR="00664252" w:rsidRPr="0094447E" w14:paraId="5323A1A8" w14:textId="77777777" w:rsidTr="00664252">
        <w:trPr>
          <w:trHeight w:val="435"/>
        </w:trPr>
        <w:tc>
          <w:tcPr>
            <w:tcW w:w="2380" w:type="dxa"/>
            <w:tcBorders>
              <w:top w:val="single" w:sz="6" w:space="0" w:color="auto"/>
              <w:left w:val="single" w:sz="6" w:space="0" w:color="auto"/>
              <w:bottom w:val="single" w:sz="6" w:space="0" w:color="auto"/>
              <w:right w:val="single" w:sz="4" w:space="0" w:color="auto"/>
            </w:tcBorders>
          </w:tcPr>
          <w:p w14:paraId="1B049917" w14:textId="77777777" w:rsidR="00664252" w:rsidRPr="0094447E" w:rsidRDefault="00664252" w:rsidP="004974FF">
            <w:pPr>
              <w:rPr>
                <w:rFonts w:ascii="Arial" w:hAnsi="Arial" w:cs="Arial"/>
              </w:rPr>
            </w:pPr>
          </w:p>
        </w:tc>
        <w:tc>
          <w:tcPr>
            <w:tcW w:w="1701" w:type="dxa"/>
            <w:tcBorders>
              <w:top w:val="single" w:sz="6" w:space="0" w:color="auto"/>
              <w:left w:val="single" w:sz="4" w:space="0" w:color="auto"/>
              <w:bottom w:val="single" w:sz="6" w:space="0" w:color="auto"/>
              <w:right w:val="single" w:sz="4" w:space="0" w:color="auto"/>
            </w:tcBorders>
          </w:tcPr>
          <w:p w14:paraId="4EBC3A33" w14:textId="77777777" w:rsidR="00664252" w:rsidRPr="0094447E" w:rsidRDefault="00664252" w:rsidP="004974FF">
            <w:pPr>
              <w:rPr>
                <w:rFonts w:ascii="Arial" w:hAnsi="Arial" w:cs="Arial"/>
              </w:rPr>
            </w:pPr>
          </w:p>
        </w:tc>
        <w:tc>
          <w:tcPr>
            <w:tcW w:w="1310" w:type="dxa"/>
            <w:tcBorders>
              <w:top w:val="single" w:sz="6" w:space="0" w:color="auto"/>
              <w:left w:val="single" w:sz="4" w:space="0" w:color="auto"/>
              <w:bottom w:val="single" w:sz="6" w:space="0" w:color="auto"/>
            </w:tcBorders>
          </w:tcPr>
          <w:p w14:paraId="2ABEB2F2" w14:textId="5C01DE5B" w:rsidR="00664252" w:rsidRPr="0094447E" w:rsidRDefault="00664252" w:rsidP="004974FF">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1A71CB9E" w14:textId="0BD5F904" w:rsidR="00664252" w:rsidRPr="0094447E" w:rsidRDefault="00664252" w:rsidP="004974FF">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A9D3216" w14:textId="77777777" w:rsidR="00664252" w:rsidRPr="0094447E" w:rsidRDefault="00664252" w:rsidP="004974FF">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1B9726A0"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0B1772F"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0335FC40"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491AE33D" w14:textId="77777777" w:rsidR="00664252" w:rsidRPr="0094447E" w:rsidRDefault="00664252" w:rsidP="004974FF">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278C79A6" w14:textId="77777777" w:rsidR="00664252" w:rsidRPr="0094447E" w:rsidRDefault="00664252" w:rsidP="004974FF">
            <w:pPr>
              <w:rPr>
                <w:rFonts w:ascii="Arial" w:hAnsi="Arial" w:cs="Arial"/>
              </w:rPr>
            </w:pPr>
          </w:p>
        </w:tc>
      </w:tr>
      <w:tr w:rsidR="00664252" w:rsidRPr="0094447E" w14:paraId="5F540C2B" w14:textId="77777777" w:rsidTr="00664252">
        <w:trPr>
          <w:trHeight w:val="723"/>
        </w:trPr>
        <w:tc>
          <w:tcPr>
            <w:tcW w:w="2380" w:type="dxa"/>
            <w:tcBorders>
              <w:top w:val="single" w:sz="6" w:space="0" w:color="auto"/>
              <w:left w:val="single" w:sz="6" w:space="0" w:color="auto"/>
              <w:bottom w:val="single" w:sz="6" w:space="0" w:color="auto"/>
              <w:right w:val="single" w:sz="4" w:space="0" w:color="auto"/>
            </w:tcBorders>
          </w:tcPr>
          <w:p w14:paraId="18FD8765" w14:textId="77777777" w:rsidR="00664252" w:rsidRPr="0094447E" w:rsidRDefault="00664252" w:rsidP="004974FF">
            <w:pPr>
              <w:ind w:left="-25"/>
              <w:rPr>
                <w:rFonts w:ascii="Arial" w:hAnsi="Arial" w:cs="Arial"/>
              </w:rPr>
            </w:pPr>
          </w:p>
        </w:tc>
        <w:tc>
          <w:tcPr>
            <w:tcW w:w="1701" w:type="dxa"/>
            <w:tcBorders>
              <w:top w:val="single" w:sz="6" w:space="0" w:color="auto"/>
              <w:left w:val="single" w:sz="4" w:space="0" w:color="auto"/>
              <w:bottom w:val="single" w:sz="6" w:space="0" w:color="auto"/>
              <w:right w:val="single" w:sz="4" w:space="0" w:color="auto"/>
            </w:tcBorders>
          </w:tcPr>
          <w:p w14:paraId="449FF233" w14:textId="77777777" w:rsidR="00664252" w:rsidRPr="0094447E" w:rsidRDefault="00664252" w:rsidP="004974FF">
            <w:pPr>
              <w:ind w:left="-25"/>
              <w:rPr>
                <w:rFonts w:ascii="Arial" w:hAnsi="Arial" w:cs="Arial"/>
              </w:rPr>
            </w:pPr>
          </w:p>
        </w:tc>
        <w:tc>
          <w:tcPr>
            <w:tcW w:w="1310" w:type="dxa"/>
            <w:tcBorders>
              <w:top w:val="single" w:sz="6" w:space="0" w:color="auto"/>
              <w:left w:val="single" w:sz="4" w:space="0" w:color="auto"/>
              <w:bottom w:val="single" w:sz="6" w:space="0" w:color="auto"/>
            </w:tcBorders>
          </w:tcPr>
          <w:p w14:paraId="41344672" w14:textId="572F175B" w:rsidR="00664252" w:rsidRPr="0094447E" w:rsidRDefault="00664252" w:rsidP="004974FF">
            <w:pPr>
              <w:ind w:left="-25"/>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513FED9B" w14:textId="30D046AE" w:rsidR="00664252" w:rsidRPr="0094447E" w:rsidRDefault="00664252" w:rsidP="004974FF">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C8B2AD4" w14:textId="77777777" w:rsidR="00664252" w:rsidRPr="0094447E" w:rsidRDefault="00664252" w:rsidP="004974FF">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21F6C07D"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2433B1A"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383F170F"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67646048" w14:textId="77777777" w:rsidR="00664252" w:rsidRPr="0094447E" w:rsidRDefault="00664252" w:rsidP="004974FF">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10CE8F16" w14:textId="77777777" w:rsidR="00664252" w:rsidRPr="0094447E" w:rsidRDefault="00664252" w:rsidP="004974FF">
            <w:pPr>
              <w:rPr>
                <w:rFonts w:ascii="Arial" w:hAnsi="Arial" w:cs="Arial"/>
              </w:rPr>
            </w:pPr>
          </w:p>
        </w:tc>
      </w:tr>
      <w:tr w:rsidR="00664252" w:rsidRPr="0094447E" w14:paraId="1AB9F057" w14:textId="77777777" w:rsidTr="00664252">
        <w:trPr>
          <w:trHeight w:val="18"/>
        </w:trPr>
        <w:tc>
          <w:tcPr>
            <w:tcW w:w="2380" w:type="dxa"/>
            <w:tcBorders>
              <w:top w:val="single" w:sz="6" w:space="0" w:color="auto"/>
              <w:left w:val="single" w:sz="6" w:space="0" w:color="auto"/>
              <w:bottom w:val="single" w:sz="6" w:space="0" w:color="auto"/>
              <w:right w:val="single" w:sz="4" w:space="0" w:color="auto"/>
            </w:tcBorders>
          </w:tcPr>
          <w:p w14:paraId="3663AAE8" w14:textId="77777777" w:rsidR="00664252" w:rsidRPr="0094447E" w:rsidRDefault="00664252" w:rsidP="004974FF">
            <w:pPr>
              <w:ind w:left="-25"/>
              <w:rPr>
                <w:rFonts w:ascii="Arial" w:hAnsi="Arial" w:cs="Arial"/>
              </w:rPr>
            </w:pPr>
          </w:p>
        </w:tc>
        <w:tc>
          <w:tcPr>
            <w:tcW w:w="1701" w:type="dxa"/>
            <w:tcBorders>
              <w:top w:val="single" w:sz="6" w:space="0" w:color="auto"/>
              <w:left w:val="single" w:sz="4" w:space="0" w:color="auto"/>
              <w:bottom w:val="single" w:sz="6" w:space="0" w:color="auto"/>
              <w:right w:val="single" w:sz="4" w:space="0" w:color="auto"/>
            </w:tcBorders>
          </w:tcPr>
          <w:p w14:paraId="4BB1867B" w14:textId="77777777" w:rsidR="00664252" w:rsidRPr="0094447E" w:rsidRDefault="00664252" w:rsidP="004974FF">
            <w:pPr>
              <w:ind w:left="-25"/>
              <w:rPr>
                <w:rFonts w:ascii="Arial" w:hAnsi="Arial" w:cs="Arial"/>
              </w:rPr>
            </w:pPr>
          </w:p>
        </w:tc>
        <w:tc>
          <w:tcPr>
            <w:tcW w:w="1310" w:type="dxa"/>
            <w:tcBorders>
              <w:top w:val="single" w:sz="6" w:space="0" w:color="auto"/>
              <w:left w:val="single" w:sz="4" w:space="0" w:color="auto"/>
              <w:bottom w:val="single" w:sz="6" w:space="0" w:color="auto"/>
            </w:tcBorders>
          </w:tcPr>
          <w:p w14:paraId="19CB8F17" w14:textId="0577457D" w:rsidR="00664252" w:rsidRPr="0094447E" w:rsidRDefault="00664252" w:rsidP="004974FF">
            <w:pPr>
              <w:ind w:left="-25"/>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28A06597" w14:textId="5500C67D" w:rsidR="00664252" w:rsidRPr="0094447E" w:rsidRDefault="00664252" w:rsidP="004974FF">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2C662D7F" w14:textId="77777777" w:rsidR="00664252" w:rsidRPr="0094447E" w:rsidRDefault="00664252" w:rsidP="004974FF">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66EC1A3B"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0AB73303"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312CAAF2" w14:textId="77777777" w:rsidR="00664252" w:rsidRPr="0094447E" w:rsidRDefault="00664252" w:rsidP="004974FF">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9A6C9E0" w14:textId="77777777" w:rsidR="00664252" w:rsidRPr="0094447E" w:rsidRDefault="00664252" w:rsidP="004974FF">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2E9B668D" w14:textId="77777777" w:rsidR="00664252" w:rsidRPr="0094447E" w:rsidRDefault="00664252" w:rsidP="004974FF">
            <w:pPr>
              <w:rPr>
                <w:rFonts w:ascii="Arial" w:hAnsi="Arial" w:cs="Arial"/>
              </w:rPr>
            </w:pPr>
          </w:p>
        </w:tc>
      </w:tr>
    </w:tbl>
    <w:p w14:paraId="1F484EA7" w14:textId="77777777" w:rsidR="000D7AF3" w:rsidRPr="0094447E" w:rsidRDefault="000D7AF3" w:rsidP="009B2F7B">
      <w:pPr>
        <w:pStyle w:val="Heading1"/>
        <w:sectPr w:rsidR="000D7AF3" w:rsidRPr="0094447E" w:rsidSect="000D7AF3">
          <w:footnotePr>
            <w:pos w:val="beneathText"/>
          </w:footnotePr>
          <w:pgSz w:w="16838" w:h="11906" w:orient="landscape" w:code="9"/>
          <w:pgMar w:top="1440" w:right="1440" w:bottom="1440" w:left="1440" w:header="720" w:footer="720" w:gutter="0"/>
          <w:cols w:space="720"/>
          <w:titlePg/>
          <w:docGrid w:linePitch="360"/>
        </w:sectPr>
      </w:pPr>
    </w:p>
    <w:p w14:paraId="39B1D415" w14:textId="6E66339B" w:rsidR="000D7AF3" w:rsidRPr="0094447E" w:rsidRDefault="000D7AF3" w:rsidP="009B2F7B">
      <w:pPr>
        <w:pStyle w:val="Heading1"/>
      </w:pPr>
      <w:bookmarkStart w:id="22" w:name="_Toc13575369"/>
      <w:r w:rsidRPr="0094447E">
        <w:lastRenderedPageBreak/>
        <w:t>Financial Proposal - Standard Forms</w:t>
      </w:r>
      <w:bookmarkEnd w:id="17"/>
      <w:bookmarkEnd w:id="18"/>
      <w:bookmarkEnd w:id="19"/>
      <w:bookmarkEnd w:id="20"/>
      <w:bookmarkEnd w:id="22"/>
    </w:p>
    <w:p w14:paraId="7621F4B4" w14:textId="77777777" w:rsidR="000D7AF3" w:rsidRPr="0094447E" w:rsidRDefault="000D7AF3" w:rsidP="000D7AF3">
      <w:pPr>
        <w:pStyle w:val="BankNormal"/>
        <w:numPr>
          <w:ilvl w:val="0"/>
          <w:numId w:val="0"/>
        </w:numPr>
        <w:spacing w:after="0"/>
        <w:rPr>
          <w:rFonts w:cs="Arial"/>
          <w:sz w:val="22"/>
          <w:szCs w:val="22"/>
          <w:lang w:val="en-GB"/>
        </w:rPr>
      </w:pPr>
    </w:p>
    <w:p w14:paraId="0FB59DBF" w14:textId="12A59DE6" w:rsidR="000D7AF3" w:rsidRPr="0094447E" w:rsidRDefault="00F1008E" w:rsidP="000D7AF3">
      <w:pPr>
        <w:spacing w:before="120"/>
        <w:ind w:left="567" w:hanging="567"/>
        <w:rPr>
          <w:rFonts w:ascii="Arial" w:hAnsi="Arial" w:cs="Arial"/>
          <w:b/>
          <w:bCs/>
        </w:rPr>
      </w:pPr>
      <w:r w:rsidRPr="0094447E">
        <w:rPr>
          <w:rFonts w:ascii="Arial" w:hAnsi="Arial" w:cs="Arial"/>
          <w:b/>
          <w:bCs/>
        </w:rPr>
        <w:t>4A.</w:t>
      </w:r>
      <w:r w:rsidRPr="0094447E">
        <w:rPr>
          <w:rFonts w:ascii="Arial" w:hAnsi="Arial" w:cs="Arial"/>
          <w:b/>
          <w:bCs/>
        </w:rPr>
        <w:tab/>
        <w:t xml:space="preserve">FINANCIAL PROPOSAL SUBMISSION </w:t>
      </w:r>
      <w:r w:rsidR="00FA0D7C" w:rsidRPr="0094447E">
        <w:rPr>
          <w:rFonts w:ascii="Arial" w:hAnsi="Arial" w:cs="Arial"/>
          <w:b/>
          <w:bCs/>
        </w:rPr>
        <w:t>LETTER</w:t>
      </w:r>
    </w:p>
    <w:p w14:paraId="457161B5" w14:textId="153213E6" w:rsidR="000D7AF3" w:rsidRPr="0094447E" w:rsidRDefault="00F1008E" w:rsidP="000D7AF3">
      <w:pPr>
        <w:spacing w:before="120"/>
        <w:ind w:left="567" w:hanging="567"/>
        <w:rPr>
          <w:rFonts w:ascii="Arial" w:hAnsi="Arial" w:cs="Arial"/>
          <w:b/>
          <w:bCs/>
        </w:rPr>
      </w:pPr>
      <w:r w:rsidRPr="0094447E">
        <w:rPr>
          <w:rFonts w:ascii="Arial" w:hAnsi="Arial" w:cs="Arial"/>
          <w:b/>
          <w:bCs/>
        </w:rPr>
        <w:t>4B.</w:t>
      </w:r>
      <w:r w:rsidRPr="0094447E">
        <w:rPr>
          <w:rFonts w:ascii="Arial" w:hAnsi="Arial" w:cs="Arial"/>
          <w:b/>
          <w:bCs/>
        </w:rPr>
        <w:tab/>
        <w:t>SUMMARY OF COSTS</w:t>
      </w:r>
    </w:p>
    <w:p w14:paraId="29BE34DF" w14:textId="01635478" w:rsidR="000D7AF3" w:rsidRPr="0094447E" w:rsidRDefault="00F1008E" w:rsidP="000D7AF3">
      <w:pPr>
        <w:spacing w:before="120"/>
        <w:ind w:left="567" w:hanging="567"/>
        <w:rPr>
          <w:rFonts w:ascii="Arial" w:hAnsi="Arial" w:cs="Arial"/>
          <w:b/>
          <w:bCs/>
        </w:rPr>
      </w:pPr>
      <w:r w:rsidRPr="0094447E">
        <w:rPr>
          <w:rFonts w:ascii="Arial" w:hAnsi="Arial" w:cs="Arial"/>
          <w:b/>
          <w:bCs/>
        </w:rPr>
        <w:t>4C.</w:t>
      </w:r>
      <w:r w:rsidRPr="0094447E">
        <w:rPr>
          <w:rFonts w:ascii="Arial" w:hAnsi="Arial" w:cs="Arial"/>
          <w:b/>
          <w:bCs/>
        </w:rPr>
        <w:tab/>
        <w:t>DETAILED BREAKDOWN OF COST</w:t>
      </w:r>
    </w:p>
    <w:p w14:paraId="00FF19DF" w14:textId="1BC2A49E" w:rsidR="000D7AF3" w:rsidRPr="0094447E" w:rsidRDefault="00F1008E" w:rsidP="000D7AF3">
      <w:pPr>
        <w:spacing w:before="120"/>
        <w:ind w:left="567" w:hanging="567"/>
        <w:rPr>
          <w:rFonts w:ascii="Arial" w:hAnsi="Arial" w:cs="Arial"/>
        </w:rPr>
      </w:pPr>
      <w:r w:rsidRPr="0094447E">
        <w:rPr>
          <w:rFonts w:ascii="Arial" w:hAnsi="Arial" w:cs="Arial"/>
          <w:b/>
          <w:bCs/>
        </w:rPr>
        <w:t xml:space="preserve">4D.  </w:t>
      </w:r>
      <w:r w:rsidRPr="0094447E">
        <w:rPr>
          <w:rFonts w:ascii="Arial" w:hAnsi="Arial" w:cs="Arial"/>
          <w:b/>
          <w:bCs/>
        </w:rPr>
        <w:tab/>
        <w:t>INSTRUCTIONS FOR COST CALCULATIONS</w:t>
      </w:r>
    </w:p>
    <w:p w14:paraId="55901EBB" w14:textId="77777777" w:rsidR="000D7AF3" w:rsidRPr="0094447E" w:rsidRDefault="000D7AF3" w:rsidP="000D7AF3">
      <w:pPr>
        <w:ind w:left="567" w:hanging="567"/>
        <w:rPr>
          <w:rFonts w:ascii="Arial" w:hAnsi="Arial" w:cs="Arial"/>
        </w:rPr>
      </w:pPr>
    </w:p>
    <w:p w14:paraId="14F7D7E9" w14:textId="77777777" w:rsidR="000D7AF3" w:rsidRPr="0094447E" w:rsidRDefault="000D7AF3" w:rsidP="000D7AF3">
      <w:pPr>
        <w:rPr>
          <w:rFonts w:ascii="Arial" w:hAnsi="Arial" w:cs="Arial"/>
        </w:rPr>
      </w:pPr>
    </w:p>
    <w:bookmarkEnd w:id="21"/>
    <w:p w14:paraId="4BBFA456" w14:textId="77777777" w:rsidR="00F1008E" w:rsidRPr="0094447E" w:rsidRDefault="00F1008E">
      <w:pPr>
        <w:rPr>
          <w:rFonts w:ascii="Arial" w:eastAsiaTheme="majorEastAsia" w:hAnsi="Arial" w:cs="Arial"/>
          <w:b/>
          <w:bCs/>
          <w:iCs/>
        </w:rPr>
      </w:pPr>
      <w:r w:rsidRPr="0094447E">
        <w:rPr>
          <w:rFonts w:ascii="Arial" w:hAnsi="Arial" w:cs="Arial"/>
        </w:rPr>
        <w:br w:type="page"/>
      </w:r>
    </w:p>
    <w:p w14:paraId="6663E916" w14:textId="717FB7EB" w:rsidR="000D7AF3" w:rsidRPr="0094447E" w:rsidRDefault="003E37B8" w:rsidP="003E37B8">
      <w:pPr>
        <w:pStyle w:val="Heading2"/>
        <w:numPr>
          <w:ilvl w:val="0"/>
          <w:numId w:val="0"/>
        </w:numPr>
        <w:rPr>
          <w:rFonts w:cs="Arial"/>
          <w:sz w:val="22"/>
          <w:szCs w:val="22"/>
        </w:rPr>
      </w:pPr>
      <w:r w:rsidRPr="0094447E">
        <w:rPr>
          <w:rFonts w:cs="Arial"/>
          <w:sz w:val="22"/>
          <w:szCs w:val="22"/>
        </w:rPr>
        <w:lastRenderedPageBreak/>
        <w:t>4A.</w:t>
      </w:r>
      <w:r w:rsidRPr="0094447E">
        <w:rPr>
          <w:rFonts w:cs="Arial"/>
          <w:sz w:val="22"/>
          <w:szCs w:val="22"/>
        </w:rPr>
        <w:tab/>
        <w:t>FINANCIAL PROPOSAL SUBMISSION LETTER</w:t>
      </w:r>
    </w:p>
    <w:p w14:paraId="21F1E2D0" w14:textId="77777777" w:rsidR="000D7AF3" w:rsidRPr="0094447E" w:rsidRDefault="000D7AF3" w:rsidP="000D7AF3">
      <w:pPr>
        <w:jc w:val="center"/>
        <w:rPr>
          <w:rFonts w:ascii="Arial" w:hAnsi="Arial" w:cs="Arial"/>
          <w:b/>
          <w:smallCaps/>
        </w:rPr>
      </w:pPr>
    </w:p>
    <w:p w14:paraId="57970CAB"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Date: ....................................</w:t>
      </w:r>
    </w:p>
    <w:p w14:paraId="58CDE46C"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DC0D714" w14:textId="3BDA7282"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The </w:t>
      </w:r>
      <w:r w:rsidR="00B75937" w:rsidRPr="0094447E">
        <w:rPr>
          <w:color w:val="auto"/>
          <w:sz w:val="22"/>
          <w:szCs w:val="22"/>
        </w:rPr>
        <w:t>Team Leader,</w:t>
      </w:r>
    </w:p>
    <w:p w14:paraId="1A07FDEC" w14:textId="77777777"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Enhanced Skills for sustainable and Rewarding Employment (ENSSURE) </w:t>
      </w:r>
    </w:p>
    <w:p w14:paraId="3FA510B0" w14:textId="5B323F90" w:rsidR="000D7AF3" w:rsidRPr="0094447E" w:rsidRDefault="00B75937" w:rsidP="000D7AF3">
      <w:pPr>
        <w:pStyle w:val="Default"/>
        <w:spacing w:line="360" w:lineRule="auto"/>
        <w:ind w:right="-333"/>
        <w:rPr>
          <w:color w:val="auto"/>
          <w:sz w:val="22"/>
          <w:szCs w:val="22"/>
        </w:rPr>
      </w:pPr>
      <w:r w:rsidRPr="0094447E">
        <w:rPr>
          <w:color w:val="auto"/>
          <w:sz w:val="22"/>
          <w:szCs w:val="22"/>
        </w:rPr>
        <w:t>Project Support Unit, Helvetas Nepal</w:t>
      </w:r>
    </w:p>
    <w:p w14:paraId="3A7E147E" w14:textId="00E259A4" w:rsidR="000D7AF3" w:rsidRPr="0094447E" w:rsidRDefault="00B75937" w:rsidP="000D7AF3">
      <w:pPr>
        <w:pStyle w:val="Default"/>
        <w:spacing w:line="360" w:lineRule="auto"/>
        <w:ind w:right="-333"/>
        <w:rPr>
          <w:color w:val="auto"/>
          <w:sz w:val="22"/>
          <w:szCs w:val="22"/>
        </w:rPr>
      </w:pPr>
      <w:r w:rsidRPr="0094447E">
        <w:rPr>
          <w:color w:val="auto"/>
          <w:sz w:val="22"/>
          <w:szCs w:val="22"/>
        </w:rPr>
        <w:t xml:space="preserve">CTEVT Complex, </w:t>
      </w:r>
      <w:proofErr w:type="spellStart"/>
      <w:r w:rsidR="000D7AF3" w:rsidRPr="0094447E">
        <w:rPr>
          <w:color w:val="auto"/>
          <w:sz w:val="22"/>
          <w:szCs w:val="22"/>
        </w:rPr>
        <w:t>Sanothimi</w:t>
      </w:r>
      <w:proofErr w:type="spellEnd"/>
      <w:r w:rsidR="000D7AF3" w:rsidRPr="0094447E">
        <w:rPr>
          <w:color w:val="auto"/>
          <w:sz w:val="22"/>
          <w:szCs w:val="22"/>
        </w:rPr>
        <w:t xml:space="preserve">, Bhaktapur, </w:t>
      </w:r>
    </w:p>
    <w:p w14:paraId="11E4F679" w14:textId="77777777" w:rsidR="000D7AF3" w:rsidRPr="0094447E" w:rsidRDefault="000D7AF3" w:rsidP="000D7AF3">
      <w:pPr>
        <w:pStyle w:val="Default"/>
        <w:spacing w:line="360" w:lineRule="auto"/>
        <w:ind w:right="-333"/>
        <w:rPr>
          <w:color w:val="auto"/>
          <w:sz w:val="22"/>
          <w:szCs w:val="22"/>
        </w:rPr>
      </w:pPr>
    </w:p>
    <w:p w14:paraId="17D04B7D" w14:textId="77777777" w:rsidR="000D7AF3" w:rsidRPr="0094447E" w:rsidRDefault="000D7AF3" w:rsidP="000D7AF3">
      <w:pPr>
        <w:pStyle w:val="Default"/>
        <w:spacing w:line="360" w:lineRule="auto"/>
        <w:ind w:right="-333"/>
        <w:rPr>
          <w:b/>
          <w:color w:val="auto"/>
          <w:sz w:val="22"/>
          <w:szCs w:val="22"/>
        </w:rPr>
      </w:pPr>
      <w:r w:rsidRPr="0094447E">
        <w:rPr>
          <w:b/>
          <w:color w:val="auto"/>
          <w:sz w:val="22"/>
          <w:szCs w:val="22"/>
        </w:rPr>
        <w:t>Subject: Submission of the Financial Proposal</w:t>
      </w:r>
    </w:p>
    <w:p w14:paraId="69DEA639" w14:textId="77777777" w:rsidR="001D3CFF" w:rsidRPr="0094447E" w:rsidRDefault="001D3CFF" w:rsidP="000D7AF3">
      <w:pPr>
        <w:widowControl w:val="0"/>
        <w:autoSpaceDE w:val="0"/>
        <w:autoSpaceDN w:val="0"/>
        <w:adjustRightInd w:val="0"/>
        <w:spacing w:line="360" w:lineRule="auto"/>
        <w:ind w:right="100"/>
        <w:jc w:val="both"/>
        <w:rPr>
          <w:rFonts w:ascii="Arial" w:hAnsi="Arial" w:cs="Arial"/>
        </w:rPr>
      </w:pPr>
    </w:p>
    <w:p w14:paraId="0F61A8EF" w14:textId="376CF423" w:rsidR="000D7AF3" w:rsidRPr="0094447E" w:rsidRDefault="000D7AF3" w:rsidP="001D3CFF">
      <w:pPr>
        <w:widowControl w:val="0"/>
        <w:autoSpaceDE w:val="0"/>
        <w:autoSpaceDN w:val="0"/>
        <w:adjustRightInd w:val="0"/>
        <w:spacing w:after="120"/>
        <w:ind w:right="100"/>
        <w:jc w:val="both"/>
        <w:rPr>
          <w:rFonts w:ascii="Arial" w:hAnsi="Arial" w:cs="Arial"/>
        </w:rPr>
      </w:pPr>
      <w:r w:rsidRPr="0094447E">
        <w:rPr>
          <w:rFonts w:ascii="Arial" w:hAnsi="Arial" w:cs="Arial"/>
        </w:rPr>
        <w:t>Dear Sir/Madam;</w:t>
      </w:r>
    </w:p>
    <w:p w14:paraId="1566A130" w14:textId="256B6129" w:rsidR="00B37B28" w:rsidRPr="0094447E" w:rsidRDefault="0093392F" w:rsidP="00B37B28">
      <w:pPr>
        <w:jc w:val="both"/>
        <w:rPr>
          <w:rFonts w:ascii="Arial" w:hAnsi="Arial" w:cs="Arial"/>
        </w:rPr>
      </w:pPr>
      <w:r w:rsidRPr="0094447E">
        <w:rPr>
          <w:rFonts w:ascii="Arial" w:hAnsi="Arial" w:cs="Arial"/>
        </w:rPr>
        <w:t xml:space="preserve">We, the undersigned, offer our services to </w:t>
      </w:r>
      <w:r w:rsidR="00F72B1D" w:rsidRPr="00287B33">
        <w:rPr>
          <w:rFonts w:ascii="Arial" w:hAnsi="Arial" w:cs="Arial"/>
        </w:rPr>
        <w:t>provid</w:t>
      </w:r>
      <w:r w:rsidR="00F72B1D">
        <w:rPr>
          <w:rFonts w:ascii="Arial" w:hAnsi="Arial" w:cs="Arial"/>
        </w:rPr>
        <w:t>e</w:t>
      </w:r>
      <w:r w:rsidR="00F72B1D" w:rsidRPr="00287B33">
        <w:rPr>
          <w:rFonts w:ascii="Arial" w:hAnsi="Arial" w:cs="Arial"/>
        </w:rPr>
        <w:t xml:space="preserve"> the services of conducting training of career guidance teachers</w:t>
      </w:r>
      <w:r w:rsidR="00F72B1D">
        <w:rPr>
          <w:rFonts w:ascii="Arial" w:hAnsi="Arial" w:cs="Arial"/>
        </w:rPr>
        <w:t xml:space="preserve"> </w:t>
      </w:r>
      <w:r w:rsidRPr="0094447E">
        <w:rPr>
          <w:rFonts w:ascii="Arial" w:hAnsi="Arial" w:cs="Arial"/>
        </w:rPr>
        <w:t xml:space="preserve">in accordance with your Request for Proposal </w:t>
      </w:r>
      <w:r w:rsidR="005A42F8" w:rsidRPr="0094447E">
        <w:rPr>
          <w:rFonts w:ascii="Arial" w:hAnsi="Arial" w:cs="Arial"/>
        </w:rPr>
        <w:t>published on</w:t>
      </w:r>
      <w:r w:rsidRPr="0094447E">
        <w:rPr>
          <w:rFonts w:ascii="Arial" w:hAnsi="Arial" w:cs="Arial"/>
        </w:rPr>
        <w:t xml:space="preserve"> </w:t>
      </w:r>
      <w:r w:rsidR="00FF2D93" w:rsidRPr="00BF25A7">
        <w:rPr>
          <w:rFonts w:ascii="Arial" w:hAnsi="Arial" w:cs="Arial"/>
          <w:color w:val="FF0000"/>
        </w:rPr>
        <w:t xml:space="preserve">21 </w:t>
      </w:r>
      <w:r w:rsidR="0017678F" w:rsidRPr="00BF25A7">
        <w:rPr>
          <w:rFonts w:ascii="Arial" w:hAnsi="Arial" w:cs="Arial"/>
          <w:color w:val="FF0000"/>
        </w:rPr>
        <w:t>October</w:t>
      </w:r>
      <w:r w:rsidR="00CC7C20" w:rsidRPr="00BF25A7">
        <w:rPr>
          <w:rFonts w:ascii="Arial" w:hAnsi="Arial" w:cs="Arial"/>
          <w:color w:val="FF0000"/>
        </w:rPr>
        <w:t xml:space="preserve"> 202</w:t>
      </w:r>
      <w:r w:rsidR="00F72B1D" w:rsidRPr="00BF25A7">
        <w:rPr>
          <w:rFonts w:ascii="Arial" w:hAnsi="Arial" w:cs="Arial"/>
          <w:color w:val="FF0000"/>
        </w:rPr>
        <w:t>2</w:t>
      </w:r>
      <w:r w:rsidRPr="0094447E">
        <w:rPr>
          <w:rFonts w:ascii="Arial" w:hAnsi="Arial" w:cs="Arial"/>
        </w:rPr>
        <w:t xml:space="preserve"> and our Proposal. </w:t>
      </w:r>
      <w:r w:rsidR="000D7AF3" w:rsidRPr="0094447E">
        <w:rPr>
          <w:rFonts w:ascii="Arial" w:hAnsi="Arial" w:cs="Arial"/>
        </w:rPr>
        <w:t xml:space="preserve">Our attached Financial Proposal is for the sum of </w:t>
      </w:r>
      <w:proofErr w:type="gramStart"/>
      <w:r w:rsidR="000D7AF3" w:rsidRPr="0094447E">
        <w:rPr>
          <w:rFonts w:ascii="Arial" w:hAnsi="Arial" w:cs="Arial"/>
        </w:rPr>
        <w:t>NRs..</w:t>
      </w:r>
      <w:proofErr w:type="gramEnd"/>
      <w:r w:rsidR="000D7AF3" w:rsidRPr="0094447E">
        <w:rPr>
          <w:rFonts w:ascii="Arial" w:hAnsi="Arial" w:cs="Arial"/>
        </w:rPr>
        <w:t>------------------------(Amount in words-----------------------------------)</w:t>
      </w:r>
      <w:r w:rsidR="00B37B28" w:rsidRPr="0094447E">
        <w:rPr>
          <w:rFonts w:ascii="Arial" w:hAnsi="Arial" w:cs="Arial"/>
          <w:u w:val="single"/>
        </w:rPr>
        <w:t>.</w:t>
      </w:r>
      <w:r w:rsidR="00B37B28" w:rsidRPr="0094447E">
        <w:rPr>
          <w:rFonts w:ascii="Arial" w:hAnsi="Arial" w:cs="Arial"/>
        </w:rPr>
        <w:t xml:space="preserve"> </w:t>
      </w:r>
    </w:p>
    <w:p w14:paraId="330E02C5" w14:textId="1B4BA428" w:rsidR="000D7AF3" w:rsidRPr="0094447E" w:rsidRDefault="000D7AF3" w:rsidP="001D3CFF">
      <w:pPr>
        <w:pStyle w:val="Default"/>
        <w:spacing w:after="120" w:line="276" w:lineRule="auto"/>
        <w:ind w:right="-333"/>
        <w:rPr>
          <w:color w:val="FF0000"/>
          <w:sz w:val="22"/>
          <w:szCs w:val="22"/>
        </w:rPr>
      </w:pPr>
      <w:r w:rsidRPr="0094447E">
        <w:rPr>
          <w:color w:val="auto"/>
          <w:sz w:val="22"/>
          <w:szCs w:val="22"/>
        </w:rPr>
        <w:t>Our Financial Proposal shall be binding upon us subject to the modifications resulting from Contract negotiations, up to expiration of the validity period of the Proposal, i.e</w:t>
      </w:r>
      <w:r w:rsidRPr="00CA793B">
        <w:rPr>
          <w:color w:val="auto"/>
          <w:sz w:val="22"/>
          <w:szCs w:val="22"/>
          <w:highlight w:val="yellow"/>
        </w:rPr>
        <w:t xml:space="preserve">., </w:t>
      </w:r>
      <w:r w:rsidRPr="00CA793B">
        <w:rPr>
          <w:color w:val="FF0000"/>
          <w:sz w:val="22"/>
          <w:szCs w:val="22"/>
          <w:highlight w:val="yellow"/>
        </w:rPr>
        <w:t>-----/-----/ 20</w:t>
      </w:r>
      <w:r w:rsidR="002C3003" w:rsidRPr="00CA793B">
        <w:rPr>
          <w:color w:val="FF0000"/>
          <w:sz w:val="22"/>
          <w:szCs w:val="22"/>
          <w:highlight w:val="yellow"/>
        </w:rPr>
        <w:t>2</w:t>
      </w:r>
      <w:r w:rsidR="00F72B1D" w:rsidRPr="00CA793B">
        <w:rPr>
          <w:color w:val="FF0000"/>
          <w:sz w:val="22"/>
          <w:szCs w:val="22"/>
          <w:highlight w:val="yellow"/>
        </w:rPr>
        <w:t>2</w:t>
      </w:r>
      <w:r w:rsidRPr="00CA793B">
        <w:rPr>
          <w:color w:val="FF0000"/>
          <w:sz w:val="22"/>
          <w:szCs w:val="22"/>
          <w:highlight w:val="yellow"/>
        </w:rPr>
        <w:t>.</w:t>
      </w:r>
    </w:p>
    <w:p w14:paraId="2AA22FAB" w14:textId="365EF741" w:rsidR="000D7AF3" w:rsidRPr="0094447E" w:rsidRDefault="000D7AF3" w:rsidP="001D3CFF">
      <w:pPr>
        <w:pStyle w:val="Default"/>
        <w:spacing w:after="120" w:line="276" w:lineRule="auto"/>
        <w:ind w:right="-333"/>
        <w:rPr>
          <w:sz w:val="22"/>
          <w:szCs w:val="22"/>
        </w:rPr>
      </w:pPr>
      <w:r w:rsidRPr="0094447E">
        <w:rPr>
          <w:color w:val="auto"/>
          <w:sz w:val="22"/>
          <w:szCs w:val="22"/>
        </w:rPr>
        <w:t>We understand you are not bo</w:t>
      </w:r>
      <w:r w:rsidRPr="0094447E">
        <w:rPr>
          <w:sz w:val="22"/>
          <w:szCs w:val="22"/>
        </w:rPr>
        <w:t>und to accept any proposal you receive.</w:t>
      </w:r>
    </w:p>
    <w:p w14:paraId="5BED24BA" w14:textId="77777777" w:rsidR="001D3CFF" w:rsidRPr="0094447E" w:rsidRDefault="001D3CFF" w:rsidP="001D3CFF">
      <w:pPr>
        <w:pStyle w:val="Default"/>
        <w:spacing w:after="120" w:line="276" w:lineRule="auto"/>
        <w:ind w:right="-333"/>
        <w:rPr>
          <w:sz w:val="22"/>
          <w:szCs w:val="22"/>
        </w:rPr>
      </w:pPr>
    </w:p>
    <w:p w14:paraId="7273EA55" w14:textId="622C635F" w:rsidR="000D7AF3" w:rsidRPr="0094447E" w:rsidRDefault="000D7AF3" w:rsidP="001D3CFF">
      <w:pPr>
        <w:pStyle w:val="Default"/>
        <w:spacing w:line="360" w:lineRule="auto"/>
        <w:ind w:right="-333"/>
        <w:rPr>
          <w:sz w:val="22"/>
          <w:szCs w:val="22"/>
        </w:rPr>
      </w:pPr>
      <w:r w:rsidRPr="0094447E">
        <w:rPr>
          <w:sz w:val="22"/>
          <w:szCs w:val="22"/>
        </w:rPr>
        <w:t>Sincerely Yours,</w:t>
      </w:r>
    </w:p>
    <w:p w14:paraId="63F1BE7B" w14:textId="62B237AF"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A0F2A22" w14:textId="77777777" w:rsidR="001F46A8" w:rsidRPr="0094447E" w:rsidRDefault="001F46A8" w:rsidP="000D7AF3">
      <w:pPr>
        <w:widowControl w:val="0"/>
        <w:autoSpaceDE w:val="0"/>
        <w:autoSpaceDN w:val="0"/>
        <w:adjustRightInd w:val="0"/>
        <w:spacing w:line="360" w:lineRule="auto"/>
        <w:ind w:right="100"/>
        <w:jc w:val="both"/>
        <w:rPr>
          <w:rFonts w:ascii="Arial" w:hAnsi="Arial" w:cs="Arial"/>
        </w:rPr>
      </w:pPr>
    </w:p>
    <w:p w14:paraId="5030A61B"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Authorized Signature:</w:t>
      </w:r>
    </w:p>
    <w:p w14:paraId="75614747"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Name and Title of Signatory:</w:t>
      </w:r>
    </w:p>
    <w:p w14:paraId="2FF85718" w14:textId="66D9A678"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Name of the </w:t>
      </w:r>
      <w:r w:rsidR="00B75937" w:rsidRPr="0094447E">
        <w:rPr>
          <w:rFonts w:ascii="Arial" w:hAnsi="Arial" w:cs="Arial"/>
        </w:rPr>
        <w:t>Bidder</w:t>
      </w:r>
      <w:r w:rsidRPr="0094447E">
        <w:rPr>
          <w:rFonts w:ascii="Arial" w:hAnsi="Arial" w:cs="Arial"/>
        </w:rPr>
        <w:t>:</w:t>
      </w:r>
    </w:p>
    <w:p w14:paraId="65320790"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Address:</w:t>
      </w:r>
    </w:p>
    <w:p w14:paraId="4B5902F7" w14:textId="2EBF9B6B"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Stamp of the </w:t>
      </w:r>
      <w:r w:rsidR="00B75937" w:rsidRPr="0094447E">
        <w:rPr>
          <w:rFonts w:ascii="Arial" w:hAnsi="Arial" w:cs="Arial"/>
        </w:rPr>
        <w:t>bidder</w:t>
      </w:r>
      <w:r w:rsidRPr="0094447E">
        <w:rPr>
          <w:rFonts w:ascii="Arial" w:hAnsi="Arial" w:cs="Arial"/>
        </w:rPr>
        <w:t>:</w:t>
      </w:r>
    </w:p>
    <w:p w14:paraId="30D3ADE6" w14:textId="647246CE" w:rsidR="000D7AF3" w:rsidRPr="0094447E" w:rsidRDefault="000D7AF3" w:rsidP="001D3CFF">
      <w:pPr>
        <w:pStyle w:val="Heading2"/>
        <w:numPr>
          <w:ilvl w:val="0"/>
          <w:numId w:val="0"/>
        </w:numPr>
        <w:rPr>
          <w:rFonts w:cs="Arial"/>
          <w:sz w:val="22"/>
          <w:szCs w:val="22"/>
        </w:rPr>
      </w:pPr>
      <w:r w:rsidRPr="0094447E">
        <w:rPr>
          <w:rFonts w:cs="Arial"/>
          <w:b w:val="0"/>
          <w:sz w:val="22"/>
          <w:szCs w:val="22"/>
        </w:rPr>
        <w:br w:type="page"/>
      </w:r>
      <w:r w:rsidRPr="0094447E">
        <w:rPr>
          <w:rFonts w:cs="Arial"/>
          <w:sz w:val="22"/>
          <w:szCs w:val="22"/>
        </w:rPr>
        <w:lastRenderedPageBreak/>
        <w:t>4B.</w:t>
      </w:r>
      <w:r w:rsidRPr="0094447E">
        <w:rPr>
          <w:rFonts w:cs="Arial"/>
          <w:sz w:val="22"/>
          <w:szCs w:val="22"/>
        </w:rPr>
        <w:tab/>
      </w:r>
      <w:r w:rsidR="000E39C5" w:rsidRPr="0094447E">
        <w:rPr>
          <w:rFonts w:cs="Arial"/>
          <w:sz w:val="22"/>
          <w:szCs w:val="22"/>
        </w:rPr>
        <w:t>SUMMARY OF COSTS</w:t>
      </w:r>
    </w:p>
    <w:p w14:paraId="43C3272C" w14:textId="77777777" w:rsidR="000D7AF3" w:rsidRPr="0094447E" w:rsidRDefault="000D7AF3" w:rsidP="000D7A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gridCol w:w="1841"/>
        <w:gridCol w:w="3411"/>
      </w:tblGrid>
      <w:tr w:rsidR="000D7AF3" w:rsidRPr="0094447E" w14:paraId="52D4614A" w14:textId="77777777" w:rsidTr="008F7529">
        <w:trPr>
          <w:trHeight w:val="332"/>
        </w:trPr>
        <w:tc>
          <w:tcPr>
            <w:tcW w:w="2190" w:type="pct"/>
            <w:vAlign w:val="center"/>
          </w:tcPr>
          <w:p w14:paraId="30C29BED" w14:textId="65A9B181" w:rsidR="000D7AF3" w:rsidRPr="0094447E" w:rsidRDefault="000D7AF3" w:rsidP="00603F1A">
            <w:pPr>
              <w:spacing w:before="120" w:after="120"/>
              <w:jc w:val="center"/>
              <w:rPr>
                <w:rFonts w:ascii="Arial" w:hAnsi="Arial" w:cs="Arial"/>
              </w:rPr>
            </w:pPr>
            <w:r w:rsidRPr="0094447E">
              <w:rPr>
                <w:rFonts w:ascii="Arial" w:hAnsi="Arial" w:cs="Arial"/>
              </w:rPr>
              <w:t>Costs</w:t>
            </w:r>
          </w:p>
        </w:tc>
        <w:tc>
          <w:tcPr>
            <w:tcW w:w="985" w:type="pct"/>
            <w:vAlign w:val="center"/>
          </w:tcPr>
          <w:p w14:paraId="34E49DE1" w14:textId="77777777" w:rsidR="000D7AF3" w:rsidRPr="0094447E" w:rsidRDefault="000D7AF3" w:rsidP="00603F1A">
            <w:pPr>
              <w:spacing w:before="120" w:after="120"/>
              <w:jc w:val="center"/>
              <w:rPr>
                <w:rFonts w:ascii="Arial" w:hAnsi="Arial" w:cs="Arial"/>
              </w:rPr>
            </w:pPr>
            <w:r w:rsidRPr="0094447E">
              <w:rPr>
                <w:rFonts w:ascii="Arial" w:hAnsi="Arial" w:cs="Arial"/>
              </w:rPr>
              <w:t>Amount(s)</w:t>
            </w:r>
          </w:p>
        </w:tc>
        <w:tc>
          <w:tcPr>
            <w:tcW w:w="1825" w:type="pct"/>
            <w:vAlign w:val="center"/>
          </w:tcPr>
          <w:p w14:paraId="41897EDB" w14:textId="5534FD69" w:rsidR="000D7AF3" w:rsidRPr="0094447E" w:rsidRDefault="000D7AF3" w:rsidP="00603F1A">
            <w:pPr>
              <w:spacing w:before="120" w:after="120"/>
              <w:jc w:val="center"/>
              <w:rPr>
                <w:rFonts w:ascii="Arial" w:hAnsi="Arial" w:cs="Arial"/>
              </w:rPr>
            </w:pPr>
            <w:r w:rsidRPr="0094447E">
              <w:rPr>
                <w:rFonts w:ascii="Arial" w:hAnsi="Arial" w:cs="Arial"/>
              </w:rPr>
              <w:t>Amount in Figure</w:t>
            </w:r>
          </w:p>
        </w:tc>
      </w:tr>
      <w:tr w:rsidR="000D7AF3" w:rsidRPr="0094447E" w14:paraId="15C5270B" w14:textId="77777777" w:rsidTr="00603F1A">
        <w:trPr>
          <w:trHeight w:val="516"/>
        </w:trPr>
        <w:tc>
          <w:tcPr>
            <w:tcW w:w="2190" w:type="pct"/>
            <w:vAlign w:val="center"/>
          </w:tcPr>
          <w:p w14:paraId="38A52388" w14:textId="77777777" w:rsidR="000D7AF3" w:rsidRPr="0094447E" w:rsidRDefault="000D7AF3" w:rsidP="00603F1A">
            <w:pPr>
              <w:spacing w:before="120" w:after="120"/>
              <w:rPr>
                <w:rFonts w:ascii="Arial" w:hAnsi="Arial" w:cs="Arial"/>
              </w:rPr>
            </w:pPr>
            <w:r w:rsidRPr="0094447E">
              <w:rPr>
                <w:rFonts w:ascii="Arial" w:hAnsi="Arial" w:cs="Arial"/>
              </w:rPr>
              <w:t>Subtotal</w:t>
            </w:r>
          </w:p>
        </w:tc>
        <w:tc>
          <w:tcPr>
            <w:tcW w:w="985" w:type="pct"/>
            <w:vAlign w:val="center"/>
          </w:tcPr>
          <w:p w14:paraId="32459A00" w14:textId="77777777" w:rsidR="000D7AF3" w:rsidRPr="0094447E" w:rsidRDefault="000D7AF3" w:rsidP="00603F1A">
            <w:pPr>
              <w:spacing w:before="120" w:after="120"/>
              <w:rPr>
                <w:rFonts w:ascii="Arial" w:hAnsi="Arial" w:cs="Arial"/>
              </w:rPr>
            </w:pPr>
          </w:p>
        </w:tc>
        <w:tc>
          <w:tcPr>
            <w:tcW w:w="1825" w:type="pct"/>
            <w:vAlign w:val="center"/>
          </w:tcPr>
          <w:p w14:paraId="3331BA4F" w14:textId="77777777" w:rsidR="000D7AF3" w:rsidRPr="0094447E" w:rsidRDefault="000D7AF3" w:rsidP="00603F1A">
            <w:pPr>
              <w:spacing w:before="120" w:after="120"/>
              <w:rPr>
                <w:rFonts w:ascii="Arial" w:hAnsi="Arial" w:cs="Arial"/>
              </w:rPr>
            </w:pPr>
          </w:p>
        </w:tc>
      </w:tr>
      <w:tr w:rsidR="000D7AF3" w:rsidRPr="0094447E" w14:paraId="49D066F1" w14:textId="77777777" w:rsidTr="008F7529">
        <w:trPr>
          <w:trHeight w:val="350"/>
        </w:trPr>
        <w:tc>
          <w:tcPr>
            <w:tcW w:w="2190" w:type="pct"/>
            <w:vAlign w:val="center"/>
          </w:tcPr>
          <w:p w14:paraId="47778944" w14:textId="69BA89D4" w:rsidR="000D7AF3" w:rsidRPr="0094447E" w:rsidRDefault="000D7AF3" w:rsidP="00603F1A">
            <w:pPr>
              <w:spacing w:before="120" w:after="120"/>
              <w:rPr>
                <w:rFonts w:ascii="Arial" w:hAnsi="Arial" w:cs="Arial"/>
              </w:rPr>
            </w:pPr>
            <w:r w:rsidRPr="0094447E">
              <w:rPr>
                <w:rFonts w:ascii="Arial" w:hAnsi="Arial" w:cs="Arial"/>
              </w:rPr>
              <w:t xml:space="preserve">Total </w:t>
            </w:r>
            <w:r w:rsidR="00603F1A" w:rsidRPr="0094447E">
              <w:rPr>
                <w:rFonts w:ascii="Arial" w:hAnsi="Arial" w:cs="Arial"/>
              </w:rPr>
              <w:t xml:space="preserve">Cost </w:t>
            </w:r>
            <w:r w:rsidRPr="0094447E">
              <w:rPr>
                <w:rFonts w:ascii="Arial" w:hAnsi="Arial" w:cs="Arial"/>
              </w:rPr>
              <w:t>without VAT</w:t>
            </w:r>
          </w:p>
        </w:tc>
        <w:tc>
          <w:tcPr>
            <w:tcW w:w="985" w:type="pct"/>
            <w:vAlign w:val="center"/>
          </w:tcPr>
          <w:p w14:paraId="4FD9DF5A" w14:textId="77777777" w:rsidR="000D7AF3" w:rsidRPr="0094447E" w:rsidRDefault="000D7AF3" w:rsidP="00603F1A">
            <w:pPr>
              <w:spacing w:before="120" w:after="120"/>
              <w:jc w:val="center"/>
              <w:rPr>
                <w:rFonts w:ascii="Arial" w:hAnsi="Arial" w:cs="Arial"/>
              </w:rPr>
            </w:pPr>
          </w:p>
        </w:tc>
        <w:tc>
          <w:tcPr>
            <w:tcW w:w="1825" w:type="pct"/>
            <w:vAlign w:val="center"/>
          </w:tcPr>
          <w:p w14:paraId="745A5DE1" w14:textId="77777777" w:rsidR="000D7AF3" w:rsidRPr="0094447E" w:rsidRDefault="000D7AF3" w:rsidP="00603F1A">
            <w:pPr>
              <w:spacing w:before="120" w:after="120"/>
              <w:jc w:val="center"/>
              <w:rPr>
                <w:rFonts w:ascii="Arial" w:hAnsi="Arial" w:cs="Arial"/>
              </w:rPr>
            </w:pPr>
          </w:p>
        </w:tc>
      </w:tr>
      <w:tr w:rsidR="000D7AF3" w:rsidRPr="0094447E" w14:paraId="04459F96" w14:textId="77777777" w:rsidTr="008F7529">
        <w:trPr>
          <w:trHeight w:val="332"/>
        </w:trPr>
        <w:tc>
          <w:tcPr>
            <w:tcW w:w="2190" w:type="pct"/>
            <w:vAlign w:val="center"/>
          </w:tcPr>
          <w:p w14:paraId="5B09FC19" w14:textId="77777777" w:rsidR="000D7AF3" w:rsidRPr="0094447E" w:rsidRDefault="000D7AF3" w:rsidP="00603F1A">
            <w:pPr>
              <w:spacing w:before="120" w:after="120"/>
              <w:rPr>
                <w:rFonts w:ascii="Arial" w:hAnsi="Arial" w:cs="Arial"/>
              </w:rPr>
            </w:pPr>
            <w:r w:rsidRPr="0094447E">
              <w:rPr>
                <w:rFonts w:ascii="Arial" w:hAnsi="Arial" w:cs="Arial"/>
              </w:rPr>
              <w:t>Value Added Tax (VAT)</w:t>
            </w:r>
          </w:p>
        </w:tc>
        <w:tc>
          <w:tcPr>
            <w:tcW w:w="985" w:type="pct"/>
            <w:vAlign w:val="center"/>
          </w:tcPr>
          <w:p w14:paraId="462E51F2" w14:textId="77777777" w:rsidR="000D7AF3" w:rsidRPr="0094447E" w:rsidRDefault="000D7AF3" w:rsidP="00603F1A">
            <w:pPr>
              <w:spacing w:before="120" w:after="120"/>
              <w:rPr>
                <w:rFonts w:ascii="Arial" w:hAnsi="Arial" w:cs="Arial"/>
              </w:rPr>
            </w:pPr>
          </w:p>
        </w:tc>
        <w:tc>
          <w:tcPr>
            <w:tcW w:w="1825" w:type="pct"/>
            <w:vAlign w:val="center"/>
          </w:tcPr>
          <w:p w14:paraId="7A0A9D68" w14:textId="77777777" w:rsidR="000D7AF3" w:rsidRPr="0094447E" w:rsidRDefault="000D7AF3" w:rsidP="00603F1A">
            <w:pPr>
              <w:spacing w:before="120" w:after="120"/>
              <w:rPr>
                <w:rFonts w:ascii="Arial" w:hAnsi="Arial" w:cs="Arial"/>
              </w:rPr>
            </w:pPr>
          </w:p>
        </w:tc>
      </w:tr>
      <w:tr w:rsidR="000D7AF3" w:rsidRPr="0094447E" w14:paraId="55FB4954" w14:textId="77777777" w:rsidTr="008F7529">
        <w:trPr>
          <w:trHeight w:val="692"/>
        </w:trPr>
        <w:tc>
          <w:tcPr>
            <w:tcW w:w="2190" w:type="pct"/>
            <w:vAlign w:val="center"/>
          </w:tcPr>
          <w:p w14:paraId="7E07FA41" w14:textId="77777777" w:rsidR="000D7AF3" w:rsidRPr="0094447E" w:rsidRDefault="000D7AF3" w:rsidP="00603F1A">
            <w:pPr>
              <w:spacing w:before="120" w:after="120"/>
              <w:rPr>
                <w:rFonts w:ascii="Arial" w:hAnsi="Arial" w:cs="Arial"/>
              </w:rPr>
            </w:pPr>
            <w:r w:rsidRPr="0094447E">
              <w:rPr>
                <w:rFonts w:ascii="Arial" w:hAnsi="Arial" w:cs="Arial"/>
              </w:rPr>
              <w:t>Total Amount of Financial Proposal</w:t>
            </w:r>
          </w:p>
        </w:tc>
        <w:tc>
          <w:tcPr>
            <w:tcW w:w="985" w:type="pct"/>
            <w:vAlign w:val="center"/>
          </w:tcPr>
          <w:p w14:paraId="13189BBB" w14:textId="77777777" w:rsidR="000D7AF3" w:rsidRPr="0094447E" w:rsidRDefault="000D7AF3" w:rsidP="00603F1A">
            <w:pPr>
              <w:spacing w:before="120" w:after="120"/>
              <w:rPr>
                <w:rFonts w:ascii="Arial" w:hAnsi="Arial" w:cs="Arial"/>
              </w:rPr>
            </w:pPr>
          </w:p>
        </w:tc>
        <w:tc>
          <w:tcPr>
            <w:tcW w:w="1825" w:type="pct"/>
            <w:vAlign w:val="center"/>
          </w:tcPr>
          <w:p w14:paraId="321B2230" w14:textId="77777777" w:rsidR="000D7AF3" w:rsidRPr="0094447E" w:rsidRDefault="000D7AF3" w:rsidP="00603F1A">
            <w:pPr>
              <w:spacing w:before="120" w:after="120"/>
              <w:rPr>
                <w:rFonts w:ascii="Arial" w:hAnsi="Arial" w:cs="Arial"/>
              </w:rPr>
            </w:pPr>
          </w:p>
        </w:tc>
      </w:tr>
    </w:tbl>
    <w:p w14:paraId="2438F6B5" w14:textId="77777777" w:rsidR="000D7AF3" w:rsidRPr="0094447E" w:rsidRDefault="000D7AF3" w:rsidP="000D7AF3">
      <w:pPr>
        <w:rPr>
          <w:rFonts w:ascii="Arial" w:hAnsi="Arial" w:cs="Arial"/>
        </w:rPr>
      </w:pPr>
    </w:p>
    <w:p w14:paraId="385D3367" w14:textId="54EE834C" w:rsidR="000D7AF3" w:rsidRPr="0094447E" w:rsidRDefault="000D7AF3" w:rsidP="000E39C5">
      <w:pPr>
        <w:pStyle w:val="Heading2"/>
        <w:numPr>
          <w:ilvl w:val="0"/>
          <w:numId w:val="0"/>
        </w:numPr>
        <w:rPr>
          <w:rFonts w:cs="Arial"/>
          <w:sz w:val="22"/>
          <w:szCs w:val="22"/>
        </w:rPr>
      </w:pPr>
      <w:r w:rsidRPr="0094447E">
        <w:rPr>
          <w:rFonts w:cs="Arial"/>
          <w:sz w:val="22"/>
          <w:szCs w:val="22"/>
        </w:rPr>
        <w:br w:type="page"/>
      </w:r>
      <w:r w:rsidRPr="0094447E">
        <w:rPr>
          <w:rFonts w:cs="Arial"/>
          <w:sz w:val="22"/>
          <w:szCs w:val="22"/>
        </w:rPr>
        <w:lastRenderedPageBreak/>
        <w:t>4C.</w:t>
      </w:r>
      <w:r w:rsidR="000E39C5" w:rsidRPr="0094447E">
        <w:rPr>
          <w:rFonts w:cs="Arial"/>
          <w:sz w:val="22"/>
          <w:szCs w:val="22"/>
        </w:rPr>
        <w:t xml:space="preserve"> DETAILED BREAKDOWN OF COST</w:t>
      </w:r>
    </w:p>
    <w:p w14:paraId="71F58E5B" w14:textId="77777777" w:rsidR="00C655BA" w:rsidRPr="0094447E" w:rsidRDefault="00C655BA" w:rsidP="000D7AF3">
      <w:pPr>
        <w:jc w:val="center"/>
        <w:rPr>
          <w:rFonts w:ascii="Arial" w:hAnsi="Arial" w:cs="Arial"/>
          <w:b/>
          <w:bCs/>
        </w:rPr>
      </w:pPr>
    </w:p>
    <w:p w14:paraId="4457C207" w14:textId="2FD774E1" w:rsidR="000D7AF3" w:rsidRPr="0094447E" w:rsidRDefault="000D7AF3" w:rsidP="000D7AF3">
      <w:pPr>
        <w:jc w:val="center"/>
        <w:rPr>
          <w:rFonts w:ascii="Arial" w:hAnsi="Arial" w:cs="Arial"/>
          <w:b/>
          <w:bCs/>
        </w:rPr>
      </w:pPr>
      <w:r w:rsidRPr="0094447E">
        <w:rPr>
          <w:rFonts w:ascii="Arial" w:hAnsi="Arial" w:cs="Arial"/>
          <w:b/>
          <w:bCs/>
        </w:rPr>
        <w:t xml:space="preserve">Financial Proposal for </w:t>
      </w:r>
      <w:r w:rsidR="00F72B1D" w:rsidRPr="00F72B1D">
        <w:rPr>
          <w:rFonts w:ascii="Arial" w:hAnsi="Arial" w:cs="Arial"/>
          <w:b/>
          <w:bCs/>
        </w:rPr>
        <w:t>provid</w:t>
      </w:r>
      <w:r w:rsidR="00F72B1D">
        <w:rPr>
          <w:rFonts w:ascii="Arial" w:hAnsi="Arial" w:cs="Arial"/>
          <w:b/>
          <w:bCs/>
        </w:rPr>
        <w:t>ing</w:t>
      </w:r>
      <w:r w:rsidR="00F72B1D" w:rsidRPr="00F72B1D">
        <w:rPr>
          <w:rFonts w:ascii="Arial" w:hAnsi="Arial" w:cs="Arial"/>
          <w:b/>
          <w:bCs/>
        </w:rPr>
        <w:t xml:space="preserve"> the services of conducting training of trainers (career guidance teachers)</w:t>
      </w:r>
    </w:p>
    <w:p w14:paraId="75BB5FA1" w14:textId="6FAC3A49" w:rsidR="000D7AF3" w:rsidRPr="0094447E" w:rsidRDefault="000D7AF3" w:rsidP="004647EB">
      <w:pPr>
        <w:spacing w:after="60"/>
        <w:ind w:left="360" w:hanging="806"/>
        <w:rPr>
          <w:rFonts w:ascii="Arial" w:hAnsi="Arial" w:cs="Arial"/>
        </w:rPr>
      </w:pPr>
      <w:r w:rsidRPr="0094447E">
        <w:rPr>
          <w:rFonts w:ascii="Arial" w:hAnsi="Arial" w:cs="Arial"/>
        </w:rPr>
        <w:t xml:space="preserve">Name of </w:t>
      </w:r>
      <w:r w:rsidR="000E39C5" w:rsidRPr="0094447E">
        <w:rPr>
          <w:rFonts w:ascii="Arial" w:hAnsi="Arial" w:cs="Arial"/>
        </w:rPr>
        <w:t xml:space="preserve">Service </w:t>
      </w:r>
      <w:r w:rsidRPr="0094447E">
        <w:rPr>
          <w:rFonts w:ascii="Arial" w:hAnsi="Arial" w:cs="Arial"/>
        </w:rPr>
        <w:t>P</w:t>
      </w:r>
      <w:r w:rsidR="000E39C5" w:rsidRPr="0094447E">
        <w:rPr>
          <w:rFonts w:ascii="Arial" w:hAnsi="Arial" w:cs="Arial"/>
        </w:rPr>
        <w:t>rovider</w:t>
      </w:r>
      <w:r w:rsidRPr="0094447E">
        <w:rPr>
          <w:rFonts w:ascii="Arial" w:hAnsi="Arial" w:cs="Arial"/>
        </w:rPr>
        <w:t>:</w:t>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t xml:space="preserve">Address: </w:t>
      </w:r>
    </w:p>
    <w:p w14:paraId="5BF94E98" w14:textId="77777777" w:rsidR="003B71B5" w:rsidRPr="0094447E" w:rsidRDefault="003B71B5" w:rsidP="001F3A9A">
      <w:pPr>
        <w:spacing w:after="0"/>
        <w:ind w:left="360" w:hanging="810"/>
        <w:rPr>
          <w:rFonts w:ascii="Arial" w:hAnsi="Arial" w:cs="Arial"/>
        </w:rPr>
      </w:pPr>
    </w:p>
    <w:p w14:paraId="7ED133ED" w14:textId="15C43CB6" w:rsidR="004D2025" w:rsidRPr="00F72B1D" w:rsidRDefault="000D7AF3" w:rsidP="00F72B1D">
      <w:pPr>
        <w:spacing w:after="0"/>
        <w:ind w:left="360" w:hanging="810"/>
        <w:rPr>
          <w:rFonts w:ascii="Arial" w:hAnsi="Arial" w:cs="Arial"/>
          <w:b/>
          <w:bCs/>
        </w:rPr>
      </w:pPr>
      <w:r w:rsidRPr="0094447E">
        <w:rPr>
          <w:rFonts w:ascii="Arial" w:hAnsi="Arial" w:cs="Arial"/>
          <w:b/>
          <w:bCs/>
          <w:i/>
          <w:u w:val="single"/>
        </w:rPr>
        <w:t>Important Note</w:t>
      </w:r>
      <w:r w:rsidRPr="0094447E">
        <w:rPr>
          <w:rFonts w:ascii="Arial" w:hAnsi="Arial" w:cs="Arial"/>
          <w:bCs/>
        </w:rPr>
        <w:t>:</w:t>
      </w:r>
      <w:r w:rsidR="005C2036">
        <w:rPr>
          <w:rFonts w:ascii="Arial" w:hAnsi="Arial" w:cs="Arial"/>
          <w:bCs/>
        </w:rPr>
        <w:t xml:space="preserve"> Please indicate days for all</w:t>
      </w:r>
      <w:r w:rsidR="00392287">
        <w:rPr>
          <w:rFonts w:ascii="Arial" w:hAnsi="Arial" w:cs="Arial"/>
          <w:bCs/>
        </w:rPr>
        <w:t xml:space="preserve"> activities per personnel.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3085"/>
        <w:gridCol w:w="2053"/>
        <w:gridCol w:w="1023"/>
        <w:gridCol w:w="1354"/>
        <w:gridCol w:w="941"/>
      </w:tblGrid>
      <w:tr w:rsidR="00D453CB" w:rsidRPr="0094447E" w14:paraId="20421180" w14:textId="4DE9C2E8" w:rsidTr="006C3B67">
        <w:trPr>
          <w:trHeight w:val="20"/>
        </w:trPr>
        <w:tc>
          <w:tcPr>
            <w:tcW w:w="457" w:type="pct"/>
            <w:shd w:val="clear" w:color="auto" w:fill="FFD966"/>
            <w:vAlign w:val="center"/>
          </w:tcPr>
          <w:p w14:paraId="37B6FC1B" w14:textId="77777777" w:rsidR="007D25C6" w:rsidRPr="0094447E" w:rsidRDefault="007D25C6" w:rsidP="00FA39C3">
            <w:pPr>
              <w:spacing w:after="0"/>
              <w:jc w:val="center"/>
              <w:rPr>
                <w:rFonts w:ascii="Arial" w:hAnsi="Arial" w:cs="Arial"/>
                <w:b/>
              </w:rPr>
            </w:pPr>
            <w:r w:rsidRPr="0094447E">
              <w:rPr>
                <w:rFonts w:ascii="Arial" w:hAnsi="Arial" w:cs="Arial"/>
                <w:b/>
              </w:rPr>
              <w:t>SN</w:t>
            </w:r>
          </w:p>
        </w:tc>
        <w:tc>
          <w:tcPr>
            <w:tcW w:w="1657" w:type="pct"/>
            <w:shd w:val="clear" w:color="auto" w:fill="FFD966"/>
            <w:vAlign w:val="center"/>
          </w:tcPr>
          <w:p w14:paraId="01F26849" w14:textId="77777777" w:rsidR="007D25C6" w:rsidRPr="0094447E" w:rsidRDefault="007D25C6" w:rsidP="00FA39C3">
            <w:pPr>
              <w:spacing w:after="0"/>
              <w:rPr>
                <w:rFonts w:ascii="Arial" w:hAnsi="Arial" w:cs="Arial"/>
                <w:b/>
              </w:rPr>
            </w:pPr>
            <w:r w:rsidRPr="0094447E">
              <w:rPr>
                <w:rFonts w:ascii="Arial" w:hAnsi="Arial" w:cs="Arial"/>
                <w:b/>
              </w:rPr>
              <w:t>Cost Items</w:t>
            </w:r>
          </w:p>
        </w:tc>
        <w:tc>
          <w:tcPr>
            <w:tcW w:w="1105" w:type="pct"/>
            <w:shd w:val="clear" w:color="auto" w:fill="FFD966"/>
            <w:vAlign w:val="center"/>
          </w:tcPr>
          <w:p w14:paraId="4B976F24" w14:textId="5C813D28" w:rsidR="007D25C6" w:rsidRPr="0094447E" w:rsidRDefault="007D25C6" w:rsidP="00FA39C3">
            <w:pPr>
              <w:spacing w:after="0"/>
              <w:jc w:val="center"/>
              <w:rPr>
                <w:rFonts w:ascii="Arial" w:hAnsi="Arial" w:cs="Arial"/>
                <w:b/>
              </w:rPr>
            </w:pPr>
            <w:r>
              <w:rPr>
                <w:rFonts w:ascii="Arial" w:hAnsi="Arial" w:cs="Arial"/>
                <w:b/>
              </w:rPr>
              <w:t>Rate</w:t>
            </w:r>
            <w:r w:rsidRPr="0094447E">
              <w:rPr>
                <w:rFonts w:ascii="Arial" w:hAnsi="Arial" w:cs="Arial"/>
                <w:b/>
              </w:rPr>
              <w:t xml:space="preserve"> </w:t>
            </w:r>
            <w:r>
              <w:rPr>
                <w:rFonts w:ascii="Arial" w:hAnsi="Arial" w:cs="Arial"/>
                <w:b/>
              </w:rPr>
              <w:t xml:space="preserve">per day per </w:t>
            </w:r>
            <w:r w:rsidR="00C528C5">
              <w:rPr>
                <w:rFonts w:ascii="Arial" w:hAnsi="Arial" w:cs="Arial"/>
                <w:b/>
              </w:rPr>
              <w:t>personnel</w:t>
            </w:r>
            <w:r>
              <w:rPr>
                <w:rFonts w:ascii="Arial" w:hAnsi="Arial" w:cs="Arial"/>
                <w:b/>
              </w:rPr>
              <w:t xml:space="preserve"> </w:t>
            </w:r>
            <w:r w:rsidRPr="0094447E">
              <w:rPr>
                <w:rFonts w:ascii="Arial" w:hAnsi="Arial" w:cs="Arial"/>
                <w:b/>
              </w:rPr>
              <w:t xml:space="preserve">(NRs.) </w:t>
            </w:r>
          </w:p>
        </w:tc>
        <w:tc>
          <w:tcPr>
            <w:tcW w:w="540" w:type="pct"/>
            <w:shd w:val="clear" w:color="auto" w:fill="FFD966"/>
            <w:vAlign w:val="center"/>
          </w:tcPr>
          <w:p w14:paraId="0B8FA1E2" w14:textId="2DA1C7C4" w:rsidR="007D25C6" w:rsidRPr="0094447E" w:rsidRDefault="00BA6B89" w:rsidP="00FA39C3">
            <w:pPr>
              <w:spacing w:after="0"/>
              <w:jc w:val="center"/>
              <w:rPr>
                <w:rFonts w:ascii="Arial" w:hAnsi="Arial" w:cs="Arial"/>
                <w:b/>
              </w:rPr>
            </w:pPr>
            <w:r>
              <w:rPr>
                <w:rFonts w:ascii="Arial" w:hAnsi="Arial" w:cs="Arial"/>
                <w:b/>
              </w:rPr>
              <w:t xml:space="preserve">Total number of </w:t>
            </w:r>
            <w:r w:rsidR="00D453CB">
              <w:rPr>
                <w:rFonts w:ascii="Arial" w:hAnsi="Arial" w:cs="Arial"/>
                <w:b/>
              </w:rPr>
              <w:t>days</w:t>
            </w:r>
          </w:p>
        </w:tc>
        <w:tc>
          <w:tcPr>
            <w:tcW w:w="731" w:type="pct"/>
            <w:shd w:val="clear" w:color="auto" w:fill="FFD966"/>
          </w:tcPr>
          <w:p w14:paraId="7CB2FE5B" w14:textId="7B817BCD" w:rsidR="007D25C6" w:rsidRDefault="007D25C6" w:rsidP="00FA39C3">
            <w:pPr>
              <w:spacing w:after="0"/>
              <w:jc w:val="center"/>
              <w:rPr>
                <w:rFonts w:ascii="Arial" w:hAnsi="Arial" w:cs="Arial"/>
                <w:b/>
              </w:rPr>
            </w:pPr>
            <w:r>
              <w:rPr>
                <w:rFonts w:ascii="Arial" w:hAnsi="Arial" w:cs="Arial"/>
                <w:b/>
              </w:rPr>
              <w:t xml:space="preserve">No. of </w:t>
            </w:r>
            <w:r w:rsidR="00C528C5">
              <w:rPr>
                <w:rFonts w:ascii="Arial" w:hAnsi="Arial" w:cs="Arial"/>
                <w:b/>
              </w:rPr>
              <w:t>personnel</w:t>
            </w:r>
          </w:p>
        </w:tc>
        <w:tc>
          <w:tcPr>
            <w:tcW w:w="510" w:type="pct"/>
            <w:shd w:val="clear" w:color="auto" w:fill="FFD966"/>
          </w:tcPr>
          <w:p w14:paraId="1BE72B3B" w14:textId="36E4A5A2" w:rsidR="007D25C6" w:rsidRDefault="007D25C6" w:rsidP="00FA39C3">
            <w:pPr>
              <w:spacing w:after="0"/>
              <w:jc w:val="center"/>
              <w:rPr>
                <w:rFonts w:ascii="Arial" w:hAnsi="Arial" w:cs="Arial"/>
                <w:b/>
              </w:rPr>
            </w:pPr>
            <w:r>
              <w:rPr>
                <w:rFonts w:ascii="Arial" w:hAnsi="Arial" w:cs="Arial"/>
                <w:b/>
              </w:rPr>
              <w:t>Total cost</w:t>
            </w:r>
          </w:p>
        </w:tc>
      </w:tr>
      <w:tr w:rsidR="00D453CB" w:rsidRPr="0094447E" w14:paraId="4368A664" w14:textId="3F76D836" w:rsidTr="006C3B67">
        <w:trPr>
          <w:trHeight w:val="20"/>
        </w:trPr>
        <w:tc>
          <w:tcPr>
            <w:tcW w:w="457" w:type="pct"/>
            <w:vAlign w:val="center"/>
          </w:tcPr>
          <w:p w14:paraId="03F59B65" w14:textId="633715CD" w:rsidR="007D25C6" w:rsidRPr="0094447E" w:rsidRDefault="007D25C6" w:rsidP="00FA39C3">
            <w:pPr>
              <w:spacing w:after="0"/>
              <w:jc w:val="center"/>
              <w:rPr>
                <w:rFonts w:ascii="Arial" w:hAnsi="Arial" w:cs="Arial"/>
              </w:rPr>
            </w:pPr>
            <w:r w:rsidRPr="0094447E">
              <w:rPr>
                <w:rFonts w:ascii="Arial" w:hAnsi="Arial" w:cs="Arial"/>
              </w:rPr>
              <w:t>A.</w:t>
            </w:r>
            <w:r>
              <w:rPr>
                <w:rFonts w:ascii="Arial" w:hAnsi="Arial" w:cs="Arial"/>
              </w:rPr>
              <w:t>1</w:t>
            </w:r>
            <w:proofErr w:type="gramStart"/>
            <w:r w:rsidR="00392287">
              <w:rPr>
                <w:rFonts w:ascii="Arial" w:hAnsi="Arial" w:cs="Arial"/>
              </w:rPr>
              <w:t>…..</w:t>
            </w:r>
            <w:proofErr w:type="gramEnd"/>
          </w:p>
        </w:tc>
        <w:tc>
          <w:tcPr>
            <w:tcW w:w="1657" w:type="pct"/>
            <w:vAlign w:val="center"/>
          </w:tcPr>
          <w:p w14:paraId="00572EFD" w14:textId="557F8CF5" w:rsidR="007D25C6" w:rsidRPr="0094447E" w:rsidRDefault="009227F5" w:rsidP="00FA39C3">
            <w:pPr>
              <w:spacing w:after="0"/>
              <w:rPr>
                <w:rFonts w:ascii="Arial" w:hAnsi="Arial" w:cs="Arial"/>
              </w:rPr>
            </w:pPr>
            <w:r>
              <w:rPr>
                <w:rFonts w:ascii="Arial" w:hAnsi="Arial" w:cs="Arial"/>
              </w:rPr>
              <w:t>CGT Training cost</w:t>
            </w:r>
            <w:r w:rsidR="00E21087">
              <w:rPr>
                <w:rFonts w:ascii="Arial" w:hAnsi="Arial" w:cs="Arial"/>
              </w:rPr>
              <w:t xml:space="preserve"> (6 events)</w:t>
            </w:r>
          </w:p>
        </w:tc>
        <w:tc>
          <w:tcPr>
            <w:tcW w:w="1105" w:type="pct"/>
            <w:vAlign w:val="center"/>
          </w:tcPr>
          <w:p w14:paraId="2BB2435A" w14:textId="7F132646" w:rsidR="007D25C6" w:rsidRPr="0094447E" w:rsidRDefault="007D25C6" w:rsidP="00FA39C3">
            <w:pPr>
              <w:spacing w:after="0"/>
              <w:jc w:val="center"/>
              <w:rPr>
                <w:rFonts w:ascii="Arial" w:hAnsi="Arial" w:cs="Arial"/>
              </w:rPr>
            </w:pPr>
          </w:p>
        </w:tc>
        <w:tc>
          <w:tcPr>
            <w:tcW w:w="540" w:type="pct"/>
            <w:vAlign w:val="center"/>
          </w:tcPr>
          <w:p w14:paraId="70CEAA50" w14:textId="4FF4D819" w:rsidR="007D25C6" w:rsidRPr="0094447E" w:rsidRDefault="007D25C6" w:rsidP="00FA39C3">
            <w:pPr>
              <w:spacing w:after="0"/>
              <w:rPr>
                <w:rFonts w:ascii="Arial" w:hAnsi="Arial" w:cs="Arial"/>
              </w:rPr>
            </w:pPr>
          </w:p>
        </w:tc>
        <w:tc>
          <w:tcPr>
            <w:tcW w:w="731" w:type="pct"/>
          </w:tcPr>
          <w:p w14:paraId="2513931C" w14:textId="65141EF7" w:rsidR="007D25C6" w:rsidRPr="0094447E" w:rsidRDefault="007D25C6" w:rsidP="00FA39C3">
            <w:pPr>
              <w:spacing w:after="0"/>
              <w:rPr>
                <w:rFonts w:ascii="Arial" w:hAnsi="Arial" w:cs="Arial"/>
              </w:rPr>
            </w:pPr>
          </w:p>
        </w:tc>
        <w:tc>
          <w:tcPr>
            <w:tcW w:w="510" w:type="pct"/>
          </w:tcPr>
          <w:p w14:paraId="4D516842" w14:textId="6CBCE113" w:rsidR="007D25C6" w:rsidRPr="0094447E" w:rsidRDefault="007D25C6" w:rsidP="00FA39C3">
            <w:pPr>
              <w:spacing w:after="0"/>
              <w:rPr>
                <w:rFonts w:ascii="Arial" w:hAnsi="Arial" w:cs="Arial"/>
              </w:rPr>
            </w:pPr>
          </w:p>
        </w:tc>
      </w:tr>
      <w:tr w:rsidR="009227F5" w:rsidRPr="0094447E" w14:paraId="2788C6FA" w14:textId="77777777" w:rsidTr="006C3B67">
        <w:trPr>
          <w:trHeight w:val="20"/>
        </w:trPr>
        <w:tc>
          <w:tcPr>
            <w:tcW w:w="457" w:type="pct"/>
            <w:vAlign w:val="center"/>
          </w:tcPr>
          <w:p w14:paraId="7A9E2199" w14:textId="195E04AF" w:rsidR="009227F5" w:rsidRPr="0094447E" w:rsidRDefault="009227F5" w:rsidP="009227F5">
            <w:pPr>
              <w:spacing w:after="0"/>
              <w:jc w:val="center"/>
              <w:rPr>
                <w:rFonts w:ascii="Arial" w:hAnsi="Arial" w:cs="Arial"/>
              </w:rPr>
            </w:pPr>
            <w:r>
              <w:rPr>
                <w:rFonts w:ascii="Arial" w:hAnsi="Arial" w:cs="Arial"/>
              </w:rPr>
              <w:t>A.1.1</w:t>
            </w:r>
          </w:p>
        </w:tc>
        <w:tc>
          <w:tcPr>
            <w:tcW w:w="1657" w:type="pct"/>
            <w:vAlign w:val="center"/>
          </w:tcPr>
          <w:p w14:paraId="1F7BE564" w14:textId="1D3F5CC7" w:rsidR="009227F5" w:rsidRPr="0094447E" w:rsidRDefault="009227F5" w:rsidP="009227F5">
            <w:pPr>
              <w:spacing w:after="0"/>
              <w:rPr>
                <w:rFonts w:ascii="Arial" w:hAnsi="Arial" w:cs="Arial"/>
              </w:rPr>
            </w:pPr>
            <w:r w:rsidRPr="0094447E">
              <w:rPr>
                <w:rFonts w:ascii="Arial" w:hAnsi="Arial" w:cs="Arial"/>
              </w:rPr>
              <w:t xml:space="preserve">Remuneration for </w:t>
            </w:r>
            <w:r w:rsidR="00F167F7">
              <w:rPr>
                <w:rFonts w:ascii="Arial" w:hAnsi="Arial" w:cs="Arial"/>
              </w:rPr>
              <w:t>Lead trainer</w:t>
            </w:r>
            <w:r w:rsidR="00B235C9">
              <w:rPr>
                <w:rFonts w:ascii="Arial" w:hAnsi="Arial" w:cs="Arial"/>
              </w:rPr>
              <w:t>/s</w:t>
            </w:r>
            <w:r>
              <w:rPr>
                <w:rFonts w:ascii="Arial" w:hAnsi="Arial" w:cs="Arial"/>
              </w:rPr>
              <w:t xml:space="preserve"> </w:t>
            </w:r>
          </w:p>
        </w:tc>
        <w:tc>
          <w:tcPr>
            <w:tcW w:w="1105" w:type="pct"/>
            <w:vAlign w:val="center"/>
          </w:tcPr>
          <w:p w14:paraId="6F1BFC13" w14:textId="77777777" w:rsidR="009227F5" w:rsidRPr="0094447E" w:rsidRDefault="009227F5" w:rsidP="009227F5">
            <w:pPr>
              <w:spacing w:after="0"/>
              <w:jc w:val="center"/>
              <w:rPr>
                <w:rFonts w:ascii="Arial" w:hAnsi="Arial" w:cs="Arial"/>
              </w:rPr>
            </w:pPr>
          </w:p>
        </w:tc>
        <w:tc>
          <w:tcPr>
            <w:tcW w:w="540" w:type="pct"/>
            <w:vAlign w:val="center"/>
          </w:tcPr>
          <w:p w14:paraId="1FA2616F" w14:textId="77777777" w:rsidR="009227F5" w:rsidRPr="0094447E" w:rsidRDefault="009227F5" w:rsidP="009227F5">
            <w:pPr>
              <w:spacing w:after="0"/>
              <w:rPr>
                <w:rFonts w:ascii="Arial" w:hAnsi="Arial" w:cs="Arial"/>
              </w:rPr>
            </w:pPr>
          </w:p>
        </w:tc>
        <w:tc>
          <w:tcPr>
            <w:tcW w:w="731" w:type="pct"/>
          </w:tcPr>
          <w:p w14:paraId="3380B4F8" w14:textId="77777777" w:rsidR="009227F5" w:rsidRPr="0094447E" w:rsidRDefault="009227F5" w:rsidP="009227F5">
            <w:pPr>
              <w:spacing w:after="0"/>
              <w:rPr>
                <w:rFonts w:ascii="Arial" w:hAnsi="Arial" w:cs="Arial"/>
              </w:rPr>
            </w:pPr>
          </w:p>
        </w:tc>
        <w:tc>
          <w:tcPr>
            <w:tcW w:w="510" w:type="pct"/>
          </w:tcPr>
          <w:p w14:paraId="6BAB592B" w14:textId="77777777" w:rsidR="009227F5" w:rsidRPr="0094447E" w:rsidRDefault="009227F5" w:rsidP="009227F5">
            <w:pPr>
              <w:spacing w:after="0"/>
              <w:rPr>
                <w:rFonts w:ascii="Arial" w:hAnsi="Arial" w:cs="Arial"/>
              </w:rPr>
            </w:pPr>
          </w:p>
        </w:tc>
      </w:tr>
      <w:tr w:rsidR="00B235C9" w:rsidRPr="0094447E" w14:paraId="4D6A4B75" w14:textId="77777777" w:rsidTr="00511120">
        <w:trPr>
          <w:trHeight w:val="20"/>
        </w:trPr>
        <w:tc>
          <w:tcPr>
            <w:tcW w:w="457" w:type="pct"/>
          </w:tcPr>
          <w:p w14:paraId="264C862E" w14:textId="37095BE4" w:rsidR="00B235C9" w:rsidRDefault="00B235C9" w:rsidP="00B235C9">
            <w:pPr>
              <w:spacing w:after="0"/>
              <w:jc w:val="center"/>
              <w:rPr>
                <w:rFonts w:ascii="Arial" w:hAnsi="Arial" w:cs="Arial"/>
              </w:rPr>
            </w:pPr>
            <w:r w:rsidRPr="00240C94">
              <w:rPr>
                <w:rFonts w:ascii="Arial" w:hAnsi="Arial" w:cs="Arial"/>
              </w:rPr>
              <w:t>A.1.</w:t>
            </w:r>
            <w:r>
              <w:rPr>
                <w:rFonts w:ascii="Arial" w:hAnsi="Arial" w:cs="Arial"/>
              </w:rPr>
              <w:t>2</w:t>
            </w:r>
          </w:p>
        </w:tc>
        <w:tc>
          <w:tcPr>
            <w:tcW w:w="1657" w:type="pct"/>
            <w:vAlign w:val="center"/>
          </w:tcPr>
          <w:p w14:paraId="60C4649B" w14:textId="22D6F345" w:rsidR="00B235C9" w:rsidRPr="0094447E" w:rsidRDefault="00B235C9" w:rsidP="00B235C9">
            <w:pPr>
              <w:spacing w:after="0"/>
              <w:rPr>
                <w:rFonts w:ascii="Arial" w:hAnsi="Arial" w:cs="Arial"/>
              </w:rPr>
            </w:pPr>
            <w:r w:rsidRPr="0094447E">
              <w:rPr>
                <w:rFonts w:ascii="Arial" w:hAnsi="Arial" w:cs="Arial"/>
              </w:rPr>
              <w:t xml:space="preserve">Remuneration for </w:t>
            </w:r>
            <w:r>
              <w:rPr>
                <w:rFonts w:ascii="Arial" w:hAnsi="Arial" w:cs="Arial"/>
              </w:rPr>
              <w:t>trainer/s</w:t>
            </w:r>
          </w:p>
        </w:tc>
        <w:tc>
          <w:tcPr>
            <w:tcW w:w="1105" w:type="pct"/>
            <w:vAlign w:val="center"/>
          </w:tcPr>
          <w:p w14:paraId="69547C9A" w14:textId="77777777" w:rsidR="00B235C9" w:rsidRPr="0094447E" w:rsidRDefault="00B235C9" w:rsidP="00B235C9">
            <w:pPr>
              <w:spacing w:after="0"/>
              <w:jc w:val="center"/>
              <w:rPr>
                <w:rFonts w:ascii="Arial" w:hAnsi="Arial" w:cs="Arial"/>
              </w:rPr>
            </w:pPr>
          </w:p>
        </w:tc>
        <w:tc>
          <w:tcPr>
            <w:tcW w:w="540" w:type="pct"/>
            <w:vAlign w:val="center"/>
          </w:tcPr>
          <w:p w14:paraId="693D082B" w14:textId="77777777" w:rsidR="00B235C9" w:rsidRPr="0094447E" w:rsidRDefault="00B235C9" w:rsidP="00B235C9">
            <w:pPr>
              <w:spacing w:after="0"/>
              <w:rPr>
                <w:rFonts w:ascii="Arial" w:hAnsi="Arial" w:cs="Arial"/>
              </w:rPr>
            </w:pPr>
          </w:p>
        </w:tc>
        <w:tc>
          <w:tcPr>
            <w:tcW w:w="731" w:type="pct"/>
          </w:tcPr>
          <w:p w14:paraId="656F4CDC" w14:textId="77777777" w:rsidR="00B235C9" w:rsidRPr="0094447E" w:rsidRDefault="00B235C9" w:rsidP="00B235C9">
            <w:pPr>
              <w:spacing w:after="0"/>
              <w:rPr>
                <w:rFonts w:ascii="Arial" w:hAnsi="Arial" w:cs="Arial"/>
              </w:rPr>
            </w:pPr>
          </w:p>
        </w:tc>
        <w:tc>
          <w:tcPr>
            <w:tcW w:w="510" w:type="pct"/>
          </w:tcPr>
          <w:p w14:paraId="79E47BB2" w14:textId="77777777" w:rsidR="00B235C9" w:rsidRPr="0094447E" w:rsidRDefault="00B235C9" w:rsidP="00B235C9">
            <w:pPr>
              <w:spacing w:after="0"/>
              <w:rPr>
                <w:rFonts w:ascii="Arial" w:hAnsi="Arial" w:cs="Arial"/>
              </w:rPr>
            </w:pPr>
          </w:p>
        </w:tc>
      </w:tr>
      <w:tr w:rsidR="00B235C9" w:rsidRPr="0094447E" w14:paraId="1CD4504A" w14:textId="77777777" w:rsidTr="006C3B67">
        <w:trPr>
          <w:trHeight w:val="20"/>
        </w:trPr>
        <w:tc>
          <w:tcPr>
            <w:tcW w:w="457" w:type="pct"/>
          </w:tcPr>
          <w:p w14:paraId="15038A02" w14:textId="7D1708A6" w:rsidR="00B235C9" w:rsidRPr="0094447E" w:rsidRDefault="00B235C9" w:rsidP="00B235C9">
            <w:pPr>
              <w:spacing w:after="0"/>
              <w:jc w:val="center"/>
              <w:rPr>
                <w:rFonts w:ascii="Arial" w:hAnsi="Arial" w:cs="Arial"/>
              </w:rPr>
            </w:pPr>
            <w:r w:rsidRPr="00240C94">
              <w:rPr>
                <w:rFonts w:ascii="Arial" w:hAnsi="Arial" w:cs="Arial"/>
              </w:rPr>
              <w:t>A.1.</w:t>
            </w:r>
            <w:r>
              <w:rPr>
                <w:rFonts w:ascii="Arial" w:hAnsi="Arial" w:cs="Arial"/>
              </w:rPr>
              <w:t>3</w:t>
            </w:r>
          </w:p>
        </w:tc>
        <w:tc>
          <w:tcPr>
            <w:tcW w:w="1657" w:type="pct"/>
            <w:vAlign w:val="center"/>
          </w:tcPr>
          <w:p w14:paraId="43D222CD" w14:textId="18B9664B" w:rsidR="00B235C9" w:rsidRPr="0094447E" w:rsidRDefault="00B235C9" w:rsidP="00B235C9">
            <w:pPr>
              <w:spacing w:after="0"/>
              <w:rPr>
                <w:rFonts w:ascii="Arial" w:hAnsi="Arial" w:cs="Arial"/>
              </w:rPr>
            </w:pPr>
            <w:r w:rsidRPr="0094447E">
              <w:rPr>
                <w:rFonts w:ascii="Arial" w:hAnsi="Arial" w:cs="Arial"/>
              </w:rPr>
              <w:t>Remuneration for</w:t>
            </w:r>
            <w:r>
              <w:rPr>
                <w:rFonts w:ascii="Arial" w:hAnsi="Arial" w:cs="Arial"/>
              </w:rPr>
              <w:t xml:space="preserve"> data input personnel</w:t>
            </w:r>
          </w:p>
        </w:tc>
        <w:tc>
          <w:tcPr>
            <w:tcW w:w="1105" w:type="pct"/>
            <w:vAlign w:val="center"/>
          </w:tcPr>
          <w:p w14:paraId="6F8DF586" w14:textId="654119DE" w:rsidR="00B235C9" w:rsidRPr="0094447E" w:rsidRDefault="00B235C9" w:rsidP="00B235C9">
            <w:pPr>
              <w:spacing w:after="0"/>
              <w:jc w:val="center"/>
              <w:rPr>
                <w:rFonts w:ascii="Arial" w:hAnsi="Arial" w:cs="Arial"/>
              </w:rPr>
            </w:pPr>
          </w:p>
        </w:tc>
        <w:tc>
          <w:tcPr>
            <w:tcW w:w="540" w:type="pct"/>
            <w:vAlign w:val="center"/>
          </w:tcPr>
          <w:p w14:paraId="34111AD4" w14:textId="2FC2F516" w:rsidR="00B235C9" w:rsidRPr="0094447E" w:rsidRDefault="00B235C9" w:rsidP="00B235C9">
            <w:pPr>
              <w:spacing w:after="0"/>
              <w:rPr>
                <w:rFonts w:ascii="Arial" w:hAnsi="Arial" w:cs="Arial"/>
              </w:rPr>
            </w:pPr>
          </w:p>
        </w:tc>
        <w:tc>
          <w:tcPr>
            <w:tcW w:w="731" w:type="pct"/>
          </w:tcPr>
          <w:p w14:paraId="0F3F0851" w14:textId="1CB03A8D" w:rsidR="00B235C9" w:rsidRPr="0094447E" w:rsidRDefault="00B235C9" w:rsidP="00B235C9">
            <w:pPr>
              <w:spacing w:after="0"/>
              <w:rPr>
                <w:rFonts w:ascii="Arial" w:hAnsi="Arial" w:cs="Arial"/>
              </w:rPr>
            </w:pPr>
          </w:p>
        </w:tc>
        <w:tc>
          <w:tcPr>
            <w:tcW w:w="510" w:type="pct"/>
          </w:tcPr>
          <w:p w14:paraId="002EC1FA" w14:textId="77777777" w:rsidR="00B235C9" w:rsidRPr="0094447E" w:rsidRDefault="00B235C9" w:rsidP="00B235C9">
            <w:pPr>
              <w:spacing w:after="0"/>
              <w:rPr>
                <w:rFonts w:ascii="Arial" w:hAnsi="Arial" w:cs="Arial"/>
              </w:rPr>
            </w:pPr>
          </w:p>
        </w:tc>
      </w:tr>
      <w:tr w:rsidR="00B235C9" w:rsidRPr="0094447E" w14:paraId="5538BBB7" w14:textId="77777777" w:rsidTr="006C3B67">
        <w:trPr>
          <w:trHeight w:val="20"/>
        </w:trPr>
        <w:tc>
          <w:tcPr>
            <w:tcW w:w="457" w:type="pct"/>
          </w:tcPr>
          <w:p w14:paraId="79084790" w14:textId="77B3CBCD" w:rsidR="00B235C9" w:rsidRDefault="00B235C9" w:rsidP="00B235C9">
            <w:pPr>
              <w:spacing w:after="0"/>
              <w:jc w:val="center"/>
              <w:rPr>
                <w:rFonts w:ascii="Arial" w:hAnsi="Arial" w:cs="Arial"/>
              </w:rPr>
            </w:pPr>
            <w:r w:rsidRPr="00240C94">
              <w:rPr>
                <w:rFonts w:ascii="Arial" w:hAnsi="Arial" w:cs="Arial"/>
              </w:rPr>
              <w:t>A.1.</w:t>
            </w:r>
            <w:r>
              <w:rPr>
                <w:rFonts w:ascii="Arial" w:hAnsi="Arial" w:cs="Arial"/>
              </w:rPr>
              <w:t>4</w:t>
            </w:r>
          </w:p>
        </w:tc>
        <w:tc>
          <w:tcPr>
            <w:tcW w:w="1657" w:type="pct"/>
            <w:vAlign w:val="center"/>
          </w:tcPr>
          <w:p w14:paraId="4DAE4C2F" w14:textId="463E16F7" w:rsidR="00B235C9" w:rsidRPr="0094447E" w:rsidRDefault="00B235C9" w:rsidP="00B235C9">
            <w:pPr>
              <w:spacing w:after="0"/>
              <w:rPr>
                <w:rFonts w:ascii="Arial" w:hAnsi="Arial" w:cs="Arial"/>
              </w:rPr>
            </w:pPr>
            <w:r>
              <w:rPr>
                <w:rFonts w:ascii="Arial" w:hAnsi="Arial" w:cs="Arial"/>
              </w:rPr>
              <w:t>Cost of preparation</w:t>
            </w:r>
          </w:p>
        </w:tc>
        <w:tc>
          <w:tcPr>
            <w:tcW w:w="1105" w:type="pct"/>
            <w:vAlign w:val="center"/>
          </w:tcPr>
          <w:p w14:paraId="32AD7E11" w14:textId="77777777" w:rsidR="00B235C9" w:rsidRPr="0094447E" w:rsidRDefault="00B235C9" w:rsidP="00B235C9">
            <w:pPr>
              <w:spacing w:after="0"/>
              <w:jc w:val="center"/>
              <w:rPr>
                <w:rFonts w:ascii="Arial" w:hAnsi="Arial" w:cs="Arial"/>
              </w:rPr>
            </w:pPr>
          </w:p>
        </w:tc>
        <w:tc>
          <w:tcPr>
            <w:tcW w:w="540" w:type="pct"/>
            <w:vAlign w:val="center"/>
          </w:tcPr>
          <w:p w14:paraId="44CA2798" w14:textId="77777777" w:rsidR="00B235C9" w:rsidRPr="0094447E" w:rsidRDefault="00B235C9" w:rsidP="00B235C9">
            <w:pPr>
              <w:spacing w:after="0"/>
              <w:rPr>
                <w:rFonts w:ascii="Arial" w:hAnsi="Arial" w:cs="Arial"/>
              </w:rPr>
            </w:pPr>
          </w:p>
        </w:tc>
        <w:tc>
          <w:tcPr>
            <w:tcW w:w="731" w:type="pct"/>
          </w:tcPr>
          <w:p w14:paraId="1A5DCEC2" w14:textId="77777777" w:rsidR="00B235C9" w:rsidRPr="0094447E" w:rsidRDefault="00B235C9" w:rsidP="00B235C9">
            <w:pPr>
              <w:spacing w:after="0"/>
              <w:rPr>
                <w:rFonts w:ascii="Arial" w:hAnsi="Arial" w:cs="Arial"/>
              </w:rPr>
            </w:pPr>
          </w:p>
        </w:tc>
        <w:tc>
          <w:tcPr>
            <w:tcW w:w="510" w:type="pct"/>
          </w:tcPr>
          <w:p w14:paraId="1BD1A878" w14:textId="77777777" w:rsidR="00B235C9" w:rsidRPr="0094447E" w:rsidRDefault="00B235C9" w:rsidP="00B235C9">
            <w:pPr>
              <w:spacing w:after="0"/>
              <w:rPr>
                <w:rFonts w:ascii="Arial" w:hAnsi="Arial" w:cs="Arial"/>
              </w:rPr>
            </w:pPr>
          </w:p>
        </w:tc>
      </w:tr>
      <w:tr w:rsidR="00B235C9" w:rsidRPr="0094447E" w14:paraId="00990368" w14:textId="77777777" w:rsidTr="006C3B67">
        <w:trPr>
          <w:trHeight w:val="20"/>
        </w:trPr>
        <w:tc>
          <w:tcPr>
            <w:tcW w:w="457" w:type="pct"/>
          </w:tcPr>
          <w:p w14:paraId="377C755C" w14:textId="479E6F48" w:rsidR="00B235C9" w:rsidRDefault="00B235C9" w:rsidP="00B235C9">
            <w:pPr>
              <w:spacing w:after="0"/>
              <w:jc w:val="center"/>
              <w:rPr>
                <w:rFonts w:ascii="Arial" w:hAnsi="Arial" w:cs="Arial"/>
              </w:rPr>
            </w:pPr>
            <w:r w:rsidRPr="000B61BA">
              <w:rPr>
                <w:rFonts w:ascii="Arial" w:hAnsi="Arial" w:cs="Arial"/>
              </w:rPr>
              <w:t>A.1.</w:t>
            </w:r>
            <w:r>
              <w:rPr>
                <w:rFonts w:ascii="Arial" w:hAnsi="Arial" w:cs="Arial"/>
              </w:rPr>
              <w:t>5</w:t>
            </w:r>
          </w:p>
        </w:tc>
        <w:tc>
          <w:tcPr>
            <w:tcW w:w="1657" w:type="pct"/>
            <w:vAlign w:val="center"/>
          </w:tcPr>
          <w:p w14:paraId="3CAF2E60" w14:textId="5BFF1B7E" w:rsidR="00B235C9" w:rsidRDefault="00B235C9" w:rsidP="00B235C9">
            <w:pPr>
              <w:spacing w:after="0"/>
              <w:rPr>
                <w:rFonts w:ascii="Arial" w:hAnsi="Arial" w:cs="Arial"/>
              </w:rPr>
            </w:pPr>
            <w:r>
              <w:rPr>
                <w:rFonts w:ascii="Arial" w:hAnsi="Arial" w:cs="Arial"/>
              </w:rPr>
              <w:t>Report writing cost</w:t>
            </w:r>
          </w:p>
        </w:tc>
        <w:tc>
          <w:tcPr>
            <w:tcW w:w="1105" w:type="pct"/>
            <w:vAlign w:val="center"/>
          </w:tcPr>
          <w:p w14:paraId="2792FE8E" w14:textId="77777777" w:rsidR="00B235C9" w:rsidRPr="0094447E" w:rsidRDefault="00B235C9" w:rsidP="00B235C9">
            <w:pPr>
              <w:spacing w:after="0"/>
              <w:jc w:val="center"/>
              <w:rPr>
                <w:rFonts w:ascii="Arial" w:hAnsi="Arial" w:cs="Arial"/>
              </w:rPr>
            </w:pPr>
          </w:p>
        </w:tc>
        <w:tc>
          <w:tcPr>
            <w:tcW w:w="540" w:type="pct"/>
            <w:vAlign w:val="center"/>
          </w:tcPr>
          <w:p w14:paraId="4D3C53B8" w14:textId="77777777" w:rsidR="00B235C9" w:rsidRPr="0094447E" w:rsidRDefault="00B235C9" w:rsidP="00B235C9">
            <w:pPr>
              <w:spacing w:after="0"/>
              <w:rPr>
                <w:rFonts w:ascii="Arial" w:hAnsi="Arial" w:cs="Arial"/>
              </w:rPr>
            </w:pPr>
          </w:p>
        </w:tc>
        <w:tc>
          <w:tcPr>
            <w:tcW w:w="731" w:type="pct"/>
          </w:tcPr>
          <w:p w14:paraId="1E649449" w14:textId="77777777" w:rsidR="00B235C9" w:rsidRPr="0094447E" w:rsidRDefault="00B235C9" w:rsidP="00B235C9">
            <w:pPr>
              <w:spacing w:after="0"/>
              <w:rPr>
                <w:rFonts w:ascii="Arial" w:hAnsi="Arial" w:cs="Arial"/>
              </w:rPr>
            </w:pPr>
          </w:p>
        </w:tc>
        <w:tc>
          <w:tcPr>
            <w:tcW w:w="510" w:type="pct"/>
          </w:tcPr>
          <w:p w14:paraId="13997137" w14:textId="77777777" w:rsidR="00B235C9" w:rsidRPr="0094447E" w:rsidRDefault="00B235C9" w:rsidP="00B235C9">
            <w:pPr>
              <w:spacing w:after="0"/>
              <w:rPr>
                <w:rFonts w:ascii="Arial" w:hAnsi="Arial" w:cs="Arial"/>
              </w:rPr>
            </w:pPr>
          </w:p>
        </w:tc>
      </w:tr>
      <w:tr w:rsidR="00B235C9" w:rsidRPr="0094447E" w14:paraId="2BBC9825" w14:textId="77777777" w:rsidTr="006C3B67">
        <w:trPr>
          <w:trHeight w:val="20"/>
        </w:trPr>
        <w:tc>
          <w:tcPr>
            <w:tcW w:w="457" w:type="pct"/>
          </w:tcPr>
          <w:p w14:paraId="4D00F58A" w14:textId="24200815" w:rsidR="00B235C9" w:rsidRDefault="00B235C9" w:rsidP="00B235C9">
            <w:pPr>
              <w:spacing w:after="0"/>
              <w:jc w:val="center"/>
              <w:rPr>
                <w:rFonts w:ascii="Arial" w:hAnsi="Arial" w:cs="Arial"/>
              </w:rPr>
            </w:pPr>
            <w:r w:rsidRPr="000B61BA">
              <w:rPr>
                <w:rFonts w:ascii="Arial" w:hAnsi="Arial" w:cs="Arial"/>
              </w:rPr>
              <w:t>A.1.</w:t>
            </w:r>
            <w:r>
              <w:rPr>
                <w:rFonts w:ascii="Arial" w:hAnsi="Arial" w:cs="Arial"/>
              </w:rPr>
              <w:t>6</w:t>
            </w:r>
          </w:p>
        </w:tc>
        <w:tc>
          <w:tcPr>
            <w:tcW w:w="1657" w:type="pct"/>
            <w:vAlign w:val="center"/>
          </w:tcPr>
          <w:p w14:paraId="38D88D6E" w14:textId="3973C2EA" w:rsidR="00B235C9" w:rsidRDefault="00B235C9" w:rsidP="00B235C9">
            <w:pPr>
              <w:spacing w:after="0"/>
              <w:rPr>
                <w:rFonts w:ascii="Arial" w:hAnsi="Arial" w:cs="Arial"/>
              </w:rPr>
            </w:pPr>
            <w:r>
              <w:rPr>
                <w:rFonts w:ascii="Arial" w:hAnsi="Arial" w:cs="Arial"/>
              </w:rPr>
              <w:t>Airfare and taxi fare</w:t>
            </w:r>
          </w:p>
        </w:tc>
        <w:tc>
          <w:tcPr>
            <w:tcW w:w="1105" w:type="pct"/>
            <w:vAlign w:val="center"/>
          </w:tcPr>
          <w:p w14:paraId="66B69278" w14:textId="77777777" w:rsidR="00B235C9" w:rsidRPr="0094447E" w:rsidRDefault="00B235C9" w:rsidP="00B235C9">
            <w:pPr>
              <w:spacing w:after="0"/>
              <w:jc w:val="center"/>
              <w:rPr>
                <w:rFonts w:ascii="Arial" w:hAnsi="Arial" w:cs="Arial"/>
              </w:rPr>
            </w:pPr>
          </w:p>
        </w:tc>
        <w:tc>
          <w:tcPr>
            <w:tcW w:w="540" w:type="pct"/>
            <w:vAlign w:val="center"/>
          </w:tcPr>
          <w:p w14:paraId="051DF9D0" w14:textId="77777777" w:rsidR="00B235C9" w:rsidRPr="0094447E" w:rsidRDefault="00B235C9" w:rsidP="00B235C9">
            <w:pPr>
              <w:spacing w:after="0"/>
              <w:rPr>
                <w:rFonts w:ascii="Arial" w:hAnsi="Arial" w:cs="Arial"/>
              </w:rPr>
            </w:pPr>
          </w:p>
        </w:tc>
        <w:tc>
          <w:tcPr>
            <w:tcW w:w="731" w:type="pct"/>
          </w:tcPr>
          <w:p w14:paraId="6A054979" w14:textId="77777777" w:rsidR="00B235C9" w:rsidRPr="0094447E" w:rsidRDefault="00B235C9" w:rsidP="00B235C9">
            <w:pPr>
              <w:spacing w:after="0"/>
              <w:rPr>
                <w:rFonts w:ascii="Arial" w:hAnsi="Arial" w:cs="Arial"/>
              </w:rPr>
            </w:pPr>
          </w:p>
        </w:tc>
        <w:tc>
          <w:tcPr>
            <w:tcW w:w="510" w:type="pct"/>
          </w:tcPr>
          <w:p w14:paraId="67E0878A" w14:textId="77777777" w:rsidR="00B235C9" w:rsidRPr="0094447E" w:rsidRDefault="00B235C9" w:rsidP="00B235C9">
            <w:pPr>
              <w:spacing w:after="0"/>
              <w:rPr>
                <w:rFonts w:ascii="Arial" w:hAnsi="Arial" w:cs="Arial"/>
              </w:rPr>
            </w:pPr>
          </w:p>
        </w:tc>
      </w:tr>
      <w:tr w:rsidR="00B235C9" w:rsidRPr="0094447E" w14:paraId="0A53AD16" w14:textId="77777777" w:rsidTr="006C3B67">
        <w:trPr>
          <w:trHeight w:val="20"/>
        </w:trPr>
        <w:tc>
          <w:tcPr>
            <w:tcW w:w="457" w:type="pct"/>
          </w:tcPr>
          <w:p w14:paraId="7E6A8294" w14:textId="7BE2C8D2" w:rsidR="00B235C9" w:rsidRDefault="00B235C9" w:rsidP="00B235C9">
            <w:pPr>
              <w:spacing w:after="0"/>
              <w:jc w:val="center"/>
              <w:rPr>
                <w:rFonts w:ascii="Arial" w:hAnsi="Arial" w:cs="Arial"/>
              </w:rPr>
            </w:pPr>
            <w:r w:rsidRPr="000B61BA">
              <w:rPr>
                <w:rFonts w:ascii="Arial" w:hAnsi="Arial" w:cs="Arial"/>
              </w:rPr>
              <w:t>A.1.</w:t>
            </w:r>
            <w:r>
              <w:rPr>
                <w:rFonts w:ascii="Arial" w:hAnsi="Arial" w:cs="Arial"/>
              </w:rPr>
              <w:t>7</w:t>
            </w:r>
          </w:p>
        </w:tc>
        <w:tc>
          <w:tcPr>
            <w:tcW w:w="1657" w:type="pct"/>
            <w:vAlign w:val="center"/>
          </w:tcPr>
          <w:p w14:paraId="572064AC" w14:textId="1CBD9650" w:rsidR="00B235C9" w:rsidRDefault="00B235C9" w:rsidP="00B235C9">
            <w:pPr>
              <w:spacing w:after="0"/>
              <w:rPr>
                <w:rFonts w:ascii="Arial" w:hAnsi="Arial" w:cs="Arial"/>
              </w:rPr>
            </w:pPr>
            <w:r>
              <w:rPr>
                <w:rFonts w:ascii="Arial" w:hAnsi="Arial" w:cs="Arial"/>
              </w:rPr>
              <w:t>Road transportation</w:t>
            </w:r>
          </w:p>
        </w:tc>
        <w:tc>
          <w:tcPr>
            <w:tcW w:w="1105" w:type="pct"/>
            <w:vAlign w:val="center"/>
          </w:tcPr>
          <w:p w14:paraId="10C2EC89" w14:textId="77777777" w:rsidR="00B235C9" w:rsidRPr="0094447E" w:rsidRDefault="00B235C9" w:rsidP="00B235C9">
            <w:pPr>
              <w:spacing w:after="0"/>
              <w:jc w:val="center"/>
              <w:rPr>
                <w:rFonts w:ascii="Arial" w:hAnsi="Arial" w:cs="Arial"/>
              </w:rPr>
            </w:pPr>
          </w:p>
        </w:tc>
        <w:tc>
          <w:tcPr>
            <w:tcW w:w="540" w:type="pct"/>
            <w:vAlign w:val="center"/>
          </w:tcPr>
          <w:p w14:paraId="20F8F347" w14:textId="77777777" w:rsidR="00B235C9" w:rsidRPr="0094447E" w:rsidRDefault="00B235C9" w:rsidP="00B235C9">
            <w:pPr>
              <w:spacing w:after="0"/>
              <w:rPr>
                <w:rFonts w:ascii="Arial" w:hAnsi="Arial" w:cs="Arial"/>
              </w:rPr>
            </w:pPr>
          </w:p>
        </w:tc>
        <w:tc>
          <w:tcPr>
            <w:tcW w:w="731" w:type="pct"/>
          </w:tcPr>
          <w:p w14:paraId="0999A46B" w14:textId="77777777" w:rsidR="00B235C9" w:rsidRPr="0094447E" w:rsidRDefault="00B235C9" w:rsidP="00B235C9">
            <w:pPr>
              <w:spacing w:after="0"/>
              <w:rPr>
                <w:rFonts w:ascii="Arial" w:hAnsi="Arial" w:cs="Arial"/>
              </w:rPr>
            </w:pPr>
          </w:p>
        </w:tc>
        <w:tc>
          <w:tcPr>
            <w:tcW w:w="510" w:type="pct"/>
          </w:tcPr>
          <w:p w14:paraId="66454422" w14:textId="77777777" w:rsidR="00B235C9" w:rsidRPr="0094447E" w:rsidRDefault="00B235C9" w:rsidP="00B235C9">
            <w:pPr>
              <w:spacing w:after="0"/>
              <w:rPr>
                <w:rFonts w:ascii="Arial" w:hAnsi="Arial" w:cs="Arial"/>
              </w:rPr>
            </w:pPr>
          </w:p>
        </w:tc>
      </w:tr>
      <w:tr w:rsidR="00B235C9" w:rsidRPr="0094447E" w14:paraId="0871C414" w14:textId="77777777" w:rsidTr="006C3B67">
        <w:trPr>
          <w:trHeight w:val="20"/>
        </w:trPr>
        <w:tc>
          <w:tcPr>
            <w:tcW w:w="457" w:type="pct"/>
          </w:tcPr>
          <w:p w14:paraId="1C1D0FC6" w14:textId="463F0D29" w:rsidR="00B235C9" w:rsidRDefault="00B235C9" w:rsidP="00B235C9">
            <w:pPr>
              <w:spacing w:after="0"/>
              <w:jc w:val="center"/>
              <w:rPr>
                <w:rFonts w:ascii="Arial" w:hAnsi="Arial" w:cs="Arial"/>
              </w:rPr>
            </w:pPr>
            <w:r w:rsidRPr="000B61BA">
              <w:rPr>
                <w:rFonts w:ascii="Arial" w:hAnsi="Arial" w:cs="Arial"/>
              </w:rPr>
              <w:t>A.1.</w:t>
            </w:r>
            <w:r>
              <w:rPr>
                <w:rFonts w:ascii="Arial" w:hAnsi="Arial" w:cs="Arial"/>
              </w:rPr>
              <w:t>8</w:t>
            </w:r>
          </w:p>
        </w:tc>
        <w:tc>
          <w:tcPr>
            <w:tcW w:w="1657" w:type="pct"/>
            <w:vAlign w:val="center"/>
          </w:tcPr>
          <w:p w14:paraId="21F2DD92" w14:textId="08E8BF4C" w:rsidR="00B235C9" w:rsidRDefault="00B235C9" w:rsidP="00B235C9">
            <w:pPr>
              <w:spacing w:after="0"/>
              <w:rPr>
                <w:rFonts w:ascii="Arial" w:hAnsi="Arial" w:cs="Arial"/>
              </w:rPr>
            </w:pPr>
            <w:r>
              <w:rPr>
                <w:rFonts w:ascii="Arial" w:hAnsi="Arial" w:cs="Arial"/>
              </w:rPr>
              <w:t>Accommodation</w:t>
            </w:r>
          </w:p>
        </w:tc>
        <w:tc>
          <w:tcPr>
            <w:tcW w:w="1105" w:type="pct"/>
            <w:vAlign w:val="center"/>
          </w:tcPr>
          <w:p w14:paraId="7D2AFE2E" w14:textId="77777777" w:rsidR="00B235C9" w:rsidRPr="0094447E" w:rsidRDefault="00B235C9" w:rsidP="00B235C9">
            <w:pPr>
              <w:spacing w:after="0"/>
              <w:jc w:val="center"/>
              <w:rPr>
                <w:rFonts w:ascii="Arial" w:hAnsi="Arial" w:cs="Arial"/>
              </w:rPr>
            </w:pPr>
          </w:p>
        </w:tc>
        <w:tc>
          <w:tcPr>
            <w:tcW w:w="540" w:type="pct"/>
            <w:vAlign w:val="center"/>
          </w:tcPr>
          <w:p w14:paraId="75662A3C" w14:textId="77777777" w:rsidR="00B235C9" w:rsidRPr="0094447E" w:rsidRDefault="00B235C9" w:rsidP="00B235C9">
            <w:pPr>
              <w:spacing w:after="0"/>
              <w:rPr>
                <w:rFonts w:ascii="Arial" w:hAnsi="Arial" w:cs="Arial"/>
              </w:rPr>
            </w:pPr>
          </w:p>
        </w:tc>
        <w:tc>
          <w:tcPr>
            <w:tcW w:w="731" w:type="pct"/>
          </w:tcPr>
          <w:p w14:paraId="6B6F45FE" w14:textId="77777777" w:rsidR="00B235C9" w:rsidRPr="0094447E" w:rsidRDefault="00B235C9" w:rsidP="00B235C9">
            <w:pPr>
              <w:spacing w:after="0"/>
              <w:rPr>
                <w:rFonts w:ascii="Arial" w:hAnsi="Arial" w:cs="Arial"/>
              </w:rPr>
            </w:pPr>
          </w:p>
        </w:tc>
        <w:tc>
          <w:tcPr>
            <w:tcW w:w="510" w:type="pct"/>
          </w:tcPr>
          <w:p w14:paraId="26DD0767" w14:textId="77777777" w:rsidR="00B235C9" w:rsidRPr="0094447E" w:rsidRDefault="00B235C9" w:rsidP="00B235C9">
            <w:pPr>
              <w:spacing w:after="0"/>
              <w:rPr>
                <w:rFonts w:ascii="Arial" w:hAnsi="Arial" w:cs="Arial"/>
              </w:rPr>
            </w:pPr>
          </w:p>
        </w:tc>
      </w:tr>
      <w:tr w:rsidR="00B235C9" w:rsidRPr="0094447E" w14:paraId="7800FEDA" w14:textId="77777777" w:rsidTr="006C3B67">
        <w:trPr>
          <w:trHeight w:val="20"/>
        </w:trPr>
        <w:tc>
          <w:tcPr>
            <w:tcW w:w="457" w:type="pct"/>
          </w:tcPr>
          <w:p w14:paraId="5A3D3D39" w14:textId="7BE8B4E2" w:rsidR="00B235C9" w:rsidRDefault="00B235C9" w:rsidP="00B235C9">
            <w:pPr>
              <w:spacing w:after="0"/>
              <w:jc w:val="center"/>
              <w:rPr>
                <w:rFonts w:ascii="Arial" w:hAnsi="Arial" w:cs="Arial"/>
              </w:rPr>
            </w:pPr>
            <w:r w:rsidRPr="000B61BA">
              <w:rPr>
                <w:rFonts w:ascii="Arial" w:hAnsi="Arial" w:cs="Arial"/>
              </w:rPr>
              <w:t>A.1.</w:t>
            </w:r>
            <w:r>
              <w:rPr>
                <w:rFonts w:ascii="Arial" w:hAnsi="Arial" w:cs="Arial"/>
              </w:rPr>
              <w:t>9</w:t>
            </w:r>
          </w:p>
        </w:tc>
        <w:tc>
          <w:tcPr>
            <w:tcW w:w="1657" w:type="pct"/>
            <w:vAlign w:val="center"/>
          </w:tcPr>
          <w:p w14:paraId="7A62A8BE" w14:textId="36A7D88F" w:rsidR="00B235C9" w:rsidRDefault="00B235C9" w:rsidP="00B235C9">
            <w:pPr>
              <w:spacing w:after="0"/>
              <w:rPr>
                <w:rFonts w:ascii="Arial" w:hAnsi="Arial" w:cs="Arial"/>
              </w:rPr>
            </w:pPr>
            <w:r>
              <w:rPr>
                <w:rFonts w:ascii="Arial" w:hAnsi="Arial" w:cs="Arial"/>
              </w:rPr>
              <w:t>Food</w:t>
            </w:r>
          </w:p>
        </w:tc>
        <w:tc>
          <w:tcPr>
            <w:tcW w:w="1105" w:type="pct"/>
            <w:vAlign w:val="center"/>
          </w:tcPr>
          <w:p w14:paraId="35F07696" w14:textId="77777777" w:rsidR="00B235C9" w:rsidRPr="0094447E" w:rsidRDefault="00B235C9" w:rsidP="00B235C9">
            <w:pPr>
              <w:spacing w:after="0"/>
              <w:jc w:val="center"/>
              <w:rPr>
                <w:rFonts w:ascii="Arial" w:hAnsi="Arial" w:cs="Arial"/>
              </w:rPr>
            </w:pPr>
          </w:p>
        </w:tc>
        <w:tc>
          <w:tcPr>
            <w:tcW w:w="540" w:type="pct"/>
            <w:vAlign w:val="center"/>
          </w:tcPr>
          <w:p w14:paraId="6502322E" w14:textId="77777777" w:rsidR="00B235C9" w:rsidRPr="0094447E" w:rsidRDefault="00B235C9" w:rsidP="00B235C9">
            <w:pPr>
              <w:spacing w:after="0"/>
              <w:rPr>
                <w:rFonts w:ascii="Arial" w:hAnsi="Arial" w:cs="Arial"/>
              </w:rPr>
            </w:pPr>
          </w:p>
        </w:tc>
        <w:tc>
          <w:tcPr>
            <w:tcW w:w="731" w:type="pct"/>
          </w:tcPr>
          <w:p w14:paraId="204BF8D0" w14:textId="77777777" w:rsidR="00B235C9" w:rsidRPr="0094447E" w:rsidRDefault="00B235C9" w:rsidP="00B235C9">
            <w:pPr>
              <w:spacing w:after="0"/>
              <w:rPr>
                <w:rFonts w:ascii="Arial" w:hAnsi="Arial" w:cs="Arial"/>
              </w:rPr>
            </w:pPr>
          </w:p>
        </w:tc>
        <w:tc>
          <w:tcPr>
            <w:tcW w:w="510" w:type="pct"/>
          </w:tcPr>
          <w:p w14:paraId="1D94FED5" w14:textId="77777777" w:rsidR="00B235C9" w:rsidRPr="0094447E" w:rsidRDefault="00B235C9" w:rsidP="00B235C9">
            <w:pPr>
              <w:spacing w:after="0"/>
              <w:rPr>
                <w:rFonts w:ascii="Arial" w:hAnsi="Arial" w:cs="Arial"/>
              </w:rPr>
            </w:pPr>
          </w:p>
        </w:tc>
      </w:tr>
      <w:tr w:rsidR="00B235C9" w:rsidRPr="0094447E" w14:paraId="3F2FCBA6" w14:textId="77777777" w:rsidTr="006C3B67">
        <w:trPr>
          <w:trHeight w:val="20"/>
        </w:trPr>
        <w:tc>
          <w:tcPr>
            <w:tcW w:w="457" w:type="pct"/>
          </w:tcPr>
          <w:p w14:paraId="5DEEB18B" w14:textId="6C38B792" w:rsidR="00B235C9" w:rsidRDefault="00B235C9" w:rsidP="00B235C9">
            <w:pPr>
              <w:spacing w:after="0"/>
              <w:jc w:val="center"/>
              <w:rPr>
                <w:rFonts w:ascii="Arial" w:hAnsi="Arial" w:cs="Arial"/>
              </w:rPr>
            </w:pPr>
            <w:r w:rsidRPr="000B61BA">
              <w:rPr>
                <w:rFonts w:ascii="Arial" w:hAnsi="Arial" w:cs="Arial"/>
              </w:rPr>
              <w:t>A.1.</w:t>
            </w:r>
            <w:r>
              <w:rPr>
                <w:rFonts w:ascii="Arial" w:hAnsi="Arial" w:cs="Arial"/>
              </w:rPr>
              <w:t>10</w:t>
            </w:r>
          </w:p>
        </w:tc>
        <w:tc>
          <w:tcPr>
            <w:tcW w:w="1657" w:type="pct"/>
            <w:vAlign w:val="center"/>
          </w:tcPr>
          <w:p w14:paraId="291E1796" w14:textId="0ECEF4BB" w:rsidR="00B235C9" w:rsidRDefault="00B235C9" w:rsidP="00B235C9">
            <w:pPr>
              <w:spacing w:after="0"/>
              <w:rPr>
                <w:rFonts w:ascii="Arial" w:hAnsi="Arial" w:cs="Arial"/>
              </w:rPr>
            </w:pPr>
            <w:r>
              <w:rPr>
                <w:rFonts w:ascii="Arial" w:hAnsi="Arial" w:cs="Arial"/>
              </w:rPr>
              <w:t>Communication</w:t>
            </w:r>
          </w:p>
        </w:tc>
        <w:tc>
          <w:tcPr>
            <w:tcW w:w="1105" w:type="pct"/>
            <w:vAlign w:val="center"/>
          </w:tcPr>
          <w:p w14:paraId="027B932A" w14:textId="77777777" w:rsidR="00B235C9" w:rsidRPr="0094447E" w:rsidRDefault="00B235C9" w:rsidP="00B235C9">
            <w:pPr>
              <w:spacing w:after="0"/>
              <w:jc w:val="center"/>
              <w:rPr>
                <w:rFonts w:ascii="Arial" w:hAnsi="Arial" w:cs="Arial"/>
              </w:rPr>
            </w:pPr>
          </w:p>
        </w:tc>
        <w:tc>
          <w:tcPr>
            <w:tcW w:w="540" w:type="pct"/>
            <w:vAlign w:val="center"/>
          </w:tcPr>
          <w:p w14:paraId="59C9522D" w14:textId="77777777" w:rsidR="00B235C9" w:rsidRPr="0094447E" w:rsidRDefault="00B235C9" w:rsidP="00B235C9">
            <w:pPr>
              <w:spacing w:after="0"/>
              <w:rPr>
                <w:rFonts w:ascii="Arial" w:hAnsi="Arial" w:cs="Arial"/>
              </w:rPr>
            </w:pPr>
          </w:p>
        </w:tc>
        <w:tc>
          <w:tcPr>
            <w:tcW w:w="731" w:type="pct"/>
          </w:tcPr>
          <w:p w14:paraId="1B6270BA" w14:textId="77777777" w:rsidR="00B235C9" w:rsidRPr="0094447E" w:rsidRDefault="00B235C9" w:rsidP="00B235C9">
            <w:pPr>
              <w:spacing w:after="0"/>
              <w:rPr>
                <w:rFonts w:ascii="Arial" w:hAnsi="Arial" w:cs="Arial"/>
              </w:rPr>
            </w:pPr>
          </w:p>
        </w:tc>
        <w:tc>
          <w:tcPr>
            <w:tcW w:w="510" w:type="pct"/>
          </w:tcPr>
          <w:p w14:paraId="2A8B5B06" w14:textId="77777777" w:rsidR="00B235C9" w:rsidRPr="0094447E" w:rsidRDefault="00B235C9" w:rsidP="00B235C9">
            <w:pPr>
              <w:spacing w:after="0"/>
              <w:rPr>
                <w:rFonts w:ascii="Arial" w:hAnsi="Arial" w:cs="Arial"/>
              </w:rPr>
            </w:pPr>
          </w:p>
        </w:tc>
      </w:tr>
      <w:tr w:rsidR="00B235C9" w:rsidRPr="0094447E" w14:paraId="604E3B7B" w14:textId="77777777" w:rsidTr="006C3B67">
        <w:trPr>
          <w:trHeight w:val="20"/>
        </w:trPr>
        <w:tc>
          <w:tcPr>
            <w:tcW w:w="457" w:type="pct"/>
            <w:vAlign w:val="center"/>
          </w:tcPr>
          <w:p w14:paraId="0A4CC362" w14:textId="205E2D57" w:rsidR="00B235C9" w:rsidRDefault="00B235C9" w:rsidP="00B235C9">
            <w:pPr>
              <w:spacing w:after="0"/>
              <w:jc w:val="center"/>
              <w:rPr>
                <w:rFonts w:ascii="Arial" w:hAnsi="Arial" w:cs="Arial"/>
              </w:rPr>
            </w:pPr>
            <w:r>
              <w:rPr>
                <w:rFonts w:ascii="Arial" w:hAnsi="Arial" w:cs="Arial"/>
              </w:rPr>
              <w:t>A.2</w:t>
            </w:r>
          </w:p>
        </w:tc>
        <w:tc>
          <w:tcPr>
            <w:tcW w:w="1657" w:type="pct"/>
            <w:vAlign w:val="center"/>
          </w:tcPr>
          <w:p w14:paraId="3DF02BB1" w14:textId="60DED9CF" w:rsidR="00B235C9" w:rsidRDefault="00B235C9" w:rsidP="00B235C9">
            <w:pPr>
              <w:spacing w:after="0"/>
              <w:rPr>
                <w:rFonts w:ascii="Arial" w:hAnsi="Arial" w:cs="Arial"/>
              </w:rPr>
            </w:pPr>
            <w:r>
              <w:rPr>
                <w:rFonts w:ascii="Arial" w:hAnsi="Arial" w:cs="Arial"/>
              </w:rPr>
              <w:t>M&amp;E training cost (12 events)</w:t>
            </w:r>
          </w:p>
        </w:tc>
        <w:tc>
          <w:tcPr>
            <w:tcW w:w="1105" w:type="pct"/>
            <w:vAlign w:val="center"/>
          </w:tcPr>
          <w:p w14:paraId="41C8FBC5" w14:textId="77777777" w:rsidR="00B235C9" w:rsidRPr="0094447E" w:rsidRDefault="00B235C9" w:rsidP="00B235C9">
            <w:pPr>
              <w:spacing w:after="0"/>
              <w:jc w:val="center"/>
              <w:rPr>
                <w:rFonts w:ascii="Arial" w:hAnsi="Arial" w:cs="Arial"/>
              </w:rPr>
            </w:pPr>
          </w:p>
        </w:tc>
        <w:tc>
          <w:tcPr>
            <w:tcW w:w="540" w:type="pct"/>
            <w:vAlign w:val="center"/>
          </w:tcPr>
          <w:p w14:paraId="566F7F92" w14:textId="77777777" w:rsidR="00B235C9" w:rsidRPr="0094447E" w:rsidRDefault="00B235C9" w:rsidP="00B235C9">
            <w:pPr>
              <w:spacing w:after="0"/>
              <w:rPr>
                <w:rFonts w:ascii="Arial" w:hAnsi="Arial" w:cs="Arial"/>
              </w:rPr>
            </w:pPr>
          </w:p>
        </w:tc>
        <w:tc>
          <w:tcPr>
            <w:tcW w:w="731" w:type="pct"/>
          </w:tcPr>
          <w:p w14:paraId="0E7DD710" w14:textId="77777777" w:rsidR="00B235C9" w:rsidRPr="0094447E" w:rsidRDefault="00B235C9" w:rsidP="00B235C9">
            <w:pPr>
              <w:spacing w:after="0"/>
              <w:rPr>
                <w:rFonts w:ascii="Arial" w:hAnsi="Arial" w:cs="Arial"/>
              </w:rPr>
            </w:pPr>
          </w:p>
        </w:tc>
        <w:tc>
          <w:tcPr>
            <w:tcW w:w="510" w:type="pct"/>
          </w:tcPr>
          <w:p w14:paraId="0CB03E2F" w14:textId="77777777" w:rsidR="00B235C9" w:rsidRPr="0094447E" w:rsidRDefault="00B235C9" w:rsidP="00B235C9">
            <w:pPr>
              <w:spacing w:after="0"/>
              <w:rPr>
                <w:rFonts w:ascii="Arial" w:hAnsi="Arial" w:cs="Arial"/>
              </w:rPr>
            </w:pPr>
          </w:p>
        </w:tc>
      </w:tr>
      <w:tr w:rsidR="00B235C9" w:rsidRPr="0094447E" w14:paraId="2B81C51B" w14:textId="77777777" w:rsidTr="00EF5284">
        <w:trPr>
          <w:trHeight w:val="20"/>
        </w:trPr>
        <w:tc>
          <w:tcPr>
            <w:tcW w:w="457" w:type="pct"/>
            <w:vAlign w:val="center"/>
          </w:tcPr>
          <w:p w14:paraId="7764C081" w14:textId="4C066AFC" w:rsidR="00B235C9" w:rsidRDefault="00B42BB1" w:rsidP="00B235C9">
            <w:pPr>
              <w:spacing w:after="0"/>
              <w:jc w:val="center"/>
              <w:rPr>
                <w:rFonts w:ascii="Arial" w:hAnsi="Arial" w:cs="Arial"/>
              </w:rPr>
            </w:pPr>
            <w:r>
              <w:rPr>
                <w:rFonts w:ascii="Arial" w:hAnsi="Arial" w:cs="Arial"/>
              </w:rPr>
              <w:t>A.2.1</w:t>
            </w:r>
          </w:p>
        </w:tc>
        <w:tc>
          <w:tcPr>
            <w:tcW w:w="1657" w:type="pct"/>
          </w:tcPr>
          <w:p w14:paraId="6F3A1596" w14:textId="222BB778" w:rsidR="00B235C9" w:rsidRDefault="00B235C9" w:rsidP="00B235C9">
            <w:pPr>
              <w:spacing w:after="0"/>
              <w:rPr>
                <w:rFonts w:ascii="Arial" w:hAnsi="Arial" w:cs="Arial"/>
              </w:rPr>
            </w:pPr>
            <w:r>
              <w:rPr>
                <w:rFonts w:ascii="Arial" w:hAnsi="Arial" w:cs="Arial"/>
                <w:color w:val="000000"/>
              </w:rPr>
              <w:t>Cost for preparation</w:t>
            </w:r>
          </w:p>
        </w:tc>
        <w:tc>
          <w:tcPr>
            <w:tcW w:w="1105" w:type="pct"/>
            <w:vAlign w:val="center"/>
          </w:tcPr>
          <w:p w14:paraId="225B1E18" w14:textId="77777777" w:rsidR="00B235C9" w:rsidRPr="0094447E" w:rsidRDefault="00B235C9" w:rsidP="00B235C9">
            <w:pPr>
              <w:spacing w:after="0"/>
              <w:jc w:val="center"/>
              <w:rPr>
                <w:rFonts w:ascii="Arial" w:hAnsi="Arial" w:cs="Arial"/>
              </w:rPr>
            </w:pPr>
          </w:p>
        </w:tc>
        <w:tc>
          <w:tcPr>
            <w:tcW w:w="540" w:type="pct"/>
            <w:vAlign w:val="center"/>
          </w:tcPr>
          <w:p w14:paraId="1C9E4946" w14:textId="77777777" w:rsidR="00B235C9" w:rsidRPr="0094447E" w:rsidRDefault="00B235C9" w:rsidP="00B235C9">
            <w:pPr>
              <w:spacing w:after="0"/>
              <w:rPr>
                <w:rFonts w:ascii="Arial" w:hAnsi="Arial" w:cs="Arial"/>
              </w:rPr>
            </w:pPr>
          </w:p>
        </w:tc>
        <w:tc>
          <w:tcPr>
            <w:tcW w:w="731" w:type="pct"/>
          </w:tcPr>
          <w:p w14:paraId="7F6DD200" w14:textId="77777777" w:rsidR="00B235C9" w:rsidRPr="0094447E" w:rsidRDefault="00B235C9" w:rsidP="00B235C9">
            <w:pPr>
              <w:spacing w:after="0"/>
              <w:rPr>
                <w:rFonts w:ascii="Arial" w:hAnsi="Arial" w:cs="Arial"/>
              </w:rPr>
            </w:pPr>
          </w:p>
        </w:tc>
        <w:tc>
          <w:tcPr>
            <w:tcW w:w="510" w:type="pct"/>
          </w:tcPr>
          <w:p w14:paraId="331E4675" w14:textId="77777777" w:rsidR="00B235C9" w:rsidRPr="0094447E" w:rsidRDefault="00B235C9" w:rsidP="00B235C9">
            <w:pPr>
              <w:spacing w:after="0"/>
              <w:rPr>
                <w:rFonts w:ascii="Arial" w:hAnsi="Arial" w:cs="Arial"/>
              </w:rPr>
            </w:pPr>
          </w:p>
        </w:tc>
      </w:tr>
      <w:tr w:rsidR="00B42BB1" w:rsidRPr="0094447E" w14:paraId="5838D029" w14:textId="77777777" w:rsidTr="008330B4">
        <w:trPr>
          <w:trHeight w:val="20"/>
        </w:trPr>
        <w:tc>
          <w:tcPr>
            <w:tcW w:w="457" w:type="pct"/>
          </w:tcPr>
          <w:p w14:paraId="43B21A29" w14:textId="03827C9E"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2</w:t>
            </w:r>
          </w:p>
        </w:tc>
        <w:tc>
          <w:tcPr>
            <w:tcW w:w="1657" w:type="pct"/>
          </w:tcPr>
          <w:p w14:paraId="22A27199" w14:textId="1F8D17F0" w:rsidR="00B42BB1" w:rsidRDefault="00B42BB1" w:rsidP="00B42BB1">
            <w:pPr>
              <w:spacing w:after="0"/>
              <w:rPr>
                <w:rFonts w:ascii="Arial" w:hAnsi="Arial" w:cs="Arial"/>
              </w:rPr>
            </w:pPr>
            <w:r>
              <w:rPr>
                <w:rFonts w:ascii="Arial" w:hAnsi="Arial" w:cs="Arial"/>
                <w:color w:val="000000"/>
              </w:rPr>
              <w:t>Remuneration for lead trainer/s</w:t>
            </w:r>
          </w:p>
        </w:tc>
        <w:tc>
          <w:tcPr>
            <w:tcW w:w="1105" w:type="pct"/>
            <w:vAlign w:val="center"/>
          </w:tcPr>
          <w:p w14:paraId="4CECBC85" w14:textId="77777777" w:rsidR="00B42BB1" w:rsidRPr="0094447E" w:rsidRDefault="00B42BB1" w:rsidP="00B42BB1">
            <w:pPr>
              <w:spacing w:after="0"/>
              <w:jc w:val="center"/>
              <w:rPr>
                <w:rFonts w:ascii="Arial" w:hAnsi="Arial" w:cs="Arial"/>
              </w:rPr>
            </w:pPr>
          </w:p>
        </w:tc>
        <w:tc>
          <w:tcPr>
            <w:tcW w:w="540" w:type="pct"/>
            <w:vAlign w:val="center"/>
          </w:tcPr>
          <w:p w14:paraId="31090E2A" w14:textId="77777777" w:rsidR="00B42BB1" w:rsidRPr="0094447E" w:rsidRDefault="00B42BB1" w:rsidP="00B42BB1">
            <w:pPr>
              <w:spacing w:after="0"/>
              <w:rPr>
                <w:rFonts w:ascii="Arial" w:hAnsi="Arial" w:cs="Arial"/>
              </w:rPr>
            </w:pPr>
          </w:p>
        </w:tc>
        <w:tc>
          <w:tcPr>
            <w:tcW w:w="731" w:type="pct"/>
          </w:tcPr>
          <w:p w14:paraId="43711E8D" w14:textId="77777777" w:rsidR="00B42BB1" w:rsidRPr="0094447E" w:rsidRDefault="00B42BB1" w:rsidP="00B42BB1">
            <w:pPr>
              <w:spacing w:after="0"/>
              <w:rPr>
                <w:rFonts w:ascii="Arial" w:hAnsi="Arial" w:cs="Arial"/>
              </w:rPr>
            </w:pPr>
          </w:p>
        </w:tc>
        <w:tc>
          <w:tcPr>
            <w:tcW w:w="510" w:type="pct"/>
          </w:tcPr>
          <w:p w14:paraId="65ADD106" w14:textId="77777777" w:rsidR="00B42BB1" w:rsidRPr="0094447E" w:rsidRDefault="00B42BB1" w:rsidP="00B42BB1">
            <w:pPr>
              <w:spacing w:after="0"/>
              <w:rPr>
                <w:rFonts w:ascii="Arial" w:hAnsi="Arial" w:cs="Arial"/>
              </w:rPr>
            </w:pPr>
          </w:p>
        </w:tc>
      </w:tr>
      <w:tr w:rsidR="00B42BB1" w:rsidRPr="0094447E" w14:paraId="6812F600" w14:textId="77777777" w:rsidTr="008330B4">
        <w:trPr>
          <w:trHeight w:val="20"/>
        </w:trPr>
        <w:tc>
          <w:tcPr>
            <w:tcW w:w="457" w:type="pct"/>
          </w:tcPr>
          <w:p w14:paraId="37E9022E" w14:textId="77209081"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3</w:t>
            </w:r>
          </w:p>
        </w:tc>
        <w:tc>
          <w:tcPr>
            <w:tcW w:w="1657" w:type="pct"/>
          </w:tcPr>
          <w:p w14:paraId="01057867" w14:textId="4F1CAD8E" w:rsidR="00B42BB1" w:rsidRDefault="00B42BB1" w:rsidP="00B42BB1">
            <w:pPr>
              <w:spacing w:after="0"/>
              <w:rPr>
                <w:rFonts w:ascii="Arial" w:hAnsi="Arial" w:cs="Arial"/>
              </w:rPr>
            </w:pPr>
            <w:r>
              <w:rPr>
                <w:rFonts w:ascii="Arial" w:hAnsi="Arial" w:cs="Arial"/>
                <w:color w:val="000000"/>
              </w:rPr>
              <w:t>Remuneration for trainer/s</w:t>
            </w:r>
          </w:p>
        </w:tc>
        <w:tc>
          <w:tcPr>
            <w:tcW w:w="1105" w:type="pct"/>
            <w:vAlign w:val="center"/>
          </w:tcPr>
          <w:p w14:paraId="49E8CB27" w14:textId="77777777" w:rsidR="00B42BB1" w:rsidRPr="0094447E" w:rsidRDefault="00B42BB1" w:rsidP="00B42BB1">
            <w:pPr>
              <w:spacing w:after="0"/>
              <w:jc w:val="center"/>
              <w:rPr>
                <w:rFonts w:ascii="Arial" w:hAnsi="Arial" w:cs="Arial"/>
              </w:rPr>
            </w:pPr>
          </w:p>
        </w:tc>
        <w:tc>
          <w:tcPr>
            <w:tcW w:w="540" w:type="pct"/>
            <w:vAlign w:val="center"/>
          </w:tcPr>
          <w:p w14:paraId="02C678CE" w14:textId="77777777" w:rsidR="00B42BB1" w:rsidRPr="0094447E" w:rsidRDefault="00B42BB1" w:rsidP="00B42BB1">
            <w:pPr>
              <w:spacing w:after="0"/>
              <w:rPr>
                <w:rFonts w:ascii="Arial" w:hAnsi="Arial" w:cs="Arial"/>
              </w:rPr>
            </w:pPr>
          </w:p>
        </w:tc>
        <w:tc>
          <w:tcPr>
            <w:tcW w:w="731" w:type="pct"/>
          </w:tcPr>
          <w:p w14:paraId="1315296A" w14:textId="77777777" w:rsidR="00B42BB1" w:rsidRPr="0094447E" w:rsidRDefault="00B42BB1" w:rsidP="00B42BB1">
            <w:pPr>
              <w:spacing w:after="0"/>
              <w:rPr>
                <w:rFonts w:ascii="Arial" w:hAnsi="Arial" w:cs="Arial"/>
              </w:rPr>
            </w:pPr>
          </w:p>
        </w:tc>
        <w:tc>
          <w:tcPr>
            <w:tcW w:w="510" w:type="pct"/>
          </w:tcPr>
          <w:p w14:paraId="2DE2924A" w14:textId="77777777" w:rsidR="00B42BB1" w:rsidRPr="0094447E" w:rsidRDefault="00B42BB1" w:rsidP="00B42BB1">
            <w:pPr>
              <w:spacing w:after="0"/>
              <w:rPr>
                <w:rFonts w:ascii="Arial" w:hAnsi="Arial" w:cs="Arial"/>
              </w:rPr>
            </w:pPr>
          </w:p>
        </w:tc>
      </w:tr>
      <w:tr w:rsidR="00B42BB1" w:rsidRPr="0094447E" w14:paraId="1B0BF848" w14:textId="77777777" w:rsidTr="008330B4">
        <w:trPr>
          <w:trHeight w:val="20"/>
        </w:trPr>
        <w:tc>
          <w:tcPr>
            <w:tcW w:w="457" w:type="pct"/>
          </w:tcPr>
          <w:p w14:paraId="0DE6B37D" w14:textId="425F10C0"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4</w:t>
            </w:r>
          </w:p>
        </w:tc>
        <w:tc>
          <w:tcPr>
            <w:tcW w:w="1657" w:type="pct"/>
          </w:tcPr>
          <w:p w14:paraId="6680682C" w14:textId="5F23160F" w:rsidR="00B42BB1" w:rsidRDefault="00B42BB1" w:rsidP="00B42BB1">
            <w:pPr>
              <w:spacing w:after="0"/>
              <w:rPr>
                <w:rFonts w:ascii="Arial" w:hAnsi="Arial" w:cs="Arial"/>
              </w:rPr>
            </w:pPr>
            <w:r>
              <w:rPr>
                <w:rFonts w:ascii="Arial" w:hAnsi="Arial" w:cs="Arial"/>
                <w:color w:val="000000"/>
              </w:rPr>
              <w:t>Remuneration for Data Entry</w:t>
            </w:r>
          </w:p>
        </w:tc>
        <w:tc>
          <w:tcPr>
            <w:tcW w:w="1105" w:type="pct"/>
            <w:vAlign w:val="center"/>
          </w:tcPr>
          <w:p w14:paraId="67294ECD" w14:textId="77777777" w:rsidR="00B42BB1" w:rsidRPr="0094447E" w:rsidRDefault="00B42BB1" w:rsidP="00B42BB1">
            <w:pPr>
              <w:spacing w:after="0"/>
              <w:jc w:val="center"/>
              <w:rPr>
                <w:rFonts w:ascii="Arial" w:hAnsi="Arial" w:cs="Arial"/>
              </w:rPr>
            </w:pPr>
          </w:p>
        </w:tc>
        <w:tc>
          <w:tcPr>
            <w:tcW w:w="540" w:type="pct"/>
            <w:vAlign w:val="center"/>
          </w:tcPr>
          <w:p w14:paraId="36C1011D" w14:textId="77777777" w:rsidR="00B42BB1" w:rsidRPr="0094447E" w:rsidRDefault="00B42BB1" w:rsidP="00B42BB1">
            <w:pPr>
              <w:spacing w:after="0"/>
              <w:rPr>
                <w:rFonts w:ascii="Arial" w:hAnsi="Arial" w:cs="Arial"/>
              </w:rPr>
            </w:pPr>
          </w:p>
        </w:tc>
        <w:tc>
          <w:tcPr>
            <w:tcW w:w="731" w:type="pct"/>
          </w:tcPr>
          <w:p w14:paraId="25548BEE" w14:textId="77777777" w:rsidR="00B42BB1" w:rsidRPr="0094447E" w:rsidRDefault="00B42BB1" w:rsidP="00B42BB1">
            <w:pPr>
              <w:spacing w:after="0"/>
              <w:rPr>
                <w:rFonts w:ascii="Arial" w:hAnsi="Arial" w:cs="Arial"/>
              </w:rPr>
            </w:pPr>
          </w:p>
        </w:tc>
        <w:tc>
          <w:tcPr>
            <w:tcW w:w="510" w:type="pct"/>
          </w:tcPr>
          <w:p w14:paraId="3788ED7F" w14:textId="77777777" w:rsidR="00B42BB1" w:rsidRPr="0094447E" w:rsidRDefault="00B42BB1" w:rsidP="00B42BB1">
            <w:pPr>
              <w:spacing w:after="0"/>
              <w:rPr>
                <w:rFonts w:ascii="Arial" w:hAnsi="Arial" w:cs="Arial"/>
              </w:rPr>
            </w:pPr>
          </w:p>
        </w:tc>
      </w:tr>
      <w:tr w:rsidR="00B42BB1" w:rsidRPr="0094447E" w14:paraId="239E1EB9" w14:textId="77777777" w:rsidTr="008330B4">
        <w:trPr>
          <w:trHeight w:val="20"/>
        </w:trPr>
        <w:tc>
          <w:tcPr>
            <w:tcW w:w="457" w:type="pct"/>
          </w:tcPr>
          <w:p w14:paraId="3D2A98AF" w14:textId="648BCBCA"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5</w:t>
            </w:r>
          </w:p>
        </w:tc>
        <w:tc>
          <w:tcPr>
            <w:tcW w:w="1657" w:type="pct"/>
          </w:tcPr>
          <w:p w14:paraId="26303AEE" w14:textId="7097851A" w:rsidR="00B42BB1" w:rsidRDefault="00B42BB1" w:rsidP="00B42BB1">
            <w:pPr>
              <w:spacing w:after="0"/>
              <w:rPr>
                <w:rFonts w:ascii="Arial" w:hAnsi="Arial" w:cs="Arial"/>
              </w:rPr>
            </w:pPr>
            <w:r>
              <w:rPr>
                <w:rFonts w:ascii="Arial" w:hAnsi="Arial" w:cs="Arial"/>
                <w:color w:val="000000"/>
              </w:rPr>
              <w:t>Report writing for all events including pre and post training report</w:t>
            </w:r>
          </w:p>
        </w:tc>
        <w:tc>
          <w:tcPr>
            <w:tcW w:w="1105" w:type="pct"/>
            <w:vAlign w:val="center"/>
          </w:tcPr>
          <w:p w14:paraId="23518FA2" w14:textId="77777777" w:rsidR="00B42BB1" w:rsidRPr="0094447E" w:rsidRDefault="00B42BB1" w:rsidP="00B42BB1">
            <w:pPr>
              <w:spacing w:after="0"/>
              <w:jc w:val="center"/>
              <w:rPr>
                <w:rFonts w:ascii="Arial" w:hAnsi="Arial" w:cs="Arial"/>
              </w:rPr>
            </w:pPr>
          </w:p>
        </w:tc>
        <w:tc>
          <w:tcPr>
            <w:tcW w:w="540" w:type="pct"/>
            <w:vAlign w:val="center"/>
          </w:tcPr>
          <w:p w14:paraId="0B000528" w14:textId="77777777" w:rsidR="00B42BB1" w:rsidRPr="0094447E" w:rsidRDefault="00B42BB1" w:rsidP="00B42BB1">
            <w:pPr>
              <w:spacing w:after="0"/>
              <w:rPr>
                <w:rFonts w:ascii="Arial" w:hAnsi="Arial" w:cs="Arial"/>
              </w:rPr>
            </w:pPr>
          </w:p>
        </w:tc>
        <w:tc>
          <w:tcPr>
            <w:tcW w:w="731" w:type="pct"/>
          </w:tcPr>
          <w:p w14:paraId="1AD29810" w14:textId="77777777" w:rsidR="00B42BB1" w:rsidRPr="0094447E" w:rsidRDefault="00B42BB1" w:rsidP="00B42BB1">
            <w:pPr>
              <w:spacing w:after="0"/>
              <w:rPr>
                <w:rFonts w:ascii="Arial" w:hAnsi="Arial" w:cs="Arial"/>
              </w:rPr>
            </w:pPr>
          </w:p>
        </w:tc>
        <w:tc>
          <w:tcPr>
            <w:tcW w:w="510" w:type="pct"/>
          </w:tcPr>
          <w:p w14:paraId="1C20710F" w14:textId="77777777" w:rsidR="00B42BB1" w:rsidRPr="0094447E" w:rsidRDefault="00B42BB1" w:rsidP="00B42BB1">
            <w:pPr>
              <w:spacing w:after="0"/>
              <w:rPr>
                <w:rFonts w:ascii="Arial" w:hAnsi="Arial" w:cs="Arial"/>
              </w:rPr>
            </w:pPr>
          </w:p>
        </w:tc>
      </w:tr>
      <w:tr w:rsidR="00B42BB1" w:rsidRPr="0094447E" w14:paraId="72B38019" w14:textId="77777777" w:rsidTr="008330B4">
        <w:trPr>
          <w:trHeight w:val="20"/>
        </w:trPr>
        <w:tc>
          <w:tcPr>
            <w:tcW w:w="457" w:type="pct"/>
          </w:tcPr>
          <w:p w14:paraId="4382476D" w14:textId="7F7EB9E5"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6</w:t>
            </w:r>
          </w:p>
        </w:tc>
        <w:tc>
          <w:tcPr>
            <w:tcW w:w="1657" w:type="pct"/>
          </w:tcPr>
          <w:p w14:paraId="77FAFD81" w14:textId="0C1FD29B" w:rsidR="00B42BB1" w:rsidRDefault="00B42BB1" w:rsidP="00B42BB1">
            <w:pPr>
              <w:spacing w:after="0"/>
              <w:rPr>
                <w:rFonts w:ascii="Arial" w:hAnsi="Arial" w:cs="Arial"/>
              </w:rPr>
            </w:pPr>
            <w:r>
              <w:rPr>
                <w:rFonts w:ascii="Arial" w:hAnsi="Arial" w:cs="Arial"/>
              </w:rPr>
              <w:t>Accommodation</w:t>
            </w:r>
          </w:p>
        </w:tc>
        <w:tc>
          <w:tcPr>
            <w:tcW w:w="1105" w:type="pct"/>
            <w:vAlign w:val="center"/>
          </w:tcPr>
          <w:p w14:paraId="72DC470E" w14:textId="77777777" w:rsidR="00B42BB1" w:rsidRPr="0094447E" w:rsidRDefault="00B42BB1" w:rsidP="00B42BB1">
            <w:pPr>
              <w:spacing w:after="0"/>
              <w:jc w:val="center"/>
              <w:rPr>
                <w:rFonts w:ascii="Arial" w:hAnsi="Arial" w:cs="Arial"/>
              </w:rPr>
            </w:pPr>
          </w:p>
        </w:tc>
        <w:tc>
          <w:tcPr>
            <w:tcW w:w="540" w:type="pct"/>
            <w:vAlign w:val="center"/>
          </w:tcPr>
          <w:p w14:paraId="079ED468" w14:textId="77777777" w:rsidR="00B42BB1" w:rsidRPr="0094447E" w:rsidRDefault="00B42BB1" w:rsidP="00B42BB1">
            <w:pPr>
              <w:spacing w:after="0"/>
              <w:rPr>
                <w:rFonts w:ascii="Arial" w:hAnsi="Arial" w:cs="Arial"/>
              </w:rPr>
            </w:pPr>
          </w:p>
        </w:tc>
        <w:tc>
          <w:tcPr>
            <w:tcW w:w="731" w:type="pct"/>
          </w:tcPr>
          <w:p w14:paraId="7347580B" w14:textId="77777777" w:rsidR="00B42BB1" w:rsidRPr="0094447E" w:rsidRDefault="00B42BB1" w:rsidP="00B42BB1">
            <w:pPr>
              <w:spacing w:after="0"/>
              <w:rPr>
                <w:rFonts w:ascii="Arial" w:hAnsi="Arial" w:cs="Arial"/>
              </w:rPr>
            </w:pPr>
          </w:p>
        </w:tc>
        <w:tc>
          <w:tcPr>
            <w:tcW w:w="510" w:type="pct"/>
          </w:tcPr>
          <w:p w14:paraId="13099C07" w14:textId="77777777" w:rsidR="00B42BB1" w:rsidRPr="0094447E" w:rsidRDefault="00B42BB1" w:rsidP="00B42BB1">
            <w:pPr>
              <w:spacing w:after="0"/>
              <w:rPr>
                <w:rFonts w:ascii="Arial" w:hAnsi="Arial" w:cs="Arial"/>
              </w:rPr>
            </w:pPr>
          </w:p>
        </w:tc>
      </w:tr>
      <w:tr w:rsidR="00B42BB1" w:rsidRPr="0094447E" w14:paraId="102CD069" w14:textId="77777777" w:rsidTr="008330B4">
        <w:trPr>
          <w:trHeight w:val="20"/>
        </w:trPr>
        <w:tc>
          <w:tcPr>
            <w:tcW w:w="457" w:type="pct"/>
          </w:tcPr>
          <w:p w14:paraId="116B1D41" w14:textId="33802A55"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7</w:t>
            </w:r>
          </w:p>
        </w:tc>
        <w:tc>
          <w:tcPr>
            <w:tcW w:w="1657" w:type="pct"/>
          </w:tcPr>
          <w:p w14:paraId="554DFB0E" w14:textId="62B84396" w:rsidR="00B42BB1" w:rsidRDefault="00B42BB1" w:rsidP="00B42BB1">
            <w:pPr>
              <w:spacing w:after="0"/>
              <w:rPr>
                <w:rFonts w:ascii="Arial" w:hAnsi="Arial" w:cs="Arial"/>
              </w:rPr>
            </w:pPr>
            <w:r>
              <w:rPr>
                <w:rFonts w:ascii="Arial" w:hAnsi="Arial" w:cs="Arial"/>
              </w:rPr>
              <w:t>Air fare and taxi fair</w:t>
            </w:r>
          </w:p>
        </w:tc>
        <w:tc>
          <w:tcPr>
            <w:tcW w:w="1105" w:type="pct"/>
            <w:vAlign w:val="center"/>
          </w:tcPr>
          <w:p w14:paraId="2BA51860" w14:textId="77777777" w:rsidR="00B42BB1" w:rsidRPr="0094447E" w:rsidRDefault="00B42BB1" w:rsidP="00B42BB1">
            <w:pPr>
              <w:spacing w:after="0"/>
              <w:jc w:val="center"/>
              <w:rPr>
                <w:rFonts w:ascii="Arial" w:hAnsi="Arial" w:cs="Arial"/>
              </w:rPr>
            </w:pPr>
          </w:p>
        </w:tc>
        <w:tc>
          <w:tcPr>
            <w:tcW w:w="540" w:type="pct"/>
            <w:vAlign w:val="center"/>
          </w:tcPr>
          <w:p w14:paraId="77A4D338" w14:textId="77777777" w:rsidR="00B42BB1" w:rsidRPr="0094447E" w:rsidRDefault="00B42BB1" w:rsidP="00B42BB1">
            <w:pPr>
              <w:spacing w:after="0"/>
              <w:rPr>
                <w:rFonts w:ascii="Arial" w:hAnsi="Arial" w:cs="Arial"/>
              </w:rPr>
            </w:pPr>
          </w:p>
        </w:tc>
        <w:tc>
          <w:tcPr>
            <w:tcW w:w="731" w:type="pct"/>
          </w:tcPr>
          <w:p w14:paraId="0947FBF7" w14:textId="77777777" w:rsidR="00B42BB1" w:rsidRPr="0094447E" w:rsidRDefault="00B42BB1" w:rsidP="00B42BB1">
            <w:pPr>
              <w:spacing w:after="0"/>
              <w:rPr>
                <w:rFonts w:ascii="Arial" w:hAnsi="Arial" w:cs="Arial"/>
              </w:rPr>
            </w:pPr>
          </w:p>
        </w:tc>
        <w:tc>
          <w:tcPr>
            <w:tcW w:w="510" w:type="pct"/>
          </w:tcPr>
          <w:p w14:paraId="2999E682" w14:textId="77777777" w:rsidR="00B42BB1" w:rsidRPr="0094447E" w:rsidRDefault="00B42BB1" w:rsidP="00B42BB1">
            <w:pPr>
              <w:spacing w:after="0"/>
              <w:rPr>
                <w:rFonts w:ascii="Arial" w:hAnsi="Arial" w:cs="Arial"/>
              </w:rPr>
            </w:pPr>
          </w:p>
        </w:tc>
      </w:tr>
      <w:tr w:rsidR="00B42BB1" w:rsidRPr="0094447E" w14:paraId="3971F924" w14:textId="77777777" w:rsidTr="008330B4">
        <w:trPr>
          <w:trHeight w:val="20"/>
        </w:trPr>
        <w:tc>
          <w:tcPr>
            <w:tcW w:w="457" w:type="pct"/>
          </w:tcPr>
          <w:p w14:paraId="44A89C73" w14:textId="201F2D46"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8</w:t>
            </w:r>
          </w:p>
        </w:tc>
        <w:tc>
          <w:tcPr>
            <w:tcW w:w="1657" w:type="pct"/>
          </w:tcPr>
          <w:p w14:paraId="1386C823" w14:textId="33966BAF" w:rsidR="00B42BB1" w:rsidRDefault="00B42BB1" w:rsidP="00B42BB1">
            <w:pPr>
              <w:spacing w:after="0"/>
              <w:rPr>
                <w:rFonts w:ascii="Arial" w:hAnsi="Arial" w:cs="Arial"/>
              </w:rPr>
            </w:pPr>
            <w:r>
              <w:rPr>
                <w:rFonts w:ascii="Arial" w:hAnsi="Arial" w:cs="Arial"/>
              </w:rPr>
              <w:t>Communication</w:t>
            </w:r>
          </w:p>
        </w:tc>
        <w:tc>
          <w:tcPr>
            <w:tcW w:w="1105" w:type="pct"/>
            <w:vAlign w:val="center"/>
          </w:tcPr>
          <w:p w14:paraId="34B8B0D2" w14:textId="77777777" w:rsidR="00B42BB1" w:rsidRPr="0094447E" w:rsidRDefault="00B42BB1" w:rsidP="00B42BB1">
            <w:pPr>
              <w:spacing w:after="0"/>
              <w:jc w:val="center"/>
              <w:rPr>
                <w:rFonts w:ascii="Arial" w:hAnsi="Arial" w:cs="Arial"/>
              </w:rPr>
            </w:pPr>
          </w:p>
        </w:tc>
        <w:tc>
          <w:tcPr>
            <w:tcW w:w="540" w:type="pct"/>
            <w:vAlign w:val="center"/>
          </w:tcPr>
          <w:p w14:paraId="2C64346B" w14:textId="77777777" w:rsidR="00B42BB1" w:rsidRPr="0094447E" w:rsidRDefault="00B42BB1" w:rsidP="00B42BB1">
            <w:pPr>
              <w:spacing w:after="0"/>
              <w:rPr>
                <w:rFonts w:ascii="Arial" w:hAnsi="Arial" w:cs="Arial"/>
              </w:rPr>
            </w:pPr>
          </w:p>
        </w:tc>
        <w:tc>
          <w:tcPr>
            <w:tcW w:w="731" w:type="pct"/>
          </w:tcPr>
          <w:p w14:paraId="1B3BB554" w14:textId="77777777" w:rsidR="00B42BB1" w:rsidRPr="0094447E" w:rsidRDefault="00B42BB1" w:rsidP="00B42BB1">
            <w:pPr>
              <w:spacing w:after="0"/>
              <w:rPr>
                <w:rFonts w:ascii="Arial" w:hAnsi="Arial" w:cs="Arial"/>
              </w:rPr>
            </w:pPr>
          </w:p>
        </w:tc>
        <w:tc>
          <w:tcPr>
            <w:tcW w:w="510" w:type="pct"/>
          </w:tcPr>
          <w:p w14:paraId="5CA823CB" w14:textId="77777777" w:rsidR="00B42BB1" w:rsidRPr="0094447E" w:rsidRDefault="00B42BB1" w:rsidP="00B42BB1">
            <w:pPr>
              <w:spacing w:after="0"/>
              <w:rPr>
                <w:rFonts w:ascii="Arial" w:hAnsi="Arial" w:cs="Arial"/>
              </w:rPr>
            </w:pPr>
          </w:p>
        </w:tc>
      </w:tr>
      <w:tr w:rsidR="00B42BB1" w:rsidRPr="0094447E" w14:paraId="7AD2FF24" w14:textId="77777777" w:rsidTr="008330B4">
        <w:trPr>
          <w:trHeight w:val="20"/>
        </w:trPr>
        <w:tc>
          <w:tcPr>
            <w:tcW w:w="457" w:type="pct"/>
          </w:tcPr>
          <w:p w14:paraId="247C9053" w14:textId="363B1AC0" w:rsidR="00B42BB1" w:rsidRDefault="00B42BB1" w:rsidP="00B42BB1">
            <w:pPr>
              <w:spacing w:after="0"/>
              <w:jc w:val="center"/>
              <w:rPr>
                <w:rFonts w:ascii="Arial" w:hAnsi="Arial" w:cs="Arial"/>
              </w:rPr>
            </w:pPr>
            <w:r w:rsidRPr="00B5443D">
              <w:rPr>
                <w:rFonts w:ascii="Arial" w:hAnsi="Arial" w:cs="Arial"/>
              </w:rPr>
              <w:t>A.2.</w:t>
            </w:r>
            <w:r>
              <w:rPr>
                <w:rFonts w:ascii="Arial" w:hAnsi="Arial" w:cs="Arial"/>
              </w:rPr>
              <w:t>9</w:t>
            </w:r>
          </w:p>
        </w:tc>
        <w:tc>
          <w:tcPr>
            <w:tcW w:w="1657" w:type="pct"/>
          </w:tcPr>
          <w:p w14:paraId="59B98AC8" w14:textId="4025BB0F" w:rsidR="00B42BB1" w:rsidRDefault="00B42BB1" w:rsidP="00B42BB1">
            <w:pPr>
              <w:spacing w:after="0"/>
              <w:rPr>
                <w:rFonts w:ascii="Arial" w:hAnsi="Arial" w:cs="Arial"/>
              </w:rPr>
            </w:pPr>
            <w:r>
              <w:rPr>
                <w:rFonts w:ascii="Arial" w:hAnsi="Arial" w:cs="Arial"/>
              </w:rPr>
              <w:t>Stationery and training materials</w:t>
            </w:r>
          </w:p>
        </w:tc>
        <w:tc>
          <w:tcPr>
            <w:tcW w:w="1105" w:type="pct"/>
            <w:vAlign w:val="center"/>
          </w:tcPr>
          <w:p w14:paraId="3E0DF133" w14:textId="77777777" w:rsidR="00B42BB1" w:rsidRPr="0094447E" w:rsidRDefault="00B42BB1" w:rsidP="00B42BB1">
            <w:pPr>
              <w:spacing w:after="0"/>
              <w:jc w:val="center"/>
              <w:rPr>
                <w:rFonts w:ascii="Arial" w:hAnsi="Arial" w:cs="Arial"/>
              </w:rPr>
            </w:pPr>
          </w:p>
        </w:tc>
        <w:tc>
          <w:tcPr>
            <w:tcW w:w="540" w:type="pct"/>
            <w:vAlign w:val="center"/>
          </w:tcPr>
          <w:p w14:paraId="37EB0380" w14:textId="77777777" w:rsidR="00B42BB1" w:rsidRPr="0094447E" w:rsidRDefault="00B42BB1" w:rsidP="00B42BB1">
            <w:pPr>
              <w:spacing w:after="0"/>
              <w:rPr>
                <w:rFonts w:ascii="Arial" w:hAnsi="Arial" w:cs="Arial"/>
              </w:rPr>
            </w:pPr>
          </w:p>
        </w:tc>
        <w:tc>
          <w:tcPr>
            <w:tcW w:w="731" w:type="pct"/>
          </w:tcPr>
          <w:p w14:paraId="4DF21466" w14:textId="77777777" w:rsidR="00B42BB1" w:rsidRPr="0094447E" w:rsidRDefault="00B42BB1" w:rsidP="00B42BB1">
            <w:pPr>
              <w:spacing w:after="0"/>
              <w:rPr>
                <w:rFonts w:ascii="Arial" w:hAnsi="Arial" w:cs="Arial"/>
              </w:rPr>
            </w:pPr>
          </w:p>
        </w:tc>
        <w:tc>
          <w:tcPr>
            <w:tcW w:w="510" w:type="pct"/>
          </w:tcPr>
          <w:p w14:paraId="5B057128" w14:textId="77777777" w:rsidR="00B42BB1" w:rsidRPr="0094447E" w:rsidRDefault="00B42BB1" w:rsidP="00B42BB1">
            <w:pPr>
              <w:spacing w:after="0"/>
              <w:rPr>
                <w:rFonts w:ascii="Arial" w:hAnsi="Arial" w:cs="Arial"/>
              </w:rPr>
            </w:pPr>
          </w:p>
        </w:tc>
      </w:tr>
      <w:tr w:rsidR="00315585" w:rsidRPr="0094447E" w14:paraId="617E6DD1" w14:textId="77777777" w:rsidTr="001A6E73">
        <w:trPr>
          <w:trHeight w:val="20"/>
        </w:trPr>
        <w:tc>
          <w:tcPr>
            <w:tcW w:w="457" w:type="pct"/>
            <w:vAlign w:val="center"/>
          </w:tcPr>
          <w:p w14:paraId="02FE0E2E" w14:textId="4864B981" w:rsidR="00315585" w:rsidRDefault="00315585" w:rsidP="00315585">
            <w:pPr>
              <w:spacing w:after="0"/>
              <w:jc w:val="center"/>
              <w:rPr>
                <w:rFonts w:ascii="Arial" w:hAnsi="Arial" w:cs="Arial"/>
              </w:rPr>
            </w:pPr>
            <w:r>
              <w:rPr>
                <w:rFonts w:ascii="Arial" w:hAnsi="Arial" w:cs="Arial"/>
              </w:rPr>
              <w:t>A.3</w:t>
            </w:r>
          </w:p>
        </w:tc>
        <w:tc>
          <w:tcPr>
            <w:tcW w:w="1657" w:type="pct"/>
          </w:tcPr>
          <w:p w14:paraId="6772BB4C" w14:textId="74A9CEA4" w:rsidR="00315585" w:rsidRDefault="00315585" w:rsidP="00315585">
            <w:pPr>
              <w:spacing w:after="0"/>
              <w:rPr>
                <w:rFonts w:ascii="Arial" w:hAnsi="Arial" w:cs="Arial"/>
              </w:rPr>
            </w:pPr>
            <w:r w:rsidRPr="005C6C3F">
              <w:t xml:space="preserve">expert support in formulating three policy/procedural guidelines related to CG services </w:t>
            </w:r>
          </w:p>
        </w:tc>
        <w:tc>
          <w:tcPr>
            <w:tcW w:w="1105" w:type="pct"/>
            <w:vAlign w:val="center"/>
          </w:tcPr>
          <w:p w14:paraId="3788427B" w14:textId="77777777" w:rsidR="00315585" w:rsidRPr="0094447E" w:rsidRDefault="00315585" w:rsidP="00315585">
            <w:pPr>
              <w:spacing w:after="0"/>
              <w:jc w:val="center"/>
              <w:rPr>
                <w:rFonts w:ascii="Arial" w:hAnsi="Arial" w:cs="Arial"/>
              </w:rPr>
            </w:pPr>
          </w:p>
        </w:tc>
        <w:tc>
          <w:tcPr>
            <w:tcW w:w="540" w:type="pct"/>
            <w:vAlign w:val="center"/>
          </w:tcPr>
          <w:p w14:paraId="016B3A6F" w14:textId="77777777" w:rsidR="00315585" w:rsidRPr="0094447E" w:rsidRDefault="00315585" w:rsidP="00315585">
            <w:pPr>
              <w:spacing w:after="0"/>
              <w:rPr>
                <w:rFonts w:ascii="Arial" w:hAnsi="Arial" w:cs="Arial"/>
              </w:rPr>
            </w:pPr>
          </w:p>
        </w:tc>
        <w:tc>
          <w:tcPr>
            <w:tcW w:w="731" w:type="pct"/>
          </w:tcPr>
          <w:p w14:paraId="09AD6E53" w14:textId="77777777" w:rsidR="00315585" w:rsidRPr="0094447E" w:rsidRDefault="00315585" w:rsidP="00315585">
            <w:pPr>
              <w:spacing w:after="0"/>
              <w:rPr>
                <w:rFonts w:ascii="Arial" w:hAnsi="Arial" w:cs="Arial"/>
              </w:rPr>
            </w:pPr>
          </w:p>
        </w:tc>
        <w:tc>
          <w:tcPr>
            <w:tcW w:w="510" w:type="pct"/>
          </w:tcPr>
          <w:p w14:paraId="5D6E09E5" w14:textId="77777777" w:rsidR="00315585" w:rsidRPr="0094447E" w:rsidRDefault="00315585" w:rsidP="00315585">
            <w:pPr>
              <w:spacing w:after="0"/>
              <w:rPr>
                <w:rFonts w:ascii="Arial" w:hAnsi="Arial" w:cs="Arial"/>
              </w:rPr>
            </w:pPr>
          </w:p>
        </w:tc>
      </w:tr>
      <w:tr w:rsidR="00315585" w:rsidRPr="0094447E" w14:paraId="4AC5C8C3" w14:textId="77777777" w:rsidTr="001A6E73">
        <w:trPr>
          <w:trHeight w:val="20"/>
        </w:trPr>
        <w:tc>
          <w:tcPr>
            <w:tcW w:w="457" w:type="pct"/>
            <w:vAlign w:val="center"/>
          </w:tcPr>
          <w:p w14:paraId="4E144103" w14:textId="01CBCD00" w:rsidR="00315585" w:rsidRDefault="00315585" w:rsidP="00315585">
            <w:pPr>
              <w:spacing w:after="0"/>
              <w:jc w:val="center"/>
              <w:rPr>
                <w:rFonts w:ascii="Arial" w:hAnsi="Arial" w:cs="Arial"/>
              </w:rPr>
            </w:pPr>
            <w:r>
              <w:rPr>
                <w:rFonts w:ascii="Arial" w:hAnsi="Arial" w:cs="Arial"/>
              </w:rPr>
              <w:t>A.4</w:t>
            </w:r>
          </w:p>
        </w:tc>
        <w:tc>
          <w:tcPr>
            <w:tcW w:w="1657" w:type="pct"/>
          </w:tcPr>
          <w:p w14:paraId="7A0EE32F" w14:textId="3169521B" w:rsidR="00315585" w:rsidRDefault="00315585" w:rsidP="00315585">
            <w:pPr>
              <w:spacing w:after="0"/>
              <w:rPr>
                <w:rFonts w:ascii="Arial" w:hAnsi="Arial" w:cs="Arial"/>
              </w:rPr>
            </w:pPr>
            <w:r w:rsidRPr="005C6C3F">
              <w:t xml:space="preserve">expert support in developing one Career guidance implementation guidelines </w:t>
            </w:r>
          </w:p>
        </w:tc>
        <w:tc>
          <w:tcPr>
            <w:tcW w:w="1105" w:type="pct"/>
            <w:vAlign w:val="center"/>
          </w:tcPr>
          <w:p w14:paraId="282E6CC6" w14:textId="77777777" w:rsidR="00315585" w:rsidRPr="0094447E" w:rsidRDefault="00315585" w:rsidP="00315585">
            <w:pPr>
              <w:spacing w:after="0"/>
              <w:jc w:val="center"/>
              <w:rPr>
                <w:rFonts w:ascii="Arial" w:hAnsi="Arial" w:cs="Arial"/>
              </w:rPr>
            </w:pPr>
          </w:p>
        </w:tc>
        <w:tc>
          <w:tcPr>
            <w:tcW w:w="540" w:type="pct"/>
            <w:vAlign w:val="center"/>
          </w:tcPr>
          <w:p w14:paraId="180FB496" w14:textId="77777777" w:rsidR="00315585" w:rsidRPr="0094447E" w:rsidRDefault="00315585" w:rsidP="00315585">
            <w:pPr>
              <w:spacing w:after="0"/>
              <w:rPr>
                <w:rFonts w:ascii="Arial" w:hAnsi="Arial" w:cs="Arial"/>
              </w:rPr>
            </w:pPr>
          </w:p>
        </w:tc>
        <w:tc>
          <w:tcPr>
            <w:tcW w:w="731" w:type="pct"/>
          </w:tcPr>
          <w:p w14:paraId="2D8F8B00" w14:textId="77777777" w:rsidR="00315585" w:rsidRPr="0094447E" w:rsidRDefault="00315585" w:rsidP="00315585">
            <w:pPr>
              <w:spacing w:after="0"/>
              <w:rPr>
                <w:rFonts w:ascii="Arial" w:hAnsi="Arial" w:cs="Arial"/>
              </w:rPr>
            </w:pPr>
          </w:p>
        </w:tc>
        <w:tc>
          <w:tcPr>
            <w:tcW w:w="510" w:type="pct"/>
          </w:tcPr>
          <w:p w14:paraId="76D454CA" w14:textId="77777777" w:rsidR="00315585" w:rsidRPr="0094447E" w:rsidRDefault="00315585" w:rsidP="00315585">
            <w:pPr>
              <w:spacing w:after="0"/>
              <w:rPr>
                <w:rFonts w:ascii="Arial" w:hAnsi="Arial" w:cs="Arial"/>
              </w:rPr>
            </w:pPr>
          </w:p>
        </w:tc>
      </w:tr>
      <w:tr w:rsidR="00315585" w:rsidRPr="0094447E" w14:paraId="30AF2300" w14:textId="77777777" w:rsidTr="001A6E73">
        <w:trPr>
          <w:trHeight w:val="20"/>
        </w:trPr>
        <w:tc>
          <w:tcPr>
            <w:tcW w:w="457" w:type="pct"/>
            <w:vAlign w:val="center"/>
          </w:tcPr>
          <w:p w14:paraId="794676C1" w14:textId="16C5AF9B" w:rsidR="00315585" w:rsidRDefault="00315585" w:rsidP="00315585">
            <w:pPr>
              <w:spacing w:after="0"/>
              <w:jc w:val="center"/>
              <w:rPr>
                <w:rFonts w:ascii="Arial" w:hAnsi="Arial" w:cs="Arial"/>
              </w:rPr>
            </w:pPr>
            <w:r>
              <w:rPr>
                <w:rFonts w:ascii="Arial" w:hAnsi="Arial" w:cs="Arial"/>
              </w:rPr>
              <w:lastRenderedPageBreak/>
              <w:t>A.5</w:t>
            </w:r>
          </w:p>
        </w:tc>
        <w:tc>
          <w:tcPr>
            <w:tcW w:w="1657" w:type="pct"/>
          </w:tcPr>
          <w:p w14:paraId="1F46D2A3" w14:textId="307F9845" w:rsidR="00315585" w:rsidRDefault="00315585" w:rsidP="00315585">
            <w:pPr>
              <w:spacing w:after="0"/>
              <w:rPr>
                <w:rFonts w:ascii="Arial" w:hAnsi="Arial" w:cs="Arial"/>
              </w:rPr>
            </w:pPr>
            <w:r w:rsidRPr="005C6C3F">
              <w:t>expert support in developing one career guidance monitoring guidelines</w:t>
            </w:r>
          </w:p>
        </w:tc>
        <w:tc>
          <w:tcPr>
            <w:tcW w:w="1105" w:type="pct"/>
            <w:vAlign w:val="center"/>
          </w:tcPr>
          <w:p w14:paraId="7B0B68E4" w14:textId="77777777" w:rsidR="00315585" w:rsidRPr="0094447E" w:rsidRDefault="00315585" w:rsidP="00315585">
            <w:pPr>
              <w:spacing w:after="0"/>
              <w:jc w:val="center"/>
              <w:rPr>
                <w:rFonts w:ascii="Arial" w:hAnsi="Arial" w:cs="Arial"/>
              </w:rPr>
            </w:pPr>
          </w:p>
        </w:tc>
        <w:tc>
          <w:tcPr>
            <w:tcW w:w="540" w:type="pct"/>
            <w:vAlign w:val="center"/>
          </w:tcPr>
          <w:p w14:paraId="7FC3DD13" w14:textId="77777777" w:rsidR="00315585" w:rsidRPr="0094447E" w:rsidRDefault="00315585" w:rsidP="00315585">
            <w:pPr>
              <w:spacing w:after="0"/>
              <w:rPr>
                <w:rFonts w:ascii="Arial" w:hAnsi="Arial" w:cs="Arial"/>
              </w:rPr>
            </w:pPr>
          </w:p>
        </w:tc>
        <w:tc>
          <w:tcPr>
            <w:tcW w:w="731" w:type="pct"/>
          </w:tcPr>
          <w:p w14:paraId="180511A0" w14:textId="77777777" w:rsidR="00315585" w:rsidRPr="0094447E" w:rsidRDefault="00315585" w:rsidP="00315585">
            <w:pPr>
              <w:spacing w:after="0"/>
              <w:rPr>
                <w:rFonts w:ascii="Arial" w:hAnsi="Arial" w:cs="Arial"/>
              </w:rPr>
            </w:pPr>
          </w:p>
        </w:tc>
        <w:tc>
          <w:tcPr>
            <w:tcW w:w="510" w:type="pct"/>
          </w:tcPr>
          <w:p w14:paraId="1581D403" w14:textId="77777777" w:rsidR="00315585" w:rsidRPr="0094447E" w:rsidRDefault="00315585" w:rsidP="00315585">
            <w:pPr>
              <w:spacing w:after="0"/>
              <w:rPr>
                <w:rFonts w:ascii="Arial" w:hAnsi="Arial" w:cs="Arial"/>
              </w:rPr>
            </w:pPr>
          </w:p>
        </w:tc>
      </w:tr>
      <w:tr w:rsidR="00315585" w:rsidRPr="0094447E" w14:paraId="4902FC39" w14:textId="77777777" w:rsidTr="001A6E73">
        <w:trPr>
          <w:trHeight w:val="20"/>
        </w:trPr>
        <w:tc>
          <w:tcPr>
            <w:tcW w:w="457" w:type="pct"/>
            <w:vAlign w:val="center"/>
          </w:tcPr>
          <w:p w14:paraId="1C7171E9" w14:textId="73B0FAB9" w:rsidR="00315585" w:rsidRDefault="00315585" w:rsidP="00315585">
            <w:pPr>
              <w:spacing w:after="0"/>
              <w:jc w:val="center"/>
              <w:rPr>
                <w:rFonts w:ascii="Arial" w:hAnsi="Arial" w:cs="Arial"/>
              </w:rPr>
            </w:pPr>
            <w:r>
              <w:rPr>
                <w:rFonts w:ascii="Arial" w:hAnsi="Arial" w:cs="Arial"/>
              </w:rPr>
              <w:t>A.6</w:t>
            </w:r>
          </w:p>
        </w:tc>
        <w:tc>
          <w:tcPr>
            <w:tcW w:w="1657" w:type="pct"/>
          </w:tcPr>
          <w:p w14:paraId="472BC50C" w14:textId="2A016D54" w:rsidR="00315585" w:rsidRDefault="00315585" w:rsidP="00315585">
            <w:pPr>
              <w:spacing w:after="0"/>
              <w:rPr>
                <w:rFonts w:ascii="Arial" w:hAnsi="Arial" w:cs="Arial"/>
              </w:rPr>
            </w:pPr>
            <w:r w:rsidRPr="005C6C3F">
              <w:t>Provide content required while developing digital platform</w:t>
            </w:r>
          </w:p>
        </w:tc>
        <w:tc>
          <w:tcPr>
            <w:tcW w:w="1105" w:type="pct"/>
            <w:vAlign w:val="center"/>
          </w:tcPr>
          <w:p w14:paraId="7533292F" w14:textId="77777777" w:rsidR="00315585" w:rsidRPr="0094447E" w:rsidRDefault="00315585" w:rsidP="00315585">
            <w:pPr>
              <w:spacing w:after="0"/>
              <w:jc w:val="center"/>
              <w:rPr>
                <w:rFonts w:ascii="Arial" w:hAnsi="Arial" w:cs="Arial"/>
              </w:rPr>
            </w:pPr>
          </w:p>
        </w:tc>
        <w:tc>
          <w:tcPr>
            <w:tcW w:w="540" w:type="pct"/>
            <w:vAlign w:val="center"/>
          </w:tcPr>
          <w:p w14:paraId="46BFE962" w14:textId="77777777" w:rsidR="00315585" w:rsidRPr="0094447E" w:rsidRDefault="00315585" w:rsidP="00315585">
            <w:pPr>
              <w:spacing w:after="0"/>
              <w:rPr>
                <w:rFonts w:ascii="Arial" w:hAnsi="Arial" w:cs="Arial"/>
              </w:rPr>
            </w:pPr>
          </w:p>
        </w:tc>
        <w:tc>
          <w:tcPr>
            <w:tcW w:w="731" w:type="pct"/>
          </w:tcPr>
          <w:p w14:paraId="4B693170" w14:textId="77777777" w:rsidR="00315585" w:rsidRPr="0094447E" w:rsidRDefault="00315585" w:rsidP="00315585">
            <w:pPr>
              <w:spacing w:after="0"/>
              <w:rPr>
                <w:rFonts w:ascii="Arial" w:hAnsi="Arial" w:cs="Arial"/>
              </w:rPr>
            </w:pPr>
          </w:p>
        </w:tc>
        <w:tc>
          <w:tcPr>
            <w:tcW w:w="510" w:type="pct"/>
          </w:tcPr>
          <w:p w14:paraId="1D9A718D" w14:textId="77777777" w:rsidR="00315585" w:rsidRPr="0094447E" w:rsidRDefault="00315585" w:rsidP="00315585">
            <w:pPr>
              <w:spacing w:after="0"/>
              <w:rPr>
                <w:rFonts w:ascii="Arial" w:hAnsi="Arial" w:cs="Arial"/>
              </w:rPr>
            </w:pPr>
          </w:p>
        </w:tc>
      </w:tr>
      <w:tr w:rsidR="00315585" w:rsidRPr="0094447E" w14:paraId="5A508F77" w14:textId="77777777" w:rsidTr="001A6E73">
        <w:trPr>
          <w:trHeight w:val="20"/>
        </w:trPr>
        <w:tc>
          <w:tcPr>
            <w:tcW w:w="457" w:type="pct"/>
            <w:vAlign w:val="center"/>
          </w:tcPr>
          <w:p w14:paraId="7C03D202" w14:textId="7B21F927" w:rsidR="00315585" w:rsidRDefault="00315585" w:rsidP="00315585">
            <w:pPr>
              <w:spacing w:after="0"/>
              <w:jc w:val="center"/>
              <w:rPr>
                <w:rFonts w:ascii="Arial" w:hAnsi="Arial" w:cs="Arial"/>
              </w:rPr>
            </w:pPr>
            <w:r>
              <w:rPr>
                <w:rFonts w:ascii="Arial" w:hAnsi="Arial" w:cs="Arial"/>
              </w:rPr>
              <w:t>A.7</w:t>
            </w:r>
          </w:p>
        </w:tc>
        <w:tc>
          <w:tcPr>
            <w:tcW w:w="1657" w:type="pct"/>
          </w:tcPr>
          <w:p w14:paraId="399C8180" w14:textId="13CBF653" w:rsidR="00315585" w:rsidRDefault="00315585" w:rsidP="00315585">
            <w:pPr>
              <w:spacing w:after="0"/>
              <w:rPr>
                <w:rFonts w:ascii="Arial" w:hAnsi="Arial" w:cs="Arial"/>
              </w:rPr>
            </w:pPr>
            <w:r w:rsidRPr="005C6C3F">
              <w:t xml:space="preserve">update/develop Career guidance toolkit </w:t>
            </w:r>
          </w:p>
        </w:tc>
        <w:tc>
          <w:tcPr>
            <w:tcW w:w="1105" w:type="pct"/>
            <w:vAlign w:val="center"/>
          </w:tcPr>
          <w:p w14:paraId="4420DF32" w14:textId="77777777" w:rsidR="00315585" w:rsidRPr="0094447E" w:rsidRDefault="00315585" w:rsidP="00315585">
            <w:pPr>
              <w:spacing w:after="0"/>
              <w:jc w:val="center"/>
              <w:rPr>
                <w:rFonts w:ascii="Arial" w:hAnsi="Arial" w:cs="Arial"/>
              </w:rPr>
            </w:pPr>
          </w:p>
        </w:tc>
        <w:tc>
          <w:tcPr>
            <w:tcW w:w="540" w:type="pct"/>
            <w:vAlign w:val="center"/>
          </w:tcPr>
          <w:p w14:paraId="3C1F56E2" w14:textId="77777777" w:rsidR="00315585" w:rsidRPr="0094447E" w:rsidRDefault="00315585" w:rsidP="00315585">
            <w:pPr>
              <w:spacing w:after="0"/>
              <w:rPr>
                <w:rFonts w:ascii="Arial" w:hAnsi="Arial" w:cs="Arial"/>
              </w:rPr>
            </w:pPr>
          </w:p>
        </w:tc>
        <w:tc>
          <w:tcPr>
            <w:tcW w:w="731" w:type="pct"/>
          </w:tcPr>
          <w:p w14:paraId="1954EE27" w14:textId="77777777" w:rsidR="00315585" w:rsidRPr="0094447E" w:rsidRDefault="00315585" w:rsidP="00315585">
            <w:pPr>
              <w:spacing w:after="0"/>
              <w:rPr>
                <w:rFonts w:ascii="Arial" w:hAnsi="Arial" w:cs="Arial"/>
              </w:rPr>
            </w:pPr>
          </w:p>
        </w:tc>
        <w:tc>
          <w:tcPr>
            <w:tcW w:w="510" w:type="pct"/>
          </w:tcPr>
          <w:p w14:paraId="6A40FDAC" w14:textId="77777777" w:rsidR="00315585" w:rsidRPr="0094447E" w:rsidRDefault="00315585" w:rsidP="00315585">
            <w:pPr>
              <w:spacing w:after="0"/>
              <w:rPr>
                <w:rFonts w:ascii="Arial" w:hAnsi="Arial" w:cs="Arial"/>
              </w:rPr>
            </w:pPr>
          </w:p>
        </w:tc>
      </w:tr>
      <w:tr w:rsidR="00315585" w:rsidRPr="0094447E" w14:paraId="33E50926" w14:textId="77777777" w:rsidTr="001A6E73">
        <w:trPr>
          <w:trHeight w:val="20"/>
        </w:trPr>
        <w:tc>
          <w:tcPr>
            <w:tcW w:w="457" w:type="pct"/>
            <w:vAlign w:val="center"/>
          </w:tcPr>
          <w:p w14:paraId="59AB60D5" w14:textId="709A84DD" w:rsidR="00315585" w:rsidRDefault="00315585" w:rsidP="00315585">
            <w:pPr>
              <w:spacing w:after="0"/>
              <w:jc w:val="center"/>
              <w:rPr>
                <w:rFonts w:ascii="Arial" w:hAnsi="Arial" w:cs="Arial"/>
              </w:rPr>
            </w:pPr>
            <w:r>
              <w:rPr>
                <w:rFonts w:ascii="Arial" w:hAnsi="Arial" w:cs="Arial"/>
              </w:rPr>
              <w:t>A.8</w:t>
            </w:r>
          </w:p>
        </w:tc>
        <w:tc>
          <w:tcPr>
            <w:tcW w:w="1657" w:type="pct"/>
          </w:tcPr>
          <w:p w14:paraId="1EAEB900" w14:textId="12B59A95" w:rsidR="00315585" w:rsidRDefault="00315585" w:rsidP="00315585">
            <w:pPr>
              <w:spacing w:after="0"/>
              <w:rPr>
                <w:rFonts w:ascii="Arial" w:hAnsi="Arial" w:cs="Arial"/>
              </w:rPr>
            </w:pPr>
            <w:r w:rsidRPr="005C6C3F">
              <w:t>Provide content to develop one career guidance brochure in English and in Nepali</w:t>
            </w:r>
          </w:p>
        </w:tc>
        <w:tc>
          <w:tcPr>
            <w:tcW w:w="1105" w:type="pct"/>
            <w:vAlign w:val="center"/>
          </w:tcPr>
          <w:p w14:paraId="2FFC04E0" w14:textId="77777777" w:rsidR="00315585" w:rsidRPr="0094447E" w:rsidRDefault="00315585" w:rsidP="00315585">
            <w:pPr>
              <w:spacing w:after="0"/>
              <w:jc w:val="center"/>
              <w:rPr>
                <w:rFonts w:ascii="Arial" w:hAnsi="Arial" w:cs="Arial"/>
              </w:rPr>
            </w:pPr>
          </w:p>
        </w:tc>
        <w:tc>
          <w:tcPr>
            <w:tcW w:w="540" w:type="pct"/>
            <w:vAlign w:val="center"/>
          </w:tcPr>
          <w:p w14:paraId="7253D0FA" w14:textId="77777777" w:rsidR="00315585" w:rsidRPr="0094447E" w:rsidRDefault="00315585" w:rsidP="00315585">
            <w:pPr>
              <w:spacing w:after="0"/>
              <w:rPr>
                <w:rFonts w:ascii="Arial" w:hAnsi="Arial" w:cs="Arial"/>
              </w:rPr>
            </w:pPr>
          </w:p>
        </w:tc>
        <w:tc>
          <w:tcPr>
            <w:tcW w:w="731" w:type="pct"/>
          </w:tcPr>
          <w:p w14:paraId="1484EB3A" w14:textId="77777777" w:rsidR="00315585" w:rsidRPr="0094447E" w:rsidRDefault="00315585" w:rsidP="00315585">
            <w:pPr>
              <w:spacing w:after="0"/>
              <w:rPr>
                <w:rFonts w:ascii="Arial" w:hAnsi="Arial" w:cs="Arial"/>
              </w:rPr>
            </w:pPr>
          </w:p>
        </w:tc>
        <w:tc>
          <w:tcPr>
            <w:tcW w:w="510" w:type="pct"/>
          </w:tcPr>
          <w:p w14:paraId="4A40D2D5" w14:textId="77777777" w:rsidR="00315585" w:rsidRPr="0094447E" w:rsidRDefault="00315585" w:rsidP="00315585">
            <w:pPr>
              <w:spacing w:after="0"/>
              <w:rPr>
                <w:rFonts w:ascii="Arial" w:hAnsi="Arial" w:cs="Arial"/>
              </w:rPr>
            </w:pPr>
          </w:p>
        </w:tc>
      </w:tr>
      <w:tr w:rsidR="00315585" w:rsidRPr="0094447E" w14:paraId="6810BE1E" w14:textId="77777777" w:rsidTr="001A6E73">
        <w:trPr>
          <w:trHeight w:val="20"/>
        </w:trPr>
        <w:tc>
          <w:tcPr>
            <w:tcW w:w="457" w:type="pct"/>
            <w:vAlign w:val="center"/>
          </w:tcPr>
          <w:p w14:paraId="2AA7C36A" w14:textId="02F36895" w:rsidR="00315585" w:rsidRDefault="00315585" w:rsidP="00315585">
            <w:pPr>
              <w:spacing w:after="0"/>
              <w:jc w:val="center"/>
              <w:rPr>
                <w:rFonts w:ascii="Arial" w:hAnsi="Arial" w:cs="Arial"/>
              </w:rPr>
            </w:pPr>
            <w:r>
              <w:rPr>
                <w:rFonts w:ascii="Arial" w:hAnsi="Arial" w:cs="Arial"/>
              </w:rPr>
              <w:t>A.9</w:t>
            </w:r>
          </w:p>
        </w:tc>
        <w:tc>
          <w:tcPr>
            <w:tcW w:w="1657" w:type="pct"/>
          </w:tcPr>
          <w:p w14:paraId="01007142" w14:textId="5BF80418" w:rsidR="00315585" w:rsidRDefault="00315585" w:rsidP="00315585">
            <w:pPr>
              <w:spacing w:after="0"/>
              <w:rPr>
                <w:rFonts w:ascii="Arial" w:hAnsi="Arial" w:cs="Arial"/>
              </w:rPr>
            </w:pPr>
            <w:r w:rsidRPr="005C6C3F">
              <w:t>Provide expert service to develop the capacity of career guidance facilitators at the career guidance booth being established by the project in one province</w:t>
            </w:r>
          </w:p>
        </w:tc>
        <w:tc>
          <w:tcPr>
            <w:tcW w:w="1105" w:type="pct"/>
            <w:vAlign w:val="center"/>
          </w:tcPr>
          <w:p w14:paraId="0905A9DA" w14:textId="77777777" w:rsidR="00315585" w:rsidRPr="0094447E" w:rsidRDefault="00315585" w:rsidP="00315585">
            <w:pPr>
              <w:spacing w:after="0"/>
              <w:jc w:val="center"/>
              <w:rPr>
                <w:rFonts w:ascii="Arial" w:hAnsi="Arial" w:cs="Arial"/>
              </w:rPr>
            </w:pPr>
          </w:p>
        </w:tc>
        <w:tc>
          <w:tcPr>
            <w:tcW w:w="540" w:type="pct"/>
            <w:vAlign w:val="center"/>
          </w:tcPr>
          <w:p w14:paraId="3951BE81" w14:textId="77777777" w:rsidR="00315585" w:rsidRPr="0094447E" w:rsidRDefault="00315585" w:rsidP="00315585">
            <w:pPr>
              <w:spacing w:after="0"/>
              <w:rPr>
                <w:rFonts w:ascii="Arial" w:hAnsi="Arial" w:cs="Arial"/>
              </w:rPr>
            </w:pPr>
          </w:p>
        </w:tc>
        <w:tc>
          <w:tcPr>
            <w:tcW w:w="731" w:type="pct"/>
          </w:tcPr>
          <w:p w14:paraId="10062396" w14:textId="77777777" w:rsidR="00315585" w:rsidRPr="0094447E" w:rsidRDefault="00315585" w:rsidP="00315585">
            <w:pPr>
              <w:spacing w:after="0"/>
              <w:rPr>
                <w:rFonts w:ascii="Arial" w:hAnsi="Arial" w:cs="Arial"/>
              </w:rPr>
            </w:pPr>
          </w:p>
        </w:tc>
        <w:tc>
          <w:tcPr>
            <w:tcW w:w="510" w:type="pct"/>
          </w:tcPr>
          <w:p w14:paraId="568FDCA6" w14:textId="77777777" w:rsidR="00315585" w:rsidRPr="0094447E" w:rsidRDefault="00315585" w:rsidP="00315585">
            <w:pPr>
              <w:spacing w:after="0"/>
              <w:rPr>
                <w:rFonts w:ascii="Arial" w:hAnsi="Arial" w:cs="Arial"/>
              </w:rPr>
            </w:pPr>
          </w:p>
        </w:tc>
      </w:tr>
      <w:tr w:rsidR="00B235C9" w:rsidRPr="0094447E" w14:paraId="4C455E79" w14:textId="17B3DFFA" w:rsidTr="006C3B67">
        <w:trPr>
          <w:trHeight w:val="20"/>
        </w:trPr>
        <w:tc>
          <w:tcPr>
            <w:tcW w:w="457" w:type="pct"/>
            <w:vAlign w:val="center"/>
          </w:tcPr>
          <w:p w14:paraId="0595DB76" w14:textId="7054852C" w:rsidR="00B235C9" w:rsidRPr="0094447E" w:rsidRDefault="00B235C9" w:rsidP="00B235C9">
            <w:pPr>
              <w:spacing w:after="0"/>
              <w:jc w:val="center"/>
              <w:rPr>
                <w:rFonts w:ascii="Arial" w:hAnsi="Arial" w:cs="Arial"/>
                <w:b/>
                <w:bCs/>
              </w:rPr>
            </w:pPr>
            <w:r w:rsidRPr="0094447E">
              <w:rPr>
                <w:rFonts w:ascii="Arial" w:hAnsi="Arial" w:cs="Arial"/>
                <w:b/>
                <w:bCs/>
              </w:rPr>
              <w:t>A.</w:t>
            </w:r>
            <w:r w:rsidR="00B006CD">
              <w:rPr>
                <w:rFonts w:ascii="Arial" w:hAnsi="Arial" w:cs="Arial"/>
                <w:b/>
                <w:bCs/>
              </w:rPr>
              <w:t>10</w:t>
            </w:r>
          </w:p>
        </w:tc>
        <w:tc>
          <w:tcPr>
            <w:tcW w:w="1657" w:type="pct"/>
            <w:vAlign w:val="center"/>
          </w:tcPr>
          <w:p w14:paraId="62E7C48D" w14:textId="538CF05F" w:rsidR="00B235C9" w:rsidRPr="0094447E" w:rsidRDefault="00B235C9" w:rsidP="00B235C9">
            <w:pPr>
              <w:spacing w:after="0"/>
              <w:rPr>
                <w:rFonts w:ascii="Arial" w:hAnsi="Arial" w:cs="Arial"/>
                <w:b/>
                <w:bCs/>
              </w:rPr>
            </w:pPr>
            <w:r w:rsidRPr="0094447E">
              <w:rPr>
                <w:rFonts w:ascii="Arial" w:hAnsi="Arial" w:cs="Arial"/>
                <w:b/>
                <w:bCs/>
              </w:rPr>
              <w:t>Total training cost</w:t>
            </w:r>
          </w:p>
        </w:tc>
        <w:tc>
          <w:tcPr>
            <w:tcW w:w="1105" w:type="pct"/>
            <w:vAlign w:val="center"/>
          </w:tcPr>
          <w:p w14:paraId="706C4670" w14:textId="28154936" w:rsidR="00B235C9" w:rsidRPr="0094447E" w:rsidRDefault="00B235C9" w:rsidP="00B235C9">
            <w:pPr>
              <w:spacing w:after="0"/>
              <w:jc w:val="center"/>
              <w:rPr>
                <w:rFonts w:ascii="Arial" w:hAnsi="Arial" w:cs="Arial"/>
              </w:rPr>
            </w:pPr>
          </w:p>
        </w:tc>
        <w:tc>
          <w:tcPr>
            <w:tcW w:w="540" w:type="pct"/>
            <w:vAlign w:val="center"/>
          </w:tcPr>
          <w:p w14:paraId="04D72223" w14:textId="77777777" w:rsidR="00B235C9" w:rsidRPr="0094447E" w:rsidRDefault="00B235C9" w:rsidP="00B235C9">
            <w:pPr>
              <w:spacing w:after="0"/>
              <w:rPr>
                <w:rFonts w:ascii="Arial" w:hAnsi="Arial" w:cs="Arial"/>
              </w:rPr>
            </w:pPr>
          </w:p>
        </w:tc>
        <w:tc>
          <w:tcPr>
            <w:tcW w:w="731" w:type="pct"/>
          </w:tcPr>
          <w:p w14:paraId="19C720ED" w14:textId="77777777" w:rsidR="00B235C9" w:rsidRPr="0094447E" w:rsidRDefault="00B235C9" w:rsidP="00B235C9">
            <w:pPr>
              <w:spacing w:after="0"/>
              <w:rPr>
                <w:rFonts w:ascii="Arial" w:hAnsi="Arial" w:cs="Arial"/>
              </w:rPr>
            </w:pPr>
          </w:p>
        </w:tc>
        <w:tc>
          <w:tcPr>
            <w:tcW w:w="510" w:type="pct"/>
          </w:tcPr>
          <w:p w14:paraId="6AA44605" w14:textId="436F240F" w:rsidR="00B235C9" w:rsidRPr="0094447E" w:rsidRDefault="00B235C9" w:rsidP="00B235C9">
            <w:pPr>
              <w:spacing w:after="0"/>
              <w:rPr>
                <w:rFonts w:ascii="Arial" w:hAnsi="Arial" w:cs="Arial"/>
              </w:rPr>
            </w:pPr>
          </w:p>
        </w:tc>
      </w:tr>
      <w:tr w:rsidR="00B006CD" w:rsidRPr="0094447E" w14:paraId="675CD09A" w14:textId="77777777" w:rsidTr="006C3B67">
        <w:trPr>
          <w:trHeight w:val="20"/>
        </w:trPr>
        <w:tc>
          <w:tcPr>
            <w:tcW w:w="457" w:type="pct"/>
            <w:vAlign w:val="center"/>
          </w:tcPr>
          <w:p w14:paraId="53195215" w14:textId="0FC42EE8" w:rsidR="00B006CD" w:rsidRPr="0094447E" w:rsidRDefault="00B006CD" w:rsidP="00B235C9">
            <w:pPr>
              <w:spacing w:after="0"/>
              <w:jc w:val="center"/>
              <w:rPr>
                <w:rFonts w:ascii="Arial" w:hAnsi="Arial" w:cs="Arial"/>
                <w:b/>
                <w:bCs/>
              </w:rPr>
            </w:pPr>
            <w:r>
              <w:rPr>
                <w:rFonts w:ascii="Arial" w:hAnsi="Arial" w:cs="Arial"/>
                <w:b/>
                <w:bCs/>
              </w:rPr>
              <w:t>A.11</w:t>
            </w:r>
          </w:p>
        </w:tc>
        <w:tc>
          <w:tcPr>
            <w:tcW w:w="1657" w:type="pct"/>
            <w:vAlign w:val="center"/>
          </w:tcPr>
          <w:p w14:paraId="0D6EE01A" w14:textId="7149FF57" w:rsidR="00B006CD" w:rsidRPr="0094447E" w:rsidRDefault="00B006CD" w:rsidP="00B235C9">
            <w:pPr>
              <w:spacing w:after="0"/>
              <w:rPr>
                <w:rFonts w:ascii="Arial" w:hAnsi="Arial" w:cs="Arial"/>
                <w:b/>
                <w:bCs/>
              </w:rPr>
            </w:pPr>
            <w:r>
              <w:rPr>
                <w:rFonts w:ascii="Arial" w:hAnsi="Arial" w:cs="Arial"/>
                <w:b/>
                <w:bCs/>
              </w:rPr>
              <w:t>Organizational cost (if any)</w:t>
            </w:r>
          </w:p>
        </w:tc>
        <w:tc>
          <w:tcPr>
            <w:tcW w:w="1105" w:type="pct"/>
            <w:vAlign w:val="center"/>
          </w:tcPr>
          <w:p w14:paraId="7197EB35" w14:textId="77777777" w:rsidR="00B006CD" w:rsidRPr="0094447E" w:rsidRDefault="00B006CD" w:rsidP="00B235C9">
            <w:pPr>
              <w:spacing w:after="0"/>
              <w:jc w:val="center"/>
              <w:rPr>
                <w:rFonts w:ascii="Arial" w:hAnsi="Arial" w:cs="Arial"/>
              </w:rPr>
            </w:pPr>
          </w:p>
        </w:tc>
        <w:tc>
          <w:tcPr>
            <w:tcW w:w="540" w:type="pct"/>
            <w:vAlign w:val="center"/>
          </w:tcPr>
          <w:p w14:paraId="6C273F12" w14:textId="77777777" w:rsidR="00B006CD" w:rsidRPr="0094447E" w:rsidRDefault="00B006CD" w:rsidP="00B235C9">
            <w:pPr>
              <w:spacing w:after="0"/>
              <w:rPr>
                <w:rFonts w:ascii="Arial" w:hAnsi="Arial" w:cs="Arial"/>
              </w:rPr>
            </w:pPr>
          </w:p>
        </w:tc>
        <w:tc>
          <w:tcPr>
            <w:tcW w:w="731" w:type="pct"/>
          </w:tcPr>
          <w:p w14:paraId="38AB8841" w14:textId="77777777" w:rsidR="00B006CD" w:rsidRPr="0094447E" w:rsidRDefault="00B006CD" w:rsidP="00B235C9">
            <w:pPr>
              <w:spacing w:after="0"/>
              <w:rPr>
                <w:rFonts w:ascii="Arial" w:hAnsi="Arial" w:cs="Arial"/>
              </w:rPr>
            </w:pPr>
          </w:p>
        </w:tc>
        <w:tc>
          <w:tcPr>
            <w:tcW w:w="510" w:type="pct"/>
          </w:tcPr>
          <w:p w14:paraId="2797030D" w14:textId="77777777" w:rsidR="00B006CD" w:rsidRPr="0094447E" w:rsidRDefault="00B006CD" w:rsidP="00B235C9">
            <w:pPr>
              <w:spacing w:after="0"/>
              <w:rPr>
                <w:rFonts w:ascii="Arial" w:hAnsi="Arial" w:cs="Arial"/>
              </w:rPr>
            </w:pPr>
          </w:p>
        </w:tc>
      </w:tr>
      <w:tr w:rsidR="00B235C9" w:rsidRPr="0094447E" w14:paraId="193D3F8B" w14:textId="54C8E0FF" w:rsidTr="006C3B67">
        <w:trPr>
          <w:trHeight w:val="20"/>
        </w:trPr>
        <w:tc>
          <w:tcPr>
            <w:tcW w:w="457" w:type="pct"/>
            <w:vAlign w:val="center"/>
          </w:tcPr>
          <w:p w14:paraId="1C4625EB" w14:textId="2256E0C9" w:rsidR="00B235C9" w:rsidRPr="0094447E" w:rsidRDefault="00B235C9" w:rsidP="00B235C9">
            <w:pPr>
              <w:spacing w:after="0"/>
              <w:jc w:val="center"/>
              <w:rPr>
                <w:rFonts w:ascii="Arial" w:hAnsi="Arial" w:cs="Arial"/>
                <w:b/>
                <w:bCs/>
              </w:rPr>
            </w:pPr>
            <w:r w:rsidRPr="0094447E">
              <w:rPr>
                <w:rFonts w:ascii="Arial" w:hAnsi="Arial" w:cs="Arial"/>
                <w:b/>
                <w:bCs/>
              </w:rPr>
              <w:t>A.</w:t>
            </w:r>
            <w:r w:rsidR="00B006CD">
              <w:rPr>
                <w:rFonts w:ascii="Arial" w:hAnsi="Arial" w:cs="Arial"/>
                <w:b/>
                <w:bCs/>
              </w:rPr>
              <w:t>12</w:t>
            </w:r>
          </w:p>
        </w:tc>
        <w:tc>
          <w:tcPr>
            <w:tcW w:w="1657" w:type="pct"/>
            <w:vAlign w:val="center"/>
          </w:tcPr>
          <w:p w14:paraId="4A2979AB" w14:textId="237B185F" w:rsidR="00B235C9" w:rsidRPr="0094447E" w:rsidRDefault="00B235C9" w:rsidP="00B235C9">
            <w:pPr>
              <w:spacing w:after="0"/>
              <w:rPr>
                <w:rFonts w:ascii="Arial" w:hAnsi="Arial" w:cs="Arial"/>
                <w:b/>
                <w:bCs/>
              </w:rPr>
            </w:pPr>
            <w:r w:rsidRPr="0094447E">
              <w:rPr>
                <w:rFonts w:ascii="Arial" w:hAnsi="Arial" w:cs="Arial"/>
                <w:b/>
                <w:bCs/>
              </w:rPr>
              <w:t xml:space="preserve">VAT @13% </w:t>
            </w:r>
            <w:r w:rsidRPr="00BF25A7">
              <w:rPr>
                <w:rFonts w:ascii="Arial" w:hAnsi="Arial" w:cs="Arial"/>
                <w:b/>
                <w:bCs/>
              </w:rPr>
              <w:t>of A.</w:t>
            </w:r>
            <w:r w:rsidR="00FF2D93">
              <w:rPr>
                <w:rFonts w:ascii="Arial" w:hAnsi="Arial" w:cs="Arial"/>
                <w:b/>
                <w:bCs/>
              </w:rPr>
              <w:t>10</w:t>
            </w:r>
          </w:p>
        </w:tc>
        <w:tc>
          <w:tcPr>
            <w:tcW w:w="1105" w:type="pct"/>
            <w:vAlign w:val="center"/>
          </w:tcPr>
          <w:p w14:paraId="342D7209" w14:textId="77777777" w:rsidR="00B235C9" w:rsidRPr="0094447E" w:rsidRDefault="00B235C9" w:rsidP="00B235C9">
            <w:pPr>
              <w:spacing w:after="0"/>
              <w:jc w:val="center"/>
              <w:rPr>
                <w:rFonts w:ascii="Arial" w:hAnsi="Arial" w:cs="Arial"/>
              </w:rPr>
            </w:pPr>
          </w:p>
        </w:tc>
        <w:tc>
          <w:tcPr>
            <w:tcW w:w="540" w:type="pct"/>
            <w:vAlign w:val="center"/>
          </w:tcPr>
          <w:p w14:paraId="4E7C7FBC" w14:textId="77777777" w:rsidR="00B235C9" w:rsidRPr="0094447E" w:rsidRDefault="00B235C9" w:rsidP="00B235C9">
            <w:pPr>
              <w:spacing w:after="0"/>
              <w:rPr>
                <w:rFonts w:ascii="Arial" w:hAnsi="Arial" w:cs="Arial"/>
              </w:rPr>
            </w:pPr>
          </w:p>
        </w:tc>
        <w:tc>
          <w:tcPr>
            <w:tcW w:w="731" w:type="pct"/>
          </w:tcPr>
          <w:p w14:paraId="47BE3E3A" w14:textId="77777777" w:rsidR="00B235C9" w:rsidRPr="0094447E" w:rsidRDefault="00B235C9" w:rsidP="00B235C9">
            <w:pPr>
              <w:spacing w:after="0"/>
              <w:rPr>
                <w:rFonts w:ascii="Arial" w:hAnsi="Arial" w:cs="Arial"/>
              </w:rPr>
            </w:pPr>
          </w:p>
        </w:tc>
        <w:tc>
          <w:tcPr>
            <w:tcW w:w="510" w:type="pct"/>
          </w:tcPr>
          <w:p w14:paraId="396C7D84" w14:textId="1E413C97" w:rsidR="00B235C9" w:rsidRPr="0094447E" w:rsidRDefault="00B235C9" w:rsidP="00B235C9">
            <w:pPr>
              <w:spacing w:after="0"/>
              <w:rPr>
                <w:rFonts w:ascii="Arial" w:hAnsi="Arial" w:cs="Arial"/>
              </w:rPr>
            </w:pPr>
          </w:p>
        </w:tc>
      </w:tr>
      <w:tr w:rsidR="00B235C9" w:rsidRPr="0094447E" w14:paraId="0D6DC34F" w14:textId="57974143" w:rsidTr="006C3B67">
        <w:trPr>
          <w:trHeight w:val="20"/>
        </w:trPr>
        <w:tc>
          <w:tcPr>
            <w:tcW w:w="457" w:type="pct"/>
            <w:vAlign w:val="center"/>
          </w:tcPr>
          <w:p w14:paraId="5DBB6EB7" w14:textId="0F251BAA" w:rsidR="00B235C9" w:rsidRPr="0094447E" w:rsidRDefault="00B235C9" w:rsidP="00B235C9">
            <w:pPr>
              <w:spacing w:after="0"/>
              <w:jc w:val="center"/>
              <w:rPr>
                <w:rFonts w:ascii="Arial" w:hAnsi="Arial" w:cs="Arial"/>
                <w:b/>
                <w:bCs/>
              </w:rPr>
            </w:pPr>
            <w:r w:rsidRPr="0094447E">
              <w:rPr>
                <w:rFonts w:ascii="Arial" w:hAnsi="Arial" w:cs="Arial"/>
                <w:b/>
                <w:bCs/>
              </w:rPr>
              <w:t>A.</w:t>
            </w:r>
            <w:r w:rsidR="00B006CD">
              <w:rPr>
                <w:rFonts w:ascii="Arial" w:hAnsi="Arial" w:cs="Arial"/>
                <w:b/>
                <w:bCs/>
              </w:rPr>
              <w:t>13</w:t>
            </w:r>
          </w:p>
        </w:tc>
        <w:tc>
          <w:tcPr>
            <w:tcW w:w="1657" w:type="pct"/>
            <w:vAlign w:val="center"/>
          </w:tcPr>
          <w:p w14:paraId="7A935DA9" w14:textId="1D716318" w:rsidR="00B235C9" w:rsidRPr="0094447E" w:rsidRDefault="00B235C9" w:rsidP="00B235C9">
            <w:pPr>
              <w:spacing w:after="0"/>
              <w:rPr>
                <w:rFonts w:ascii="Arial" w:hAnsi="Arial" w:cs="Arial"/>
                <w:b/>
                <w:bCs/>
              </w:rPr>
            </w:pPr>
            <w:r w:rsidRPr="0094447E">
              <w:rPr>
                <w:rFonts w:ascii="Arial" w:hAnsi="Arial" w:cs="Arial"/>
                <w:b/>
                <w:bCs/>
              </w:rPr>
              <w:t>Total training cost</w:t>
            </w:r>
          </w:p>
        </w:tc>
        <w:tc>
          <w:tcPr>
            <w:tcW w:w="1105" w:type="pct"/>
            <w:vAlign w:val="center"/>
          </w:tcPr>
          <w:p w14:paraId="027D0DEA" w14:textId="77777777" w:rsidR="00B235C9" w:rsidRPr="0094447E" w:rsidRDefault="00B235C9" w:rsidP="00B235C9">
            <w:pPr>
              <w:spacing w:after="0"/>
              <w:jc w:val="center"/>
              <w:rPr>
                <w:rFonts w:ascii="Arial" w:hAnsi="Arial" w:cs="Arial"/>
              </w:rPr>
            </w:pPr>
          </w:p>
        </w:tc>
        <w:tc>
          <w:tcPr>
            <w:tcW w:w="540" w:type="pct"/>
            <w:vAlign w:val="center"/>
          </w:tcPr>
          <w:p w14:paraId="128B84AE" w14:textId="77777777" w:rsidR="00B235C9" w:rsidRPr="0094447E" w:rsidRDefault="00B235C9" w:rsidP="00B235C9">
            <w:pPr>
              <w:spacing w:after="0"/>
              <w:rPr>
                <w:rFonts w:ascii="Arial" w:hAnsi="Arial" w:cs="Arial"/>
              </w:rPr>
            </w:pPr>
          </w:p>
        </w:tc>
        <w:tc>
          <w:tcPr>
            <w:tcW w:w="731" w:type="pct"/>
          </w:tcPr>
          <w:p w14:paraId="335E9353" w14:textId="77777777" w:rsidR="00B235C9" w:rsidRPr="0094447E" w:rsidRDefault="00B235C9" w:rsidP="00B235C9">
            <w:pPr>
              <w:spacing w:after="0"/>
              <w:rPr>
                <w:rFonts w:ascii="Arial" w:hAnsi="Arial" w:cs="Arial"/>
              </w:rPr>
            </w:pPr>
          </w:p>
        </w:tc>
        <w:tc>
          <w:tcPr>
            <w:tcW w:w="510" w:type="pct"/>
          </w:tcPr>
          <w:p w14:paraId="60AF9A81" w14:textId="0C26462B" w:rsidR="00B235C9" w:rsidRPr="0094447E" w:rsidRDefault="00B235C9" w:rsidP="00B235C9">
            <w:pPr>
              <w:spacing w:after="0"/>
              <w:rPr>
                <w:rFonts w:ascii="Arial" w:hAnsi="Arial" w:cs="Arial"/>
              </w:rPr>
            </w:pPr>
          </w:p>
        </w:tc>
      </w:tr>
    </w:tbl>
    <w:p w14:paraId="22F761AA" w14:textId="30357C78" w:rsidR="00603F1A" w:rsidRPr="0094447E" w:rsidRDefault="000D7AF3" w:rsidP="000D7AF3">
      <w:pPr>
        <w:tabs>
          <w:tab w:val="left" w:pos="540"/>
        </w:tabs>
        <w:rPr>
          <w:rFonts w:ascii="Arial" w:hAnsi="Arial" w:cs="Arial"/>
        </w:rPr>
      </w:pP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p>
    <w:p w14:paraId="133963C4" w14:textId="6F40DACA" w:rsidR="00603F1A" w:rsidRPr="0094447E" w:rsidRDefault="000D7AF3" w:rsidP="00603F1A">
      <w:pPr>
        <w:tabs>
          <w:tab w:val="left" w:pos="540"/>
        </w:tabs>
        <w:spacing w:after="80"/>
        <w:rPr>
          <w:rFonts w:ascii="Arial" w:hAnsi="Arial" w:cs="Arial"/>
        </w:rPr>
      </w:pPr>
      <w:r w:rsidRPr="0094447E">
        <w:rPr>
          <w:rFonts w:ascii="Arial" w:hAnsi="Arial" w:cs="Arial"/>
        </w:rPr>
        <w:t>Authorized Signature</w:t>
      </w:r>
    </w:p>
    <w:p w14:paraId="0766FD72" w14:textId="07BA20DB" w:rsidR="000D7AF3" w:rsidRPr="0094447E" w:rsidRDefault="000D7AF3" w:rsidP="004647EB">
      <w:pPr>
        <w:tabs>
          <w:tab w:val="left" w:pos="540"/>
        </w:tabs>
        <w:spacing w:after="80"/>
        <w:rPr>
          <w:rFonts w:ascii="Arial" w:hAnsi="Arial" w:cs="Arial"/>
        </w:rPr>
      </w:pPr>
      <w:r w:rsidRPr="0094447E">
        <w:rPr>
          <w:rFonts w:ascii="Arial" w:hAnsi="Arial" w:cs="Arial"/>
        </w:rPr>
        <w:t>Date:</w:t>
      </w:r>
    </w:p>
    <w:p w14:paraId="0A8B21E4" w14:textId="7E9ED49F" w:rsidR="00603F1A" w:rsidRPr="0094447E" w:rsidRDefault="00603F1A" w:rsidP="004647EB">
      <w:pPr>
        <w:tabs>
          <w:tab w:val="left" w:pos="540"/>
        </w:tabs>
        <w:spacing w:after="80"/>
        <w:rPr>
          <w:rFonts w:ascii="Arial" w:hAnsi="Arial" w:cs="Arial"/>
        </w:rPr>
      </w:pPr>
      <w:r w:rsidRPr="0094447E">
        <w:rPr>
          <w:rFonts w:ascii="Arial" w:hAnsi="Arial" w:cs="Arial"/>
        </w:rPr>
        <w:t>Office Stamp</w:t>
      </w:r>
    </w:p>
    <w:p w14:paraId="2E4FC6BB" w14:textId="77777777" w:rsidR="00603F1A" w:rsidRPr="0094447E" w:rsidRDefault="00603F1A">
      <w:pPr>
        <w:rPr>
          <w:rFonts w:ascii="Arial" w:hAnsi="Arial" w:cs="Arial"/>
        </w:rPr>
      </w:pPr>
      <w:r w:rsidRPr="0094447E">
        <w:rPr>
          <w:rFonts w:ascii="Arial" w:hAnsi="Arial" w:cs="Arial"/>
        </w:rPr>
        <w:br w:type="page"/>
      </w:r>
    </w:p>
    <w:p w14:paraId="07A31F95" w14:textId="1A520CE7" w:rsidR="008D3B68" w:rsidRPr="0094447E" w:rsidRDefault="008D3B68" w:rsidP="0014066B">
      <w:pPr>
        <w:jc w:val="center"/>
        <w:rPr>
          <w:rFonts w:ascii="Arial" w:hAnsi="Arial" w:cs="Arial"/>
          <w:b/>
        </w:rPr>
      </w:pPr>
    </w:p>
    <w:p w14:paraId="0B1564BD" w14:textId="77777777" w:rsidR="00546968" w:rsidRPr="0080319B" w:rsidRDefault="00546968" w:rsidP="00546968">
      <w:pPr>
        <w:spacing w:line="360" w:lineRule="auto"/>
        <w:jc w:val="center"/>
        <w:rPr>
          <w:rFonts w:ascii="Arial" w:hAnsi="Arial" w:cs="Arial"/>
          <w:b/>
          <w:bCs/>
          <w:sz w:val="20"/>
          <w:szCs w:val="20"/>
        </w:rPr>
      </w:pPr>
      <w:bookmarkStart w:id="23" w:name="_Hlk107312686"/>
    </w:p>
    <w:p w14:paraId="4EC64B39" w14:textId="77777777" w:rsidR="00546968" w:rsidRPr="0080319B" w:rsidRDefault="00546968" w:rsidP="00546968">
      <w:pPr>
        <w:spacing w:line="360" w:lineRule="auto"/>
        <w:jc w:val="center"/>
        <w:rPr>
          <w:rFonts w:ascii="Arial" w:hAnsi="Arial" w:cs="Arial"/>
          <w:b/>
          <w:bCs/>
          <w:sz w:val="20"/>
          <w:szCs w:val="20"/>
        </w:rPr>
      </w:pPr>
    </w:p>
    <w:p w14:paraId="2840BC20" w14:textId="77777777" w:rsidR="00546968" w:rsidRPr="0080319B" w:rsidRDefault="00546968" w:rsidP="00546968">
      <w:pPr>
        <w:spacing w:line="360" w:lineRule="auto"/>
        <w:jc w:val="center"/>
        <w:rPr>
          <w:rFonts w:ascii="Arial" w:hAnsi="Arial" w:cs="Arial"/>
          <w:b/>
          <w:bCs/>
          <w:sz w:val="20"/>
          <w:szCs w:val="20"/>
        </w:rPr>
      </w:pPr>
      <w:r w:rsidRPr="0080319B">
        <w:rPr>
          <w:rFonts w:ascii="Arial" w:hAnsi="Arial" w:cs="Arial"/>
          <w:b/>
          <w:bCs/>
          <w:sz w:val="20"/>
          <w:szCs w:val="20"/>
        </w:rPr>
        <w:t>Terms of Reference</w:t>
      </w:r>
    </w:p>
    <w:p w14:paraId="567DD91C" w14:textId="77777777" w:rsidR="00546968" w:rsidRPr="0080319B" w:rsidRDefault="00546968" w:rsidP="00546968">
      <w:pPr>
        <w:spacing w:line="360" w:lineRule="auto"/>
        <w:jc w:val="center"/>
        <w:rPr>
          <w:rFonts w:ascii="Arial" w:hAnsi="Arial" w:cs="Arial"/>
          <w:b/>
          <w:bCs/>
          <w:sz w:val="20"/>
          <w:szCs w:val="20"/>
        </w:rPr>
      </w:pPr>
      <w:r w:rsidRPr="0080319B">
        <w:rPr>
          <w:rFonts w:ascii="Arial" w:hAnsi="Arial" w:cs="Arial"/>
          <w:b/>
          <w:bCs/>
          <w:sz w:val="20"/>
          <w:szCs w:val="20"/>
        </w:rPr>
        <w:t xml:space="preserve">  for </w:t>
      </w:r>
    </w:p>
    <w:p w14:paraId="34FEFDEF" w14:textId="77777777" w:rsidR="00546968" w:rsidRDefault="00546968" w:rsidP="00546968">
      <w:pPr>
        <w:spacing w:before="100" w:beforeAutospacing="1" w:after="240" w:line="360" w:lineRule="auto"/>
        <w:jc w:val="center"/>
        <w:rPr>
          <w:rFonts w:ascii="Arial" w:hAnsi="Arial" w:cs="Arial"/>
          <w:b/>
        </w:rPr>
      </w:pPr>
      <w:r w:rsidRPr="00BF1349">
        <w:rPr>
          <w:rFonts w:ascii="Arial" w:hAnsi="Arial" w:cs="Arial"/>
          <w:b/>
        </w:rPr>
        <w:t xml:space="preserve">THE CONSULTANT TO PROVIDE </w:t>
      </w:r>
      <w:r>
        <w:rPr>
          <w:rFonts w:ascii="Arial" w:hAnsi="Arial" w:cs="Arial"/>
          <w:b/>
        </w:rPr>
        <w:t xml:space="preserve">TECHNICAL SUPPORT </w:t>
      </w:r>
    </w:p>
    <w:p w14:paraId="35608FD8" w14:textId="77777777" w:rsidR="00546968" w:rsidRPr="0080319B" w:rsidRDefault="00546968" w:rsidP="00546968">
      <w:pPr>
        <w:spacing w:line="360" w:lineRule="auto"/>
        <w:jc w:val="center"/>
        <w:rPr>
          <w:rFonts w:ascii="Arial" w:hAnsi="Arial" w:cs="Arial"/>
          <w:b/>
          <w:bCs/>
          <w:sz w:val="20"/>
          <w:szCs w:val="20"/>
        </w:rPr>
      </w:pPr>
      <w:r>
        <w:rPr>
          <w:rFonts w:ascii="Arial" w:hAnsi="Arial" w:cs="Arial"/>
          <w:b/>
        </w:rPr>
        <w:t>FOR CAREER GUIDANCE PROGRAM IMPLEMENTATION</w:t>
      </w:r>
    </w:p>
    <w:p w14:paraId="547B1906" w14:textId="77777777" w:rsidR="00546968" w:rsidRPr="0080319B" w:rsidRDefault="00546968" w:rsidP="00546968">
      <w:pPr>
        <w:spacing w:line="360" w:lineRule="auto"/>
        <w:jc w:val="center"/>
        <w:rPr>
          <w:rFonts w:ascii="Arial" w:hAnsi="Arial" w:cs="Arial"/>
          <w:b/>
          <w:bCs/>
          <w:sz w:val="20"/>
          <w:szCs w:val="20"/>
        </w:rPr>
      </w:pPr>
    </w:p>
    <w:p w14:paraId="117BE6EE" w14:textId="77777777" w:rsidR="00546968" w:rsidRPr="0080319B" w:rsidRDefault="00546968" w:rsidP="00546968">
      <w:pPr>
        <w:spacing w:line="360" w:lineRule="auto"/>
        <w:jc w:val="center"/>
        <w:rPr>
          <w:rFonts w:ascii="Arial" w:hAnsi="Arial" w:cs="Arial"/>
          <w:b/>
          <w:bCs/>
          <w:sz w:val="20"/>
          <w:szCs w:val="20"/>
        </w:rPr>
      </w:pPr>
    </w:p>
    <w:p w14:paraId="5956F394" w14:textId="77777777" w:rsidR="00546968" w:rsidRPr="0080319B" w:rsidRDefault="00546968" w:rsidP="00546968">
      <w:pPr>
        <w:spacing w:before="100" w:beforeAutospacing="1" w:after="100" w:afterAutospacing="1" w:line="360" w:lineRule="auto"/>
        <w:contextualSpacing/>
        <w:jc w:val="center"/>
        <w:rPr>
          <w:rFonts w:ascii="Arial" w:hAnsi="Arial" w:cs="Arial"/>
          <w:b/>
          <w:sz w:val="20"/>
          <w:szCs w:val="20"/>
        </w:rPr>
      </w:pPr>
      <w:r w:rsidRPr="0080319B">
        <w:rPr>
          <w:rFonts w:ascii="Arial" w:hAnsi="Arial" w:cs="Arial"/>
          <w:b/>
          <w:sz w:val="20"/>
          <w:szCs w:val="20"/>
        </w:rPr>
        <w:t>FOR</w:t>
      </w:r>
    </w:p>
    <w:p w14:paraId="77CB5AAA" w14:textId="77777777" w:rsidR="00546968" w:rsidRPr="0080319B" w:rsidRDefault="00546968" w:rsidP="00546968">
      <w:pPr>
        <w:spacing w:before="100" w:beforeAutospacing="1" w:after="100" w:afterAutospacing="1" w:line="360" w:lineRule="auto"/>
        <w:contextualSpacing/>
        <w:jc w:val="center"/>
        <w:rPr>
          <w:rFonts w:ascii="Arial" w:hAnsi="Arial" w:cs="Arial"/>
          <w:b/>
          <w:sz w:val="20"/>
          <w:szCs w:val="20"/>
        </w:rPr>
      </w:pPr>
    </w:p>
    <w:p w14:paraId="4F622D29" w14:textId="77777777" w:rsidR="00546968" w:rsidRPr="0080319B" w:rsidRDefault="00546968" w:rsidP="00546968">
      <w:pPr>
        <w:spacing w:before="100" w:beforeAutospacing="1" w:after="100" w:afterAutospacing="1" w:line="360" w:lineRule="auto"/>
        <w:contextualSpacing/>
        <w:jc w:val="center"/>
        <w:rPr>
          <w:rFonts w:ascii="Arial" w:hAnsi="Arial" w:cs="Arial"/>
          <w:b/>
          <w:sz w:val="20"/>
          <w:szCs w:val="20"/>
        </w:rPr>
      </w:pPr>
    </w:p>
    <w:p w14:paraId="046B4C0C" w14:textId="77777777" w:rsidR="00546968" w:rsidRPr="0080319B" w:rsidRDefault="00546968" w:rsidP="00546968">
      <w:pPr>
        <w:spacing w:before="100" w:beforeAutospacing="1" w:after="100" w:afterAutospacing="1" w:line="360" w:lineRule="auto"/>
        <w:contextualSpacing/>
        <w:jc w:val="center"/>
        <w:rPr>
          <w:rFonts w:ascii="Arial" w:hAnsi="Arial" w:cs="Arial"/>
          <w:b/>
          <w:sz w:val="20"/>
          <w:szCs w:val="20"/>
        </w:rPr>
      </w:pPr>
    </w:p>
    <w:p w14:paraId="23512D25" w14:textId="77777777" w:rsidR="00546968" w:rsidRPr="0080319B" w:rsidRDefault="00546968" w:rsidP="00546968">
      <w:pPr>
        <w:spacing w:before="100" w:beforeAutospacing="1" w:after="100" w:afterAutospacing="1" w:line="360" w:lineRule="auto"/>
        <w:contextualSpacing/>
        <w:jc w:val="center"/>
        <w:rPr>
          <w:rFonts w:ascii="Arial" w:hAnsi="Arial" w:cs="Arial"/>
          <w:b/>
          <w:sz w:val="20"/>
          <w:szCs w:val="20"/>
        </w:rPr>
      </w:pPr>
    </w:p>
    <w:p w14:paraId="7C3DB489" w14:textId="77777777" w:rsidR="00546968" w:rsidRPr="0080319B" w:rsidRDefault="00546968" w:rsidP="00546968">
      <w:pPr>
        <w:spacing w:line="360" w:lineRule="auto"/>
        <w:jc w:val="center"/>
        <w:rPr>
          <w:rFonts w:ascii="Arial" w:hAnsi="Arial" w:cs="Arial"/>
          <w:b/>
          <w:sz w:val="20"/>
          <w:szCs w:val="20"/>
        </w:rPr>
      </w:pPr>
      <w:r w:rsidRPr="0080319B">
        <w:rPr>
          <w:rFonts w:ascii="Arial" w:hAnsi="Arial" w:cs="Arial"/>
          <w:b/>
          <w:sz w:val="20"/>
          <w:szCs w:val="20"/>
        </w:rPr>
        <w:t xml:space="preserve">ENHANCED SKILLS FOR SUSTAINABLE AND REWARDING </w:t>
      </w:r>
    </w:p>
    <w:p w14:paraId="6643F2A3" w14:textId="77777777" w:rsidR="00546968" w:rsidRPr="0080319B" w:rsidRDefault="00546968" w:rsidP="00546968">
      <w:pPr>
        <w:spacing w:line="360" w:lineRule="auto"/>
        <w:jc w:val="center"/>
        <w:rPr>
          <w:rFonts w:ascii="Arial" w:hAnsi="Arial" w:cs="Arial"/>
          <w:b/>
          <w:sz w:val="20"/>
          <w:szCs w:val="20"/>
        </w:rPr>
      </w:pPr>
      <w:r w:rsidRPr="0080319B">
        <w:rPr>
          <w:rFonts w:ascii="Arial" w:hAnsi="Arial" w:cs="Arial"/>
          <w:b/>
          <w:sz w:val="20"/>
          <w:szCs w:val="20"/>
        </w:rPr>
        <w:t>EMPLOYMENT (ENSSURE) PROJECT</w:t>
      </w:r>
      <w:r>
        <w:rPr>
          <w:rFonts w:ascii="Arial" w:hAnsi="Arial" w:cs="Arial"/>
          <w:b/>
          <w:sz w:val="20"/>
          <w:szCs w:val="20"/>
        </w:rPr>
        <w:t xml:space="preserve"> – PHASE II</w:t>
      </w:r>
    </w:p>
    <w:p w14:paraId="57C0559E" w14:textId="77777777" w:rsidR="00546968" w:rsidRPr="0080319B" w:rsidRDefault="00546968" w:rsidP="00546968">
      <w:pPr>
        <w:spacing w:line="360" w:lineRule="auto"/>
        <w:jc w:val="center"/>
        <w:rPr>
          <w:rFonts w:ascii="Arial" w:hAnsi="Arial" w:cs="Arial"/>
          <w:b/>
          <w:sz w:val="20"/>
          <w:szCs w:val="20"/>
        </w:rPr>
      </w:pPr>
      <w:r w:rsidRPr="0080319B">
        <w:rPr>
          <w:rFonts w:ascii="Arial" w:hAnsi="Arial" w:cs="Arial"/>
          <w:b/>
          <w:sz w:val="20"/>
          <w:szCs w:val="20"/>
        </w:rPr>
        <w:t>Sano Thimi, Bhaktapur</w:t>
      </w:r>
    </w:p>
    <w:p w14:paraId="08A178A7" w14:textId="77777777" w:rsidR="00546968" w:rsidRPr="0080319B" w:rsidRDefault="00546968" w:rsidP="00546968">
      <w:pPr>
        <w:spacing w:line="360" w:lineRule="auto"/>
        <w:jc w:val="center"/>
        <w:rPr>
          <w:rFonts w:ascii="Arial" w:hAnsi="Arial" w:cs="Arial"/>
          <w:b/>
          <w:sz w:val="20"/>
          <w:szCs w:val="20"/>
        </w:rPr>
      </w:pPr>
    </w:p>
    <w:p w14:paraId="359E4183" w14:textId="77777777" w:rsidR="00546968" w:rsidRPr="0080319B" w:rsidRDefault="00546968" w:rsidP="00546968">
      <w:pPr>
        <w:tabs>
          <w:tab w:val="left" w:pos="4860"/>
        </w:tabs>
        <w:spacing w:line="360" w:lineRule="auto"/>
        <w:jc w:val="center"/>
        <w:rPr>
          <w:rFonts w:ascii="Arial" w:hAnsi="Arial" w:cs="Arial"/>
          <w:b/>
          <w:bCs/>
          <w:sz w:val="20"/>
          <w:szCs w:val="20"/>
        </w:rPr>
      </w:pPr>
      <w:r>
        <w:rPr>
          <w:rFonts w:ascii="Arial" w:hAnsi="Arial" w:cs="Arial"/>
          <w:b/>
          <w:sz w:val="20"/>
          <w:szCs w:val="20"/>
        </w:rPr>
        <w:t>October</w:t>
      </w:r>
      <w:r w:rsidRPr="0080319B">
        <w:rPr>
          <w:rFonts w:ascii="Arial" w:hAnsi="Arial" w:cs="Arial"/>
          <w:b/>
          <w:sz w:val="20"/>
          <w:szCs w:val="20"/>
        </w:rPr>
        <w:t xml:space="preserve"> 2022</w:t>
      </w:r>
    </w:p>
    <w:p w14:paraId="134403D4" w14:textId="77777777" w:rsidR="00546968" w:rsidRPr="0080319B" w:rsidRDefault="00546968" w:rsidP="00546968">
      <w:pPr>
        <w:spacing w:line="360" w:lineRule="auto"/>
        <w:rPr>
          <w:rFonts w:ascii="Arial" w:hAnsi="Arial" w:cs="Arial"/>
          <w:b/>
          <w:bCs/>
          <w:sz w:val="20"/>
          <w:szCs w:val="20"/>
        </w:rPr>
      </w:pPr>
      <w:r w:rsidRPr="0080319B">
        <w:rPr>
          <w:rFonts w:ascii="Arial" w:hAnsi="Arial" w:cs="Arial"/>
          <w:b/>
          <w:bCs/>
          <w:sz w:val="20"/>
          <w:szCs w:val="20"/>
        </w:rPr>
        <w:br w:type="page"/>
      </w:r>
    </w:p>
    <w:p w14:paraId="33538933" w14:textId="77777777" w:rsidR="00546968" w:rsidRPr="0080319B" w:rsidRDefault="00546968" w:rsidP="00546968">
      <w:pPr>
        <w:spacing w:line="360" w:lineRule="auto"/>
        <w:rPr>
          <w:rFonts w:ascii="Arial" w:hAnsi="Arial" w:cs="Arial"/>
          <w:b/>
          <w:bCs/>
          <w:sz w:val="20"/>
          <w:szCs w:val="20"/>
        </w:rPr>
      </w:pPr>
    </w:p>
    <w:p w14:paraId="26C3314F" w14:textId="3628DEF2" w:rsidR="00546968" w:rsidRPr="00546968" w:rsidRDefault="00546968" w:rsidP="00546968">
      <w:pPr>
        <w:spacing w:after="0" w:line="360" w:lineRule="auto"/>
        <w:ind w:left="567" w:hanging="567"/>
        <w:jc w:val="both"/>
        <w:rPr>
          <w:rFonts w:ascii="Arial" w:eastAsia="SimSun" w:hAnsi="Arial" w:cs="Arial"/>
          <w:b/>
          <w:sz w:val="20"/>
          <w:szCs w:val="20"/>
          <w:lang w:eastAsia="zh-CN"/>
        </w:rPr>
      </w:pPr>
      <w:r>
        <w:rPr>
          <w:rFonts w:ascii="Arial" w:eastAsia="SimSun" w:hAnsi="Arial" w:cs="Arial"/>
          <w:b/>
          <w:sz w:val="20"/>
          <w:szCs w:val="20"/>
          <w:lang w:eastAsia="zh-CN"/>
        </w:rPr>
        <w:t xml:space="preserve">1. </w:t>
      </w:r>
      <w:r>
        <w:rPr>
          <w:rFonts w:ascii="Arial" w:eastAsia="SimSun" w:hAnsi="Arial" w:cs="Arial"/>
          <w:b/>
          <w:sz w:val="20"/>
          <w:szCs w:val="20"/>
          <w:lang w:eastAsia="zh-CN"/>
        </w:rPr>
        <w:tab/>
      </w:r>
      <w:r w:rsidRPr="00546968">
        <w:rPr>
          <w:rFonts w:ascii="Arial" w:eastAsia="SimSun" w:hAnsi="Arial" w:cs="Arial"/>
          <w:b/>
          <w:sz w:val="20"/>
          <w:szCs w:val="20"/>
          <w:lang w:eastAsia="zh-CN"/>
        </w:rPr>
        <w:t>Introduction</w:t>
      </w:r>
    </w:p>
    <w:p w14:paraId="29477DFD" w14:textId="77777777" w:rsidR="00546968" w:rsidRPr="0080319B" w:rsidRDefault="00546968" w:rsidP="00546968">
      <w:pPr>
        <w:pStyle w:val="ListParagraph"/>
        <w:spacing w:before="120" w:after="120" w:line="360" w:lineRule="auto"/>
        <w:ind w:left="567"/>
        <w:contextualSpacing w:val="0"/>
        <w:jc w:val="both"/>
        <w:rPr>
          <w:rFonts w:ascii="Arial" w:hAnsi="Arial" w:cs="Arial"/>
          <w:sz w:val="20"/>
          <w:szCs w:val="20"/>
          <w:lang w:val="en-GB"/>
        </w:rPr>
      </w:pPr>
      <w:bookmarkStart w:id="24" w:name="_Hlk107986020"/>
      <w:r w:rsidRPr="0080319B">
        <w:rPr>
          <w:rFonts w:ascii="Arial" w:hAnsi="Arial" w:cs="Arial"/>
          <w:sz w:val="20"/>
          <w:szCs w:val="20"/>
          <w:lang w:val="en-GB"/>
        </w:rPr>
        <w:t>ENSSURE is a bilateral project of the Government of Nepal (</w:t>
      </w:r>
      <w:proofErr w:type="spellStart"/>
      <w:r w:rsidRPr="0080319B">
        <w:rPr>
          <w:rFonts w:ascii="Arial" w:hAnsi="Arial" w:cs="Arial"/>
          <w:sz w:val="20"/>
          <w:szCs w:val="20"/>
          <w:lang w:val="en-GB"/>
        </w:rPr>
        <w:t>GoN</w:t>
      </w:r>
      <w:proofErr w:type="spellEnd"/>
      <w:r w:rsidRPr="0080319B">
        <w:rPr>
          <w:rFonts w:ascii="Arial" w:hAnsi="Arial" w:cs="Arial"/>
          <w:sz w:val="20"/>
          <w:szCs w:val="20"/>
          <w:lang w:val="en-GB"/>
        </w:rPr>
        <w:t>) and the Government of Switzerland. The first phase of the project, which started on 20 January 2016 is concluding on 15</w:t>
      </w:r>
      <w:r w:rsidRPr="0080319B">
        <w:rPr>
          <w:rFonts w:ascii="Arial" w:hAnsi="Arial" w:cs="Arial"/>
          <w:sz w:val="20"/>
          <w:szCs w:val="20"/>
          <w:vertAlign w:val="superscript"/>
          <w:lang w:val="en-GB"/>
        </w:rPr>
        <w:t>th</w:t>
      </w:r>
      <w:r w:rsidRPr="0080319B">
        <w:rPr>
          <w:rFonts w:ascii="Arial" w:hAnsi="Arial" w:cs="Arial"/>
          <w:sz w:val="20"/>
          <w:szCs w:val="20"/>
          <w:lang w:val="en-GB"/>
        </w:rPr>
        <w:t xml:space="preserve"> July 2022. The second phase of the project is concurrently being implemented from 10 September 2021 and it will be implemented till 15 July 2025. </w:t>
      </w:r>
      <w:r w:rsidRPr="0080319B">
        <w:rPr>
          <w:rFonts w:ascii="Arial" w:hAnsi="Arial" w:cs="Arial"/>
          <w:sz w:val="20"/>
          <w:szCs w:val="20"/>
          <w:lang w:val="en-GB" w:bidi="ne-NP"/>
        </w:rPr>
        <w:t xml:space="preserve">The main goal of the </w:t>
      </w:r>
      <w:r w:rsidRPr="0080319B">
        <w:rPr>
          <w:rFonts w:ascii="Arial" w:hAnsi="Arial" w:cs="Arial"/>
          <w:sz w:val="20"/>
          <w:szCs w:val="20"/>
          <w:lang w:val="en-GB"/>
        </w:rPr>
        <w:t>first phase is to support Nepali workers to benefit from continuous employment and an improved standard of living, whereas the second phase of the project aims to support Nepalese youths, women, and men, to gain social and economic benefits from a federalised TVET system.</w:t>
      </w:r>
    </w:p>
    <w:p w14:paraId="36B92808" w14:textId="77777777" w:rsidR="00546968" w:rsidRPr="0080319B" w:rsidRDefault="00546968" w:rsidP="00546968">
      <w:pPr>
        <w:pStyle w:val="ListParagraph"/>
        <w:spacing w:before="120" w:after="120" w:line="360" w:lineRule="auto"/>
        <w:ind w:left="567"/>
        <w:contextualSpacing w:val="0"/>
        <w:jc w:val="both"/>
        <w:rPr>
          <w:rFonts w:ascii="Arial" w:hAnsi="Arial" w:cs="Arial"/>
          <w:sz w:val="20"/>
          <w:szCs w:val="20"/>
        </w:rPr>
      </w:pPr>
      <w:r w:rsidRPr="0080319B">
        <w:rPr>
          <w:rFonts w:ascii="Arial" w:hAnsi="Arial" w:cs="Arial"/>
          <w:sz w:val="20"/>
          <w:szCs w:val="20"/>
        </w:rPr>
        <w:t xml:space="preserve">The ENSSURE project is implemented by CTEVT at the federal level; Province no. 1, Bagmati province, and Lumbini province, and 33 Local Governments within those provinces. Helvetas Nepal provides Technical Assistance to all three tiers of the governments and assures the quality of the programme. </w:t>
      </w:r>
    </w:p>
    <w:p w14:paraId="78417B91" w14:textId="77777777" w:rsidR="00546968" w:rsidRDefault="00546968" w:rsidP="00546968">
      <w:pPr>
        <w:pStyle w:val="ListParagraph"/>
        <w:spacing w:before="120" w:after="120" w:line="360" w:lineRule="auto"/>
        <w:ind w:left="567"/>
        <w:contextualSpacing w:val="0"/>
        <w:jc w:val="both"/>
        <w:rPr>
          <w:rFonts w:ascii="Arial" w:hAnsi="Arial" w:cs="Arial"/>
          <w:sz w:val="20"/>
          <w:szCs w:val="20"/>
        </w:rPr>
      </w:pPr>
      <w:r w:rsidRPr="00A07BD8">
        <w:rPr>
          <w:rFonts w:ascii="Arial" w:hAnsi="Arial" w:cs="Arial"/>
          <w:sz w:val="20"/>
          <w:szCs w:val="20"/>
        </w:rPr>
        <w:t xml:space="preserve">In the phase 1, the Career guidance programme in schools was implemented through one of the project partners, which reached to 38,061 students (27,576 - 53.77% girls, 75.5% DAG - students, 10,485 youths in career fairs). ENSSURE phase II aims to scale up and institutionalize the system of Career Guidance service at the local and provincial governments level. </w:t>
      </w:r>
      <w:r>
        <w:rPr>
          <w:rFonts w:ascii="Arial" w:hAnsi="Arial" w:cs="Arial"/>
          <w:sz w:val="20"/>
          <w:szCs w:val="20"/>
        </w:rPr>
        <w:t>The municipalities where the project is being implemented have been tasked to organize career fairs to reach the youth and the students who are not reached by the career guidance program since it is not being conducted in their schools.</w:t>
      </w:r>
    </w:p>
    <w:bookmarkEnd w:id="23"/>
    <w:p w14:paraId="032E6084" w14:textId="77777777" w:rsidR="00546968" w:rsidRPr="0080319B" w:rsidRDefault="00546968" w:rsidP="00546968">
      <w:pPr>
        <w:pStyle w:val="ListParagraph"/>
        <w:spacing w:before="120" w:after="120" w:line="360" w:lineRule="auto"/>
        <w:ind w:left="567"/>
        <w:contextualSpacing w:val="0"/>
        <w:jc w:val="both"/>
        <w:rPr>
          <w:rFonts w:ascii="Arial" w:hAnsi="Arial" w:cs="Arial"/>
          <w:sz w:val="20"/>
          <w:szCs w:val="20"/>
          <w:lang w:val="en-GB"/>
        </w:rPr>
      </w:pPr>
      <w:r w:rsidRPr="0080319B">
        <w:rPr>
          <w:rFonts w:ascii="Arial" w:hAnsi="Arial" w:cs="Arial"/>
          <w:sz w:val="20"/>
          <w:szCs w:val="20"/>
          <w:lang w:val="en-GB"/>
        </w:rPr>
        <w:t>Against this backdrop, the project seeks to procure a qualified and competent service provider</w:t>
      </w:r>
      <w:r w:rsidRPr="00A07BD8">
        <w:t xml:space="preserve"> </w:t>
      </w:r>
      <w:r w:rsidRPr="00A07BD8">
        <w:rPr>
          <w:rFonts w:ascii="Arial" w:hAnsi="Arial" w:cs="Arial"/>
          <w:sz w:val="20"/>
          <w:szCs w:val="20"/>
          <w:lang w:val="en-GB"/>
        </w:rPr>
        <w:t xml:space="preserve">consultant </w:t>
      </w:r>
      <w:r w:rsidRPr="00331AAB">
        <w:rPr>
          <w:rFonts w:ascii="Arial" w:hAnsi="Arial" w:cs="Arial"/>
          <w:sz w:val="20"/>
          <w:szCs w:val="20"/>
        </w:rPr>
        <w:t xml:space="preserve">to </w:t>
      </w:r>
      <w:r w:rsidRPr="00AE6AA1">
        <w:rPr>
          <w:rFonts w:ascii="Arial" w:hAnsi="Arial" w:cs="Arial"/>
          <w:i/>
          <w:iCs/>
          <w:sz w:val="20"/>
          <w:szCs w:val="20"/>
        </w:rPr>
        <w:t>provide support of “</w:t>
      </w:r>
      <w:r>
        <w:rPr>
          <w:rFonts w:ascii="Arial" w:hAnsi="Arial" w:cs="Arial"/>
          <w:i/>
          <w:iCs/>
          <w:sz w:val="20"/>
          <w:szCs w:val="20"/>
        </w:rPr>
        <w:t>Technical support for career guidance program implementation</w:t>
      </w:r>
      <w:r w:rsidRPr="00AE6AA1">
        <w:rPr>
          <w:rFonts w:ascii="Arial" w:hAnsi="Arial" w:cs="Arial"/>
          <w:i/>
          <w:iCs/>
          <w:sz w:val="20"/>
          <w:szCs w:val="20"/>
        </w:rPr>
        <w:t>”</w:t>
      </w:r>
      <w:r>
        <w:rPr>
          <w:rFonts w:ascii="Arial" w:hAnsi="Arial" w:cs="Arial"/>
          <w:sz w:val="20"/>
          <w:szCs w:val="20"/>
          <w:lang w:val="en-GB"/>
        </w:rPr>
        <w:t>.</w:t>
      </w:r>
      <w:bookmarkEnd w:id="24"/>
    </w:p>
    <w:p w14:paraId="25395EBA" w14:textId="77777777" w:rsidR="00546968" w:rsidRDefault="00546968" w:rsidP="00546968">
      <w:pPr>
        <w:spacing w:after="0" w:line="360" w:lineRule="auto"/>
        <w:ind w:left="360" w:hanging="360"/>
        <w:jc w:val="both"/>
        <w:rPr>
          <w:rFonts w:ascii="Arial" w:eastAsia="SimSun" w:hAnsi="Arial" w:cs="Arial"/>
          <w:b/>
          <w:sz w:val="20"/>
          <w:szCs w:val="20"/>
          <w:lang w:eastAsia="zh-CN"/>
        </w:rPr>
      </w:pPr>
    </w:p>
    <w:p w14:paraId="24F3D6F2" w14:textId="77777777" w:rsidR="00546968" w:rsidRPr="0080319B" w:rsidRDefault="00546968" w:rsidP="00546968">
      <w:pPr>
        <w:spacing w:after="0" w:line="360" w:lineRule="auto"/>
        <w:ind w:left="567" w:hanging="567"/>
        <w:jc w:val="both"/>
        <w:rPr>
          <w:rFonts w:ascii="Arial" w:eastAsia="SimSun" w:hAnsi="Arial" w:cs="Arial"/>
          <w:sz w:val="20"/>
          <w:szCs w:val="20"/>
          <w:lang w:eastAsia="zh-CN"/>
        </w:rPr>
      </w:pPr>
      <w:r>
        <w:rPr>
          <w:rFonts w:ascii="Arial" w:eastAsia="SimSun" w:hAnsi="Arial" w:cs="Arial"/>
          <w:b/>
          <w:sz w:val="20"/>
          <w:szCs w:val="20"/>
          <w:lang w:eastAsia="zh-CN"/>
        </w:rPr>
        <w:t xml:space="preserve">2. </w:t>
      </w:r>
      <w:r>
        <w:rPr>
          <w:rFonts w:ascii="Arial" w:eastAsia="SimSun" w:hAnsi="Arial" w:cs="Arial"/>
          <w:b/>
          <w:sz w:val="20"/>
          <w:szCs w:val="20"/>
          <w:lang w:eastAsia="zh-CN"/>
        </w:rPr>
        <w:tab/>
      </w:r>
      <w:r w:rsidRPr="0080319B">
        <w:rPr>
          <w:rFonts w:ascii="Arial" w:eastAsia="SimSun" w:hAnsi="Arial" w:cs="Arial"/>
          <w:b/>
          <w:sz w:val="20"/>
          <w:szCs w:val="20"/>
          <w:lang w:eastAsia="zh-CN"/>
        </w:rPr>
        <w:t>Objectives of the Assignment</w:t>
      </w:r>
    </w:p>
    <w:p w14:paraId="3989D66F" w14:textId="77777777" w:rsidR="00546968" w:rsidRPr="008D1F50" w:rsidRDefault="00546968" w:rsidP="00546968">
      <w:pPr>
        <w:pStyle w:val="ListParagraph"/>
        <w:spacing w:before="120" w:after="120" w:line="360" w:lineRule="auto"/>
        <w:ind w:left="567"/>
        <w:jc w:val="both"/>
        <w:rPr>
          <w:rFonts w:ascii="Arial" w:hAnsi="Arial" w:cs="Arial"/>
          <w:sz w:val="20"/>
          <w:szCs w:val="20"/>
          <w:lang w:val="en-GB"/>
        </w:rPr>
      </w:pPr>
      <w:r w:rsidRPr="008D1F50">
        <w:rPr>
          <w:rFonts w:ascii="Arial" w:hAnsi="Arial" w:cs="Arial"/>
          <w:sz w:val="20"/>
          <w:szCs w:val="20"/>
          <w:lang w:val="en-GB"/>
        </w:rPr>
        <w:t>The overall objective of this assignment is to provide technical support to the government counterparts and other stakeholders, on behalf of the Project Support Unit, to scale up and institutionalize the career guidance services system at the local and province level.</w:t>
      </w:r>
      <w:r>
        <w:rPr>
          <w:rFonts w:ascii="Arial" w:hAnsi="Arial" w:cs="Arial"/>
          <w:sz w:val="20"/>
          <w:szCs w:val="20"/>
          <w:lang w:val="en-GB"/>
        </w:rPr>
        <w:t xml:space="preserve"> The assignment includes training of CGT teachers, M&amp;E training to the principles of schools where career guidance program is implemented and CG focal persons from each municipality, and technical expertise in development of knowledge materials.</w:t>
      </w:r>
    </w:p>
    <w:p w14:paraId="77F435F7" w14:textId="77777777" w:rsidR="00546968" w:rsidRPr="0080319B" w:rsidRDefault="00546968" w:rsidP="00546968">
      <w:pPr>
        <w:rPr>
          <w:rFonts w:ascii="Arial" w:eastAsia="SimSun" w:hAnsi="Arial" w:cs="Arial"/>
          <w:b/>
          <w:sz w:val="20"/>
          <w:szCs w:val="20"/>
          <w:lang w:eastAsia="zh-CN"/>
        </w:rPr>
      </w:pPr>
      <w:r w:rsidRPr="0080319B">
        <w:rPr>
          <w:rFonts w:ascii="Arial" w:eastAsia="SimSun" w:hAnsi="Arial" w:cs="Arial"/>
          <w:b/>
          <w:sz w:val="20"/>
          <w:szCs w:val="20"/>
          <w:lang w:eastAsia="zh-CN"/>
        </w:rPr>
        <w:br w:type="page"/>
      </w:r>
    </w:p>
    <w:p w14:paraId="6EC7362B" w14:textId="77777777" w:rsidR="00546968" w:rsidRPr="0080319B" w:rsidRDefault="00546968" w:rsidP="00546968">
      <w:pPr>
        <w:spacing w:after="0" w:line="360" w:lineRule="auto"/>
        <w:ind w:left="360" w:hanging="360"/>
        <w:jc w:val="both"/>
        <w:rPr>
          <w:rFonts w:ascii="Arial" w:eastAsia="SimSun" w:hAnsi="Arial" w:cs="Arial"/>
          <w:b/>
          <w:sz w:val="20"/>
          <w:szCs w:val="20"/>
          <w:lang w:eastAsia="zh-CN"/>
        </w:rPr>
      </w:pPr>
    </w:p>
    <w:p w14:paraId="6B76101F" w14:textId="77777777" w:rsidR="00546968" w:rsidRPr="0080319B" w:rsidRDefault="00546968" w:rsidP="00546968">
      <w:pPr>
        <w:spacing w:after="0" w:line="360" w:lineRule="auto"/>
        <w:ind w:left="360" w:hanging="360"/>
        <w:jc w:val="both"/>
        <w:rPr>
          <w:rFonts w:ascii="Arial" w:eastAsia="SimSun" w:hAnsi="Arial" w:cs="Arial"/>
          <w:b/>
          <w:sz w:val="20"/>
          <w:szCs w:val="20"/>
          <w:lang w:eastAsia="zh-CN"/>
        </w:rPr>
      </w:pPr>
      <w:r>
        <w:rPr>
          <w:rFonts w:ascii="Arial" w:eastAsia="SimSun" w:hAnsi="Arial" w:cs="Arial"/>
          <w:b/>
          <w:sz w:val="20"/>
          <w:szCs w:val="20"/>
          <w:lang w:eastAsia="zh-CN"/>
        </w:rPr>
        <w:t>3.</w:t>
      </w:r>
      <w:r>
        <w:rPr>
          <w:rFonts w:ascii="Arial" w:eastAsia="SimSun" w:hAnsi="Arial" w:cs="Arial"/>
          <w:b/>
          <w:sz w:val="20"/>
          <w:szCs w:val="20"/>
          <w:lang w:eastAsia="zh-CN"/>
        </w:rPr>
        <w:tab/>
      </w:r>
      <w:r w:rsidRPr="0080319B">
        <w:rPr>
          <w:rFonts w:ascii="Arial" w:eastAsia="SimSun" w:hAnsi="Arial" w:cs="Arial"/>
          <w:b/>
          <w:sz w:val="20"/>
          <w:szCs w:val="20"/>
          <w:lang w:eastAsia="zh-CN"/>
        </w:rPr>
        <w:t>Scope of work</w:t>
      </w:r>
    </w:p>
    <w:p w14:paraId="2B5562E2" w14:textId="77777777" w:rsidR="00546968" w:rsidRPr="008D1F50" w:rsidRDefault="00546968" w:rsidP="00546968">
      <w:pPr>
        <w:pStyle w:val="ListParagraph"/>
        <w:spacing w:before="120" w:after="120" w:line="360" w:lineRule="auto"/>
        <w:ind w:left="360"/>
        <w:jc w:val="both"/>
        <w:rPr>
          <w:rFonts w:ascii="Arial" w:hAnsi="Arial" w:cs="Arial"/>
          <w:sz w:val="20"/>
          <w:szCs w:val="20"/>
          <w:lang w:val="en-GB"/>
        </w:rPr>
      </w:pPr>
      <w:r>
        <w:rPr>
          <w:rFonts w:ascii="Arial" w:hAnsi="Arial" w:cs="Arial"/>
          <w:sz w:val="20"/>
          <w:szCs w:val="20"/>
          <w:lang w:val="en-GB"/>
        </w:rPr>
        <w:t>T</w:t>
      </w:r>
      <w:r w:rsidRPr="008D1F50">
        <w:rPr>
          <w:rFonts w:ascii="Arial" w:hAnsi="Arial" w:cs="Arial"/>
          <w:sz w:val="20"/>
          <w:szCs w:val="20"/>
          <w:lang w:val="en-GB"/>
        </w:rPr>
        <w:t>he scope of the assignments includes</w:t>
      </w:r>
      <w:r>
        <w:rPr>
          <w:rFonts w:ascii="Arial" w:hAnsi="Arial" w:cs="Arial"/>
          <w:sz w:val="20"/>
          <w:szCs w:val="20"/>
          <w:lang w:val="en-GB"/>
        </w:rPr>
        <w:t xml:space="preserve"> </w:t>
      </w:r>
      <w:r w:rsidRPr="008D1F50">
        <w:rPr>
          <w:rFonts w:ascii="Arial" w:hAnsi="Arial" w:cs="Arial"/>
          <w:sz w:val="20"/>
          <w:szCs w:val="20"/>
          <w:lang w:val="en-GB"/>
        </w:rPr>
        <w:t>but is not limited to</w:t>
      </w:r>
      <w:r>
        <w:rPr>
          <w:rFonts w:ascii="Arial" w:hAnsi="Arial" w:cs="Arial"/>
          <w:sz w:val="20"/>
          <w:szCs w:val="20"/>
          <w:lang w:val="en-GB"/>
        </w:rPr>
        <w:t>:</w:t>
      </w:r>
      <w:r w:rsidRPr="008D1F50">
        <w:rPr>
          <w:rFonts w:ascii="Arial" w:hAnsi="Arial" w:cs="Arial"/>
          <w:sz w:val="20"/>
          <w:szCs w:val="20"/>
          <w:lang w:val="en-GB"/>
        </w:rPr>
        <w:t xml:space="preserve"> </w:t>
      </w:r>
    </w:p>
    <w:p w14:paraId="05BF480E" w14:textId="77777777" w:rsidR="00546968" w:rsidRPr="00B94074" w:rsidRDefault="00546968" w:rsidP="00546968">
      <w:pPr>
        <w:pStyle w:val="ListParagraph"/>
        <w:numPr>
          <w:ilvl w:val="0"/>
          <w:numId w:val="32"/>
        </w:numPr>
        <w:spacing w:before="120" w:after="120" w:line="360" w:lineRule="auto"/>
        <w:ind w:left="1080"/>
        <w:jc w:val="both"/>
        <w:rPr>
          <w:rFonts w:ascii="Arial" w:hAnsi="Arial" w:cs="Arial"/>
          <w:sz w:val="20"/>
          <w:szCs w:val="20"/>
          <w:lang w:val="en-GB"/>
        </w:rPr>
      </w:pPr>
      <w:r w:rsidRPr="00B94074">
        <w:rPr>
          <w:rFonts w:ascii="Arial" w:hAnsi="Arial" w:cs="Arial"/>
          <w:sz w:val="20"/>
          <w:szCs w:val="20"/>
          <w:lang w:val="en-GB"/>
        </w:rPr>
        <w:t xml:space="preserve">Provide expert support in formulating </w:t>
      </w:r>
      <w:r>
        <w:rPr>
          <w:rFonts w:ascii="Arial" w:hAnsi="Arial" w:cs="Arial"/>
          <w:sz w:val="20"/>
          <w:szCs w:val="20"/>
          <w:lang w:val="en-GB"/>
        </w:rPr>
        <w:t xml:space="preserve">three </w:t>
      </w:r>
      <w:r w:rsidRPr="00B94074">
        <w:rPr>
          <w:rFonts w:ascii="Arial" w:hAnsi="Arial" w:cs="Arial"/>
          <w:sz w:val="20"/>
          <w:szCs w:val="20"/>
          <w:lang w:val="en-GB"/>
        </w:rPr>
        <w:t>policy/procedural guidelines related to CG services to be implemented in 33 municipalities within Province no. 1, Bagmati Province and Lumbini Province</w:t>
      </w:r>
    </w:p>
    <w:p w14:paraId="163BED4C" w14:textId="77777777" w:rsidR="00546968" w:rsidRPr="00B94074" w:rsidRDefault="00546968" w:rsidP="00546968">
      <w:pPr>
        <w:pStyle w:val="ListParagraph"/>
        <w:numPr>
          <w:ilvl w:val="0"/>
          <w:numId w:val="32"/>
        </w:numPr>
        <w:spacing w:before="120" w:after="120" w:line="360" w:lineRule="auto"/>
        <w:ind w:left="1080"/>
        <w:jc w:val="both"/>
        <w:rPr>
          <w:rFonts w:ascii="Arial" w:hAnsi="Arial" w:cs="Arial"/>
          <w:sz w:val="20"/>
          <w:szCs w:val="20"/>
          <w:lang w:val="en-GB"/>
        </w:rPr>
      </w:pPr>
      <w:r w:rsidRPr="00B94074">
        <w:rPr>
          <w:rFonts w:ascii="Arial" w:hAnsi="Arial" w:cs="Arial"/>
          <w:sz w:val="20"/>
          <w:szCs w:val="20"/>
          <w:lang w:val="en-GB"/>
        </w:rPr>
        <w:t xml:space="preserve">Provide expert support in developing </w:t>
      </w:r>
      <w:r>
        <w:rPr>
          <w:rFonts w:ascii="Arial" w:hAnsi="Arial" w:cs="Arial"/>
          <w:sz w:val="20"/>
          <w:szCs w:val="20"/>
          <w:lang w:val="en-GB"/>
        </w:rPr>
        <w:t xml:space="preserve">one </w:t>
      </w:r>
      <w:r w:rsidRPr="00B94074">
        <w:rPr>
          <w:rFonts w:ascii="Arial" w:hAnsi="Arial" w:cs="Arial"/>
          <w:sz w:val="20"/>
          <w:szCs w:val="20"/>
          <w:lang w:val="en-GB"/>
        </w:rPr>
        <w:t>Career guidance implementation</w:t>
      </w:r>
      <w:r>
        <w:rPr>
          <w:rFonts w:ascii="Arial" w:hAnsi="Arial" w:cs="Arial"/>
          <w:sz w:val="20"/>
          <w:szCs w:val="20"/>
          <w:lang w:val="en-GB"/>
        </w:rPr>
        <w:t xml:space="preserve"> </w:t>
      </w:r>
      <w:r w:rsidRPr="00B94074">
        <w:rPr>
          <w:rFonts w:ascii="Arial" w:hAnsi="Arial" w:cs="Arial"/>
          <w:sz w:val="20"/>
          <w:szCs w:val="20"/>
          <w:lang w:val="en-GB"/>
        </w:rPr>
        <w:t xml:space="preserve">guidelines and </w:t>
      </w:r>
      <w:r>
        <w:rPr>
          <w:rFonts w:ascii="Arial" w:hAnsi="Arial" w:cs="Arial"/>
          <w:sz w:val="20"/>
          <w:szCs w:val="20"/>
          <w:lang w:val="en-GB"/>
        </w:rPr>
        <w:t xml:space="preserve">one career guidance </w:t>
      </w:r>
      <w:r w:rsidRPr="00B94074">
        <w:rPr>
          <w:rFonts w:ascii="Arial" w:hAnsi="Arial" w:cs="Arial"/>
          <w:sz w:val="20"/>
          <w:szCs w:val="20"/>
          <w:lang w:val="en-GB"/>
        </w:rPr>
        <w:t>monitoring guidelines, especially for CG at schools</w:t>
      </w:r>
      <w:r>
        <w:rPr>
          <w:rFonts w:ascii="Arial" w:hAnsi="Arial" w:cs="Arial"/>
          <w:sz w:val="20"/>
          <w:szCs w:val="20"/>
          <w:lang w:val="en-GB"/>
        </w:rPr>
        <w:t>, in English and Nepali</w:t>
      </w:r>
    </w:p>
    <w:p w14:paraId="140B3688" w14:textId="77777777" w:rsidR="00546968" w:rsidRPr="00B94074" w:rsidRDefault="00546968" w:rsidP="00546968">
      <w:pPr>
        <w:pStyle w:val="ListParagraph"/>
        <w:numPr>
          <w:ilvl w:val="0"/>
          <w:numId w:val="32"/>
        </w:numPr>
        <w:spacing w:before="120" w:after="120" w:line="360" w:lineRule="auto"/>
        <w:ind w:left="1080"/>
        <w:jc w:val="both"/>
        <w:rPr>
          <w:rFonts w:ascii="Arial" w:hAnsi="Arial" w:cs="Arial"/>
          <w:sz w:val="20"/>
          <w:szCs w:val="20"/>
          <w:lang w:val="en-GB"/>
        </w:rPr>
      </w:pPr>
      <w:r>
        <w:rPr>
          <w:rFonts w:ascii="Arial" w:hAnsi="Arial" w:cs="Arial"/>
          <w:sz w:val="20"/>
          <w:szCs w:val="20"/>
          <w:lang w:val="en-GB"/>
        </w:rPr>
        <w:t>Conduct 3</w:t>
      </w:r>
      <w:r w:rsidRPr="00B94074">
        <w:rPr>
          <w:rFonts w:ascii="Arial" w:hAnsi="Arial" w:cs="Arial"/>
          <w:sz w:val="20"/>
          <w:szCs w:val="20"/>
          <w:lang w:val="en-GB"/>
        </w:rPr>
        <w:t xml:space="preserve"> Career guidance teachers</w:t>
      </w:r>
      <w:r>
        <w:rPr>
          <w:rFonts w:ascii="Arial" w:hAnsi="Arial" w:cs="Arial"/>
          <w:sz w:val="20"/>
          <w:szCs w:val="20"/>
          <w:lang w:val="en-GB"/>
        </w:rPr>
        <w:t xml:space="preserve"> training</w:t>
      </w:r>
      <w:r w:rsidRPr="00B94074">
        <w:rPr>
          <w:rFonts w:ascii="Arial" w:hAnsi="Arial" w:cs="Arial"/>
          <w:sz w:val="20"/>
          <w:szCs w:val="20"/>
          <w:lang w:val="en-GB"/>
        </w:rPr>
        <w:t xml:space="preserve"> </w:t>
      </w:r>
      <w:r>
        <w:rPr>
          <w:rFonts w:ascii="Arial" w:hAnsi="Arial" w:cs="Arial"/>
          <w:sz w:val="20"/>
          <w:szCs w:val="20"/>
          <w:lang w:val="en-GB"/>
        </w:rPr>
        <w:t>when</w:t>
      </w:r>
      <w:r w:rsidRPr="00B94074">
        <w:rPr>
          <w:rFonts w:ascii="Arial" w:hAnsi="Arial" w:cs="Arial"/>
          <w:sz w:val="20"/>
          <w:szCs w:val="20"/>
          <w:lang w:val="en-GB"/>
        </w:rPr>
        <w:t xml:space="preserve"> needed using the 7-session module developed with Promise foundation and used in ENSSURE phase I</w:t>
      </w:r>
      <w:r>
        <w:rPr>
          <w:rFonts w:ascii="Arial" w:hAnsi="Arial" w:cs="Arial"/>
          <w:sz w:val="20"/>
          <w:szCs w:val="20"/>
          <w:lang w:val="en-GB"/>
        </w:rPr>
        <w:t>, distributed in Province no. 1, Bagmati Province and Lumbini province.</w:t>
      </w:r>
    </w:p>
    <w:p w14:paraId="0D37C28C" w14:textId="77777777" w:rsidR="00546968" w:rsidRPr="00B94074" w:rsidRDefault="00546968" w:rsidP="00546968">
      <w:pPr>
        <w:pStyle w:val="ListParagraph"/>
        <w:numPr>
          <w:ilvl w:val="0"/>
          <w:numId w:val="32"/>
        </w:numPr>
        <w:spacing w:before="120" w:after="120" w:line="360" w:lineRule="auto"/>
        <w:ind w:left="1080"/>
        <w:jc w:val="both"/>
        <w:rPr>
          <w:rFonts w:ascii="Arial" w:hAnsi="Arial" w:cs="Arial"/>
          <w:sz w:val="20"/>
          <w:szCs w:val="20"/>
          <w:lang w:val="en-GB"/>
        </w:rPr>
      </w:pPr>
      <w:r>
        <w:rPr>
          <w:rFonts w:ascii="Arial" w:hAnsi="Arial" w:cs="Arial"/>
          <w:sz w:val="20"/>
          <w:szCs w:val="20"/>
          <w:lang w:val="en-GB"/>
        </w:rPr>
        <w:t>Conduct 12</w:t>
      </w:r>
      <w:r w:rsidRPr="00B94074">
        <w:rPr>
          <w:rFonts w:ascii="Arial" w:hAnsi="Arial" w:cs="Arial"/>
          <w:sz w:val="20"/>
          <w:szCs w:val="20"/>
          <w:lang w:val="en-GB"/>
        </w:rPr>
        <w:t xml:space="preserve"> training to stakeholders (individual and institution) in monitoring and quality assurance of Career Guidance interventions </w:t>
      </w:r>
      <w:r>
        <w:rPr>
          <w:rFonts w:ascii="Arial" w:hAnsi="Arial" w:cs="Arial"/>
          <w:sz w:val="20"/>
          <w:szCs w:val="20"/>
          <w:lang w:val="en-GB"/>
        </w:rPr>
        <w:t>when</w:t>
      </w:r>
      <w:r w:rsidRPr="00B94074">
        <w:rPr>
          <w:rFonts w:ascii="Arial" w:hAnsi="Arial" w:cs="Arial"/>
          <w:sz w:val="20"/>
          <w:szCs w:val="20"/>
          <w:lang w:val="en-GB"/>
        </w:rPr>
        <w:t xml:space="preserve"> needed</w:t>
      </w:r>
      <w:r>
        <w:rPr>
          <w:rFonts w:ascii="Arial" w:hAnsi="Arial" w:cs="Arial"/>
          <w:sz w:val="20"/>
          <w:szCs w:val="20"/>
          <w:lang w:val="en-GB"/>
        </w:rPr>
        <w:t xml:space="preserve">, </w:t>
      </w:r>
      <w:bookmarkStart w:id="25" w:name="_Hlk114060161"/>
      <w:r>
        <w:rPr>
          <w:rFonts w:ascii="Arial" w:hAnsi="Arial" w:cs="Arial"/>
          <w:sz w:val="20"/>
          <w:szCs w:val="20"/>
          <w:lang w:val="en-GB"/>
        </w:rPr>
        <w:t>distributed in Province no. 1, Bagmati Province and Lumbini province.</w:t>
      </w:r>
    </w:p>
    <w:bookmarkEnd w:id="25"/>
    <w:p w14:paraId="2F2F1EBF" w14:textId="77777777" w:rsidR="00546968" w:rsidRDefault="00546968" w:rsidP="00546968">
      <w:pPr>
        <w:pStyle w:val="ListParagraph"/>
        <w:numPr>
          <w:ilvl w:val="0"/>
          <w:numId w:val="32"/>
        </w:numPr>
        <w:spacing w:before="120" w:after="120" w:line="360" w:lineRule="auto"/>
        <w:ind w:left="1080"/>
        <w:jc w:val="both"/>
        <w:rPr>
          <w:rFonts w:ascii="Arial" w:hAnsi="Arial" w:cs="Arial"/>
          <w:sz w:val="20"/>
          <w:szCs w:val="20"/>
          <w:lang w:val="en-GB"/>
        </w:rPr>
      </w:pPr>
      <w:r>
        <w:rPr>
          <w:rFonts w:ascii="Arial" w:hAnsi="Arial" w:cs="Arial"/>
          <w:sz w:val="20"/>
          <w:szCs w:val="20"/>
          <w:lang w:val="en-GB"/>
        </w:rPr>
        <w:t>U</w:t>
      </w:r>
      <w:r w:rsidRPr="00B94074">
        <w:rPr>
          <w:rFonts w:ascii="Arial" w:hAnsi="Arial" w:cs="Arial"/>
          <w:sz w:val="20"/>
          <w:szCs w:val="20"/>
          <w:lang w:val="en-GB"/>
        </w:rPr>
        <w:t xml:space="preserve">pdate Career guidance toolkit </w:t>
      </w:r>
      <w:r>
        <w:rPr>
          <w:rFonts w:ascii="Arial" w:hAnsi="Arial" w:cs="Arial"/>
          <w:sz w:val="20"/>
          <w:szCs w:val="20"/>
          <w:lang w:val="en-GB"/>
        </w:rPr>
        <w:t>that is currently being used.</w:t>
      </w:r>
    </w:p>
    <w:p w14:paraId="3DBB4D78" w14:textId="77777777" w:rsidR="00546968" w:rsidRPr="00B94074" w:rsidRDefault="00546968" w:rsidP="00546968">
      <w:pPr>
        <w:pStyle w:val="ListParagraph"/>
        <w:numPr>
          <w:ilvl w:val="0"/>
          <w:numId w:val="32"/>
        </w:numPr>
        <w:spacing w:before="120" w:after="120" w:line="360" w:lineRule="auto"/>
        <w:ind w:left="1080"/>
        <w:jc w:val="both"/>
        <w:rPr>
          <w:rFonts w:ascii="Arial" w:hAnsi="Arial" w:cs="Arial"/>
          <w:sz w:val="20"/>
          <w:szCs w:val="20"/>
          <w:lang w:val="en-GB"/>
        </w:rPr>
      </w:pPr>
      <w:r>
        <w:rPr>
          <w:rFonts w:ascii="Arial" w:hAnsi="Arial" w:cs="Arial"/>
          <w:sz w:val="20"/>
          <w:szCs w:val="20"/>
          <w:lang w:val="en-GB"/>
        </w:rPr>
        <w:t>Provide content to develop</w:t>
      </w:r>
      <w:r w:rsidRPr="00B94074">
        <w:rPr>
          <w:rFonts w:ascii="Arial" w:hAnsi="Arial" w:cs="Arial"/>
          <w:sz w:val="20"/>
          <w:szCs w:val="20"/>
          <w:lang w:val="en-GB"/>
        </w:rPr>
        <w:t xml:space="preserve"> </w:t>
      </w:r>
      <w:r>
        <w:rPr>
          <w:rFonts w:ascii="Arial" w:hAnsi="Arial" w:cs="Arial"/>
          <w:sz w:val="20"/>
          <w:szCs w:val="20"/>
          <w:lang w:val="en-GB"/>
        </w:rPr>
        <w:t>one career guidance brochure in English and in Nepali</w:t>
      </w:r>
    </w:p>
    <w:p w14:paraId="5597C464" w14:textId="77777777" w:rsidR="00546968" w:rsidRPr="00B94074" w:rsidRDefault="00546968" w:rsidP="00546968">
      <w:pPr>
        <w:pStyle w:val="ListParagraph"/>
        <w:numPr>
          <w:ilvl w:val="0"/>
          <w:numId w:val="32"/>
        </w:numPr>
        <w:spacing w:before="120" w:after="120" w:line="360" w:lineRule="auto"/>
        <w:ind w:left="1080"/>
        <w:jc w:val="both"/>
        <w:rPr>
          <w:rFonts w:ascii="Arial" w:hAnsi="Arial" w:cs="Arial"/>
          <w:sz w:val="20"/>
          <w:szCs w:val="20"/>
          <w:lang w:val="en-GB"/>
        </w:rPr>
      </w:pPr>
      <w:r w:rsidRPr="00B94074">
        <w:rPr>
          <w:rFonts w:ascii="Arial" w:hAnsi="Arial" w:cs="Arial"/>
          <w:sz w:val="20"/>
          <w:szCs w:val="20"/>
          <w:lang w:val="en-GB"/>
        </w:rPr>
        <w:t>Provide content required while developing digital platform</w:t>
      </w:r>
      <w:r>
        <w:rPr>
          <w:rFonts w:ascii="Arial" w:hAnsi="Arial" w:cs="Arial"/>
          <w:sz w:val="20"/>
          <w:szCs w:val="20"/>
          <w:lang w:val="en-GB"/>
        </w:rPr>
        <w:t>.</w:t>
      </w:r>
    </w:p>
    <w:p w14:paraId="3A561B54" w14:textId="77777777" w:rsidR="00546968" w:rsidRPr="001F2632" w:rsidRDefault="00546968" w:rsidP="00546968">
      <w:pPr>
        <w:pStyle w:val="ListParagraph"/>
        <w:numPr>
          <w:ilvl w:val="0"/>
          <w:numId w:val="32"/>
        </w:numPr>
        <w:spacing w:before="120" w:after="120" w:line="360" w:lineRule="auto"/>
        <w:ind w:left="1080"/>
        <w:jc w:val="both"/>
        <w:rPr>
          <w:rFonts w:ascii="Arial" w:hAnsi="Arial" w:cs="Arial"/>
          <w:sz w:val="20"/>
          <w:szCs w:val="20"/>
        </w:rPr>
      </w:pPr>
      <w:r w:rsidRPr="00B94074">
        <w:rPr>
          <w:rFonts w:ascii="Arial" w:hAnsi="Arial" w:cs="Arial"/>
          <w:sz w:val="20"/>
          <w:szCs w:val="20"/>
          <w:lang w:val="en-GB"/>
        </w:rPr>
        <w:t xml:space="preserve">Provide expert service </w:t>
      </w:r>
      <w:r>
        <w:rPr>
          <w:rFonts w:ascii="Arial" w:hAnsi="Arial" w:cs="Arial"/>
          <w:sz w:val="20"/>
          <w:szCs w:val="20"/>
          <w:lang w:val="en-GB"/>
        </w:rPr>
        <w:t>to develop the capacity of career guidance facilitators at the care</w:t>
      </w:r>
      <w:r w:rsidRPr="00607559">
        <w:rPr>
          <w:rFonts w:ascii="Arial" w:hAnsi="Arial" w:cs="Arial"/>
          <w:sz w:val="20"/>
          <w:szCs w:val="20"/>
          <w:lang w:val="en-GB"/>
        </w:rPr>
        <w:t xml:space="preserve">er </w:t>
      </w:r>
      <w:r>
        <w:rPr>
          <w:rFonts w:ascii="Arial" w:hAnsi="Arial" w:cs="Arial"/>
          <w:sz w:val="20"/>
          <w:szCs w:val="20"/>
          <w:lang w:val="en-GB"/>
        </w:rPr>
        <w:t xml:space="preserve">guidance </w:t>
      </w:r>
      <w:r w:rsidRPr="00607559">
        <w:rPr>
          <w:rFonts w:ascii="Arial" w:hAnsi="Arial" w:cs="Arial"/>
          <w:sz w:val="20"/>
          <w:szCs w:val="20"/>
          <w:lang w:val="en-GB"/>
        </w:rPr>
        <w:t>booth</w:t>
      </w:r>
      <w:r w:rsidRPr="002B335A">
        <w:rPr>
          <w:rFonts w:ascii="Arial" w:hAnsi="Arial" w:cs="Arial"/>
          <w:sz w:val="20"/>
          <w:szCs w:val="20"/>
        </w:rPr>
        <w:t xml:space="preserve"> </w:t>
      </w:r>
      <w:r>
        <w:rPr>
          <w:rFonts w:ascii="Arial" w:hAnsi="Arial" w:cs="Arial"/>
          <w:sz w:val="20"/>
          <w:szCs w:val="20"/>
        </w:rPr>
        <w:t>being established by the project in one province. This will require coordination with the parties that will be involved in the establishment of the career guidance booth.</w:t>
      </w:r>
    </w:p>
    <w:p w14:paraId="146327AE" w14:textId="77777777" w:rsidR="00546968" w:rsidRPr="0080319B" w:rsidRDefault="00546968" w:rsidP="00546968">
      <w:pPr>
        <w:spacing w:line="360" w:lineRule="auto"/>
        <w:ind w:left="360" w:hanging="360"/>
        <w:jc w:val="both"/>
        <w:rPr>
          <w:rFonts w:ascii="Arial" w:eastAsia="SimSun" w:hAnsi="Arial" w:cs="Arial"/>
          <w:b/>
          <w:sz w:val="20"/>
          <w:szCs w:val="20"/>
          <w:lang w:eastAsia="zh-CN"/>
        </w:rPr>
      </w:pPr>
      <w:r>
        <w:rPr>
          <w:rFonts w:ascii="Arial" w:eastAsia="SimSun" w:hAnsi="Arial" w:cs="Arial"/>
          <w:b/>
          <w:sz w:val="20"/>
          <w:szCs w:val="20"/>
          <w:lang w:eastAsia="zh-CN"/>
        </w:rPr>
        <w:t>4.</w:t>
      </w:r>
      <w:r>
        <w:rPr>
          <w:rFonts w:ascii="Arial" w:eastAsia="SimSun" w:hAnsi="Arial" w:cs="Arial"/>
          <w:b/>
          <w:sz w:val="20"/>
          <w:szCs w:val="20"/>
          <w:lang w:eastAsia="zh-CN"/>
        </w:rPr>
        <w:tab/>
      </w:r>
      <w:r w:rsidRPr="0080319B">
        <w:rPr>
          <w:rFonts w:ascii="Arial" w:eastAsia="SimSun" w:hAnsi="Arial" w:cs="Arial"/>
          <w:b/>
          <w:sz w:val="20"/>
          <w:szCs w:val="20"/>
          <w:lang w:eastAsia="zh-CN"/>
        </w:rPr>
        <w:t>Deliverables</w:t>
      </w:r>
    </w:p>
    <w:p w14:paraId="3AF60099" w14:textId="77777777" w:rsidR="00546968" w:rsidRPr="0080319B" w:rsidRDefault="00546968" w:rsidP="00546968">
      <w:pPr>
        <w:spacing w:before="36" w:line="360" w:lineRule="auto"/>
        <w:ind w:left="360" w:right="452"/>
        <w:jc w:val="both"/>
        <w:rPr>
          <w:rFonts w:ascii="Arial" w:hAnsi="Arial" w:cs="Arial"/>
          <w:sz w:val="20"/>
          <w:szCs w:val="20"/>
        </w:rPr>
      </w:pPr>
      <w:r w:rsidRPr="0080319B">
        <w:rPr>
          <w:rFonts w:ascii="Arial" w:hAnsi="Arial" w:cs="Arial"/>
          <w:sz w:val="20"/>
          <w:szCs w:val="20"/>
        </w:rPr>
        <w:t>The consultant will deliver the following key deliverables:</w:t>
      </w:r>
    </w:p>
    <w:p w14:paraId="0A81C4E1" w14:textId="77777777" w:rsidR="00546968" w:rsidRPr="003E22D8" w:rsidRDefault="00546968" w:rsidP="00546968">
      <w:pPr>
        <w:pStyle w:val="ListParagraph"/>
        <w:numPr>
          <w:ilvl w:val="0"/>
          <w:numId w:val="33"/>
        </w:numPr>
        <w:spacing w:before="36" w:line="360" w:lineRule="auto"/>
        <w:ind w:right="452"/>
        <w:jc w:val="both"/>
        <w:rPr>
          <w:rFonts w:ascii="Arial" w:hAnsi="Arial" w:cs="Arial"/>
          <w:sz w:val="20"/>
          <w:szCs w:val="20"/>
        </w:rPr>
      </w:pPr>
      <w:r w:rsidRPr="003E22D8">
        <w:rPr>
          <w:rFonts w:ascii="Arial" w:hAnsi="Arial" w:cs="Arial"/>
          <w:sz w:val="20"/>
          <w:szCs w:val="20"/>
        </w:rPr>
        <w:t>Draft policy/procedural guidelines related to CG services</w:t>
      </w:r>
    </w:p>
    <w:p w14:paraId="2F6A904E" w14:textId="77777777" w:rsidR="00546968" w:rsidRPr="003E22D8" w:rsidRDefault="00546968" w:rsidP="00546968">
      <w:pPr>
        <w:pStyle w:val="ListParagraph"/>
        <w:numPr>
          <w:ilvl w:val="0"/>
          <w:numId w:val="33"/>
        </w:numPr>
        <w:spacing w:before="36" w:line="360" w:lineRule="auto"/>
        <w:ind w:right="452"/>
        <w:jc w:val="both"/>
        <w:rPr>
          <w:rFonts w:ascii="Arial" w:hAnsi="Arial" w:cs="Arial"/>
          <w:sz w:val="20"/>
          <w:szCs w:val="20"/>
        </w:rPr>
      </w:pPr>
      <w:r w:rsidRPr="003E22D8">
        <w:rPr>
          <w:rFonts w:ascii="Arial" w:hAnsi="Arial" w:cs="Arial"/>
          <w:sz w:val="20"/>
          <w:szCs w:val="20"/>
        </w:rPr>
        <w:t>Career guidance implementation and monitoring guidelines</w:t>
      </w:r>
      <w:r>
        <w:rPr>
          <w:rFonts w:ascii="Arial" w:hAnsi="Arial" w:cs="Arial"/>
          <w:sz w:val="20"/>
          <w:szCs w:val="20"/>
          <w:lang w:val="en-GB"/>
        </w:rPr>
        <w:t>, in English and Nepali</w:t>
      </w:r>
    </w:p>
    <w:p w14:paraId="262ECC64" w14:textId="77777777" w:rsidR="00546968" w:rsidRPr="003E22D8" w:rsidRDefault="00546968" w:rsidP="00546968">
      <w:pPr>
        <w:pStyle w:val="ListParagraph"/>
        <w:numPr>
          <w:ilvl w:val="0"/>
          <w:numId w:val="33"/>
        </w:numPr>
        <w:spacing w:before="36" w:line="360" w:lineRule="auto"/>
        <w:ind w:right="452"/>
        <w:jc w:val="both"/>
        <w:rPr>
          <w:rFonts w:ascii="Arial" w:hAnsi="Arial" w:cs="Arial"/>
          <w:sz w:val="20"/>
          <w:szCs w:val="20"/>
        </w:rPr>
      </w:pPr>
      <w:r w:rsidRPr="003E22D8">
        <w:rPr>
          <w:rFonts w:ascii="Arial" w:hAnsi="Arial" w:cs="Arial"/>
          <w:sz w:val="20"/>
          <w:szCs w:val="20"/>
        </w:rPr>
        <w:t>Training reports of Career guidance teachers, and Career guidance facilitators for each training</w:t>
      </w:r>
    </w:p>
    <w:p w14:paraId="6C63D9D0" w14:textId="77777777" w:rsidR="00546968" w:rsidRPr="003E22D8" w:rsidRDefault="00546968" w:rsidP="00546968">
      <w:pPr>
        <w:pStyle w:val="ListParagraph"/>
        <w:numPr>
          <w:ilvl w:val="0"/>
          <w:numId w:val="33"/>
        </w:numPr>
        <w:spacing w:before="36" w:line="360" w:lineRule="auto"/>
        <w:ind w:right="452"/>
        <w:jc w:val="both"/>
        <w:rPr>
          <w:rFonts w:ascii="Arial" w:hAnsi="Arial" w:cs="Arial"/>
          <w:sz w:val="20"/>
          <w:szCs w:val="20"/>
        </w:rPr>
      </w:pPr>
      <w:r w:rsidRPr="003E22D8">
        <w:rPr>
          <w:rFonts w:ascii="Arial" w:hAnsi="Arial" w:cs="Arial"/>
          <w:sz w:val="20"/>
          <w:szCs w:val="20"/>
        </w:rPr>
        <w:t>Training reports of stakeholders (individual and institution) in monitoring and quality assurance of Career Guidance interventions for each training</w:t>
      </w:r>
    </w:p>
    <w:p w14:paraId="4DA7F753" w14:textId="77777777" w:rsidR="00546968" w:rsidRDefault="00546968" w:rsidP="00546968">
      <w:pPr>
        <w:pStyle w:val="ListParagraph"/>
        <w:numPr>
          <w:ilvl w:val="0"/>
          <w:numId w:val="33"/>
        </w:numPr>
        <w:spacing w:before="36" w:line="360" w:lineRule="auto"/>
        <w:ind w:right="452"/>
        <w:jc w:val="both"/>
        <w:rPr>
          <w:rFonts w:ascii="Arial" w:hAnsi="Arial" w:cs="Arial"/>
          <w:sz w:val="20"/>
          <w:szCs w:val="20"/>
        </w:rPr>
      </w:pPr>
      <w:r w:rsidRPr="003E22D8">
        <w:rPr>
          <w:rFonts w:ascii="Arial" w:hAnsi="Arial" w:cs="Arial"/>
          <w:sz w:val="20"/>
          <w:szCs w:val="20"/>
        </w:rPr>
        <w:t xml:space="preserve">Updated Career guidance toolkit </w:t>
      </w:r>
    </w:p>
    <w:p w14:paraId="3FC8013F" w14:textId="77777777" w:rsidR="00546968" w:rsidRPr="003E22D8" w:rsidRDefault="00546968" w:rsidP="00546968">
      <w:pPr>
        <w:pStyle w:val="ListParagraph"/>
        <w:numPr>
          <w:ilvl w:val="0"/>
          <w:numId w:val="33"/>
        </w:numPr>
        <w:spacing w:before="36" w:line="360" w:lineRule="auto"/>
        <w:ind w:right="452"/>
        <w:jc w:val="both"/>
        <w:rPr>
          <w:rFonts w:ascii="Arial" w:hAnsi="Arial" w:cs="Arial"/>
          <w:sz w:val="20"/>
          <w:szCs w:val="20"/>
        </w:rPr>
      </w:pPr>
      <w:r>
        <w:rPr>
          <w:rFonts w:ascii="Arial" w:hAnsi="Arial" w:cs="Arial"/>
          <w:sz w:val="20"/>
          <w:szCs w:val="20"/>
        </w:rPr>
        <w:t xml:space="preserve">Final content for career guidance brochure in English and Nepali </w:t>
      </w:r>
    </w:p>
    <w:p w14:paraId="76E49C69" w14:textId="77777777" w:rsidR="00546968" w:rsidRDefault="00546968" w:rsidP="00546968">
      <w:pPr>
        <w:pStyle w:val="ListParagraph"/>
        <w:numPr>
          <w:ilvl w:val="0"/>
          <w:numId w:val="33"/>
        </w:numPr>
        <w:spacing w:before="36" w:line="360" w:lineRule="auto"/>
        <w:ind w:right="452"/>
        <w:jc w:val="both"/>
        <w:rPr>
          <w:rFonts w:ascii="Arial" w:hAnsi="Arial" w:cs="Arial"/>
          <w:sz w:val="20"/>
          <w:szCs w:val="20"/>
        </w:rPr>
      </w:pPr>
      <w:r>
        <w:rPr>
          <w:rFonts w:ascii="Arial" w:hAnsi="Arial" w:cs="Arial"/>
          <w:sz w:val="20"/>
          <w:szCs w:val="20"/>
        </w:rPr>
        <w:t xml:space="preserve">Final content for </w:t>
      </w:r>
      <w:r w:rsidRPr="003E22D8">
        <w:rPr>
          <w:rFonts w:ascii="Arial" w:hAnsi="Arial" w:cs="Arial"/>
          <w:sz w:val="20"/>
          <w:szCs w:val="20"/>
        </w:rPr>
        <w:t xml:space="preserve">Digital platform (contents) </w:t>
      </w:r>
    </w:p>
    <w:p w14:paraId="3B514FC5" w14:textId="77777777" w:rsidR="00546968" w:rsidRPr="003E22D8" w:rsidRDefault="00546968" w:rsidP="00546968">
      <w:pPr>
        <w:pStyle w:val="ListParagraph"/>
        <w:numPr>
          <w:ilvl w:val="0"/>
          <w:numId w:val="33"/>
        </w:numPr>
        <w:spacing w:before="36" w:line="360" w:lineRule="auto"/>
        <w:ind w:right="452"/>
        <w:jc w:val="both"/>
        <w:rPr>
          <w:rFonts w:ascii="Arial" w:hAnsi="Arial" w:cs="Arial"/>
          <w:sz w:val="20"/>
          <w:szCs w:val="20"/>
        </w:rPr>
      </w:pPr>
      <w:r>
        <w:rPr>
          <w:rFonts w:ascii="Arial" w:hAnsi="Arial" w:cs="Arial"/>
          <w:sz w:val="20"/>
          <w:szCs w:val="20"/>
        </w:rPr>
        <w:t xml:space="preserve">Report of providing capacity development of </w:t>
      </w:r>
      <w:r>
        <w:rPr>
          <w:rFonts w:ascii="Arial" w:hAnsi="Arial" w:cs="Arial"/>
          <w:sz w:val="20"/>
          <w:szCs w:val="20"/>
          <w:lang w:val="en-GB"/>
        </w:rPr>
        <w:t>career guidance facilitators at the care</w:t>
      </w:r>
      <w:r w:rsidRPr="00607559">
        <w:rPr>
          <w:rFonts w:ascii="Arial" w:hAnsi="Arial" w:cs="Arial"/>
          <w:sz w:val="20"/>
          <w:szCs w:val="20"/>
          <w:lang w:val="en-GB"/>
        </w:rPr>
        <w:t xml:space="preserve">er </w:t>
      </w:r>
      <w:r>
        <w:rPr>
          <w:rFonts w:ascii="Arial" w:hAnsi="Arial" w:cs="Arial"/>
          <w:sz w:val="20"/>
          <w:szCs w:val="20"/>
          <w:lang w:val="en-GB"/>
        </w:rPr>
        <w:t xml:space="preserve">guidance </w:t>
      </w:r>
      <w:r w:rsidRPr="00607559">
        <w:rPr>
          <w:rFonts w:ascii="Arial" w:hAnsi="Arial" w:cs="Arial"/>
          <w:sz w:val="20"/>
          <w:szCs w:val="20"/>
          <w:lang w:val="en-GB"/>
        </w:rPr>
        <w:t>booth</w:t>
      </w:r>
      <w:r w:rsidRPr="002B335A">
        <w:rPr>
          <w:rFonts w:ascii="Arial" w:hAnsi="Arial" w:cs="Arial"/>
          <w:sz w:val="20"/>
          <w:szCs w:val="20"/>
        </w:rPr>
        <w:t xml:space="preserve"> </w:t>
      </w:r>
      <w:r>
        <w:rPr>
          <w:rFonts w:ascii="Arial" w:hAnsi="Arial" w:cs="Arial"/>
          <w:sz w:val="20"/>
          <w:szCs w:val="20"/>
        </w:rPr>
        <w:t>established by the project in one province.</w:t>
      </w:r>
    </w:p>
    <w:p w14:paraId="396E1A80" w14:textId="77777777" w:rsidR="00546968" w:rsidRPr="0080319B" w:rsidRDefault="00546968" w:rsidP="00546968">
      <w:pPr>
        <w:pStyle w:val="ListParagraph"/>
        <w:spacing w:before="4" w:after="0" w:line="360" w:lineRule="auto"/>
        <w:ind w:right="452"/>
        <w:jc w:val="both"/>
        <w:rPr>
          <w:rFonts w:ascii="Arial" w:hAnsi="Arial" w:cs="Arial"/>
          <w:b/>
          <w:spacing w:val="1"/>
          <w:sz w:val="20"/>
          <w:szCs w:val="20"/>
        </w:rPr>
      </w:pPr>
    </w:p>
    <w:p w14:paraId="4FFB637C" w14:textId="77777777" w:rsidR="00546968" w:rsidRPr="0080319B" w:rsidRDefault="00546968" w:rsidP="00546968">
      <w:pPr>
        <w:spacing w:before="4" w:after="0" w:line="360" w:lineRule="auto"/>
        <w:rPr>
          <w:rFonts w:ascii="Arial" w:hAnsi="Arial" w:cs="Arial"/>
          <w:b/>
          <w:spacing w:val="1"/>
          <w:sz w:val="20"/>
          <w:szCs w:val="20"/>
        </w:rPr>
      </w:pPr>
      <w:r>
        <w:rPr>
          <w:rFonts w:ascii="Arial" w:hAnsi="Arial" w:cs="Arial"/>
          <w:b/>
          <w:spacing w:val="1"/>
          <w:sz w:val="20"/>
          <w:szCs w:val="20"/>
        </w:rPr>
        <w:t>5.</w:t>
      </w:r>
      <w:r>
        <w:rPr>
          <w:rFonts w:ascii="Arial" w:hAnsi="Arial" w:cs="Arial"/>
          <w:b/>
          <w:spacing w:val="1"/>
          <w:sz w:val="20"/>
          <w:szCs w:val="20"/>
        </w:rPr>
        <w:tab/>
      </w:r>
      <w:r w:rsidRPr="0080319B">
        <w:rPr>
          <w:rFonts w:ascii="Arial" w:hAnsi="Arial" w:cs="Arial"/>
          <w:b/>
          <w:spacing w:val="1"/>
          <w:sz w:val="20"/>
          <w:szCs w:val="20"/>
        </w:rPr>
        <w:t xml:space="preserve">Duration of the assignment </w:t>
      </w:r>
    </w:p>
    <w:p w14:paraId="7A2474B8" w14:textId="153E5115" w:rsidR="00546968" w:rsidRPr="0080319B" w:rsidRDefault="00B9014E" w:rsidP="00546968">
      <w:pPr>
        <w:spacing w:after="0" w:line="360" w:lineRule="auto"/>
        <w:ind w:left="567"/>
        <w:rPr>
          <w:rFonts w:ascii="Arial" w:hAnsi="Arial" w:cs="Arial"/>
          <w:color w:val="242424"/>
          <w:sz w:val="20"/>
          <w:szCs w:val="20"/>
          <w:shd w:val="clear" w:color="auto" w:fill="FFFFFF"/>
        </w:rPr>
      </w:pPr>
      <w:r>
        <w:rPr>
          <w:rFonts w:ascii="Arial" w:hAnsi="Arial" w:cs="Arial"/>
          <w:color w:val="242424"/>
          <w:sz w:val="20"/>
          <w:szCs w:val="20"/>
          <w:shd w:val="clear" w:color="auto" w:fill="FFFFFF"/>
        </w:rPr>
        <w:t>1</w:t>
      </w:r>
      <w:r w:rsidR="00546968">
        <w:rPr>
          <w:rFonts w:ascii="Arial" w:hAnsi="Arial" w:cs="Arial"/>
          <w:color w:val="242424"/>
          <w:sz w:val="20"/>
          <w:szCs w:val="20"/>
          <w:shd w:val="clear" w:color="auto" w:fill="FFFFFF"/>
        </w:rPr>
        <w:t xml:space="preserve"> </w:t>
      </w:r>
      <w:r>
        <w:rPr>
          <w:rFonts w:ascii="Arial" w:hAnsi="Arial" w:cs="Arial"/>
          <w:color w:val="242424"/>
          <w:sz w:val="20"/>
          <w:szCs w:val="20"/>
          <w:shd w:val="clear" w:color="auto" w:fill="FFFFFF"/>
        </w:rPr>
        <w:t>December</w:t>
      </w:r>
      <w:r w:rsidR="00546968">
        <w:rPr>
          <w:rFonts w:ascii="Arial" w:hAnsi="Arial" w:cs="Arial"/>
          <w:color w:val="242424"/>
          <w:sz w:val="20"/>
          <w:szCs w:val="20"/>
          <w:shd w:val="clear" w:color="auto" w:fill="FFFFFF"/>
        </w:rPr>
        <w:t xml:space="preserve"> 2022 – 15 July 2023</w:t>
      </w:r>
      <w:r w:rsidR="00546968" w:rsidRPr="00EF3790">
        <w:t xml:space="preserve"> </w:t>
      </w:r>
      <w:r w:rsidR="00546968" w:rsidRPr="00EF3790">
        <w:rPr>
          <w:rFonts w:ascii="Arial" w:hAnsi="Arial" w:cs="Arial"/>
          <w:color w:val="242424"/>
          <w:sz w:val="20"/>
          <w:szCs w:val="20"/>
          <w:shd w:val="clear" w:color="auto" w:fill="FFFFFF"/>
        </w:rPr>
        <w:t>and can be extended upon satisfactory performance and if the additional scope of work needed to be performed</w:t>
      </w:r>
      <w:r w:rsidR="00546968">
        <w:rPr>
          <w:rFonts w:ascii="Arial" w:hAnsi="Arial" w:cs="Arial"/>
          <w:color w:val="242424"/>
          <w:sz w:val="20"/>
          <w:szCs w:val="20"/>
          <w:shd w:val="clear" w:color="auto" w:fill="FFFFFF"/>
        </w:rPr>
        <w:t>.</w:t>
      </w:r>
      <w:r w:rsidR="00546968" w:rsidRPr="0080319B">
        <w:rPr>
          <w:rFonts w:ascii="Arial" w:hAnsi="Arial" w:cs="Arial"/>
          <w:color w:val="242424"/>
          <w:sz w:val="20"/>
          <w:szCs w:val="20"/>
        </w:rPr>
        <w:br/>
      </w:r>
    </w:p>
    <w:p w14:paraId="639EAD87" w14:textId="77777777" w:rsidR="00546968" w:rsidRDefault="00546968" w:rsidP="00546968">
      <w:pPr>
        <w:spacing w:after="0" w:line="360" w:lineRule="auto"/>
        <w:rPr>
          <w:rFonts w:ascii="Arial" w:hAnsi="Arial" w:cs="Arial"/>
          <w:b/>
          <w:spacing w:val="1"/>
          <w:sz w:val="20"/>
          <w:szCs w:val="20"/>
        </w:rPr>
      </w:pPr>
      <w:r>
        <w:rPr>
          <w:rFonts w:ascii="Arial" w:hAnsi="Arial" w:cs="Arial"/>
          <w:b/>
          <w:spacing w:val="1"/>
          <w:sz w:val="20"/>
          <w:szCs w:val="20"/>
        </w:rPr>
        <w:t>6</w:t>
      </w:r>
      <w:r>
        <w:rPr>
          <w:rFonts w:ascii="Arial" w:hAnsi="Arial" w:cs="Arial"/>
          <w:b/>
          <w:spacing w:val="1"/>
          <w:sz w:val="20"/>
          <w:szCs w:val="20"/>
        </w:rPr>
        <w:tab/>
      </w:r>
      <w:r w:rsidRPr="0080319B">
        <w:rPr>
          <w:rFonts w:ascii="Arial" w:hAnsi="Arial" w:cs="Arial"/>
          <w:b/>
          <w:spacing w:val="1"/>
          <w:sz w:val="20"/>
          <w:szCs w:val="20"/>
        </w:rPr>
        <w:t>Qualification and experience of the consultant</w:t>
      </w:r>
      <w:r>
        <w:rPr>
          <w:rFonts w:ascii="Arial" w:hAnsi="Arial" w:cs="Arial"/>
          <w:b/>
          <w:spacing w:val="1"/>
          <w:sz w:val="20"/>
          <w:szCs w:val="20"/>
        </w:rPr>
        <w:t xml:space="preserve"> and team</w:t>
      </w:r>
    </w:p>
    <w:p w14:paraId="59740974" w14:textId="77777777" w:rsidR="00546968" w:rsidRPr="0080319B" w:rsidRDefault="00546968" w:rsidP="00546968">
      <w:pPr>
        <w:spacing w:after="0" w:line="360" w:lineRule="auto"/>
        <w:rPr>
          <w:rFonts w:ascii="Arial" w:hAnsi="Arial" w:cs="Arial"/>
          <w:b/>
          <w:spacing w:val="1"/>
          <w:sz w:val="20"/>
          <w:szCs w:val="20"/>
        </w:rPr>
      </w:pPr>
    </w:p>
    <w:p w14:paraId="539B992E" w14:textId="77777777" w:rsidR="0054696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Pr>
          <w:rFonts w:ascii="Arial" w:hAnsi="Arial" w:cs="Arial"/>
          <w:b/>
          <w:bCs/>
          <w:color w:val="242424"/>
          <w:sz w:val="20"/>
          <w:szCs w:val="20"/>
          <w:shd w:val="clear" w:color="auto" w:fill="FFFFFF"/>
        </w:rPr>
        <w:t xml:space="preserve">6.1 </w:t>
      </w:r>
      <w:r w:rsidRPr="00313B98">
        <w:rPr>
          <w:rFonts w:ascii="Arial" w:hAnsi="Arial" w:cs="Arial"/>
          <w:b/>
          <w:bCs/>
          <w:color w:val="242424"/>
          <w:sz w:val="20"/>
          <w:szCs w:val="20"/>
          <w:shd w:val="clear" w:color="auto" w:fill="FFFFFF"/>
        </w:rPr>
        <w:t>Training Provider</w:t>
      </w:r>
      <w:r>
        <w:rPr>
          <w:rFonts w:ascii="Arial" w:hAnsi="Arial" w:cs="Arial"/>
          <w:b/>
          <w:bCs/>
          <w:color w:val="242424"/>
          <w:sz w:val="20"/>
          <w:szCs w:val="20"/>
          <w:shd w:val="clear" w:color="auto" w:fill="FFFFFF"/>
        </w:rPr>
        <w:t xml:space="preserve"> Company Experience</w:t>
      </w:r>
      <w:r w:rsidRPr="00313B98">
        <w:rPr>
          <w:rFonts w:ascii="Arial" w:hAnsi="Arial" w:cs="Arial"/>
          <w:color w:val="242424"/>
          <w:sz w:val="20"/>
          <w:szCs w:val="20"/>
          <w:shd w:val="clear" w:color="auto" w:fill="FFFFFF"/>
        </w:rPr>
        <w:t xml:space="preserve">: </w:t>
      </w:r>
    </w:p>
    <w:p w14:paraId="13506516" w14:textId="77777777" w:rsidR="0054696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Pr>
          <w:rFonts w:ascii="Arial" w:hAnsi="Arial" w:cs="Arial"/>
          <w:color w:val="242424"/>
          <w:sz w:val="20"/>
          <w:szCs w:val="20"/>
          <w:shd w:val="clear" w:color="auto" w:fill="FFFFFF"/>
        </w:rPr>
        <w:t>General Experience: Minimum 3 years</w:t>
      </w:r>
    </w:p>
    <w:p w14:paraId="0E42BBA3" w14:textId="77777777" w:rsidR="0054696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Pr>
          <w:rFonts w:ascii="Arial" w:hAnsi="Arial" w:cs="Arial"/>
          <w:color w:val="242424"/>
          <w:sz w:val="20"/>
          <w:szCs w:val="20"/>
          <w:shd w:val="clear" w:color="auto" w:fill="FFFFFF"/>
        </w:rPr>
        <w:t xml:space="preserve">Relevant Experience: </w:t>
      </w:r>
      <w:r w:rsidRPr="00313B98">
        <w:rPr>
          <w:rFonts w:ascii="Arial" w:hAnsi="Arial" w:cs="Arial"/>
          <w:color w:val="242424"/>
          <w:sz w:val="20"/>
          <w:szCs w:val="20"/>
          <w:shd w:val="clear" w:color="auto" w:fill="FFFFFF"/>
        </w:rPr>
        <w:t xml:space="preserve">Minimum </w:t>
      </w:r>
      <w:r>
        <w:rPr>
          <w:rFonts w:ascii="Arial" w:hAnsi="Arial" w:cs="Arial"/>
          <w:color w:val="242424"/>
          <w:sz w:val="20"/>
          <w:szCs w:val="20"/>
          <w:shd w:val="clear" w:color="auto" w:fill="FFFFFF"/>
        </w:rPr>
        <w:t>2</w:t>
      </w:r>
      <w:r w:rsidRPr="00313B98">
        <w:rPr>
          <w:rFonts w:ascii="Arial" w:hAnsi="Arial" w:cs="Arial"/>
          <w:color w:val="242424"/>
          <w:sz w:val="20"/>
          <w:szCs w:val="20"/>
          <w:shd w:val="clear" w:color="auto" w:fill="FFFFFF"/>
        </w:rPr>
        <w:t xml:space="preserve"> years</w:t>
      </w:r>
      <w:r>
        <w:rPr>
          <w:rFonts w:ascii="Arial" w:hAnsi="Arial" w:cs="Arial"/>
          <w:color w:val="242424"/>
          <w:sz w:val="20"/>
          <w:szCs w:val="20"/>
          <w:shd w:val="clear" w:color="auto" w:fill="FFFFFF"/>
        </w:rPr>
        <w:t>’</w:t>
      </w:r>
      <w:r w:rsidRPr="00313B98">
        <w:rPr>
          <w:rFonts w:ascii="Arial" w:hAnsi="Arial" w:cs="Arial"/>
          <w:color w:val="242424"/>
          <w:sz w:val="20"/>
          <w:szCs w:val="20"/>
          <w:shd w:val="clear" w:color="auto" w:fill="FFFFFF"/>
        </w:rPr>
        <w:t xml:space="preserve"> </w:t>
      </w:r>
      <w:r>
        <w:rPr>
          <w:rFonts w:ascii="Arial" w:hAnsi="Arial" w:cs="Arial"/>
          <w:color w:val="242424"/>
          <w:sz w:val="20"/>
          <w:szCs w:val="20"/>
          <w:shd w:val="clear" w:color="auto" w:fill="FFFFFF"/>
        </w:rPr>
        <w:t>e</w:t>
      </w:r>
      <w:r w:rsidRPr="00313B98">
        <w:rPr>
          <w:rFonts w:ascii="Arial" w:hAnsi="Arial" w:cs="Arial"/>
          <w:color w:val="242424"/>
          <w:sz w:val="20"/>
          <w:szCs w:val="20"/>
          <w:shd w:val="clear" w:color="auto" w:fill="FFFFFF"/>
        </w:rPr>
        <w:t>xperience conducting career guidance program in schools</w:t>
      </w:r>
      <w:r>
        <w:rPr>
          <w:rFonts w:ascii="Arial" w:hAnsi="Arial" w:cs="Arial"/>
          <w:color w:val="242424"/>
          <w:sz w:val="20"/>
          <w:szCs w:val="20"/>
          <w:shd w:val="clear" w:color="auto" w:fill="FFFFFF"/>
        </w:rPr>
        <w:t>,</w:t>
      </w:r>
      <w:r w:rsidRPr="00313B98">
        <w:rPr>
          <w:rFonts w:ascii="Arial" w:hAnsi="Arial" w:cs="Arial"/>
          <w:color w:val="242424"/>
          <w:sz w:val="20"/>
          <w:szCs w:val="20"/>
          <w:shd w:val="clear" w:color="auto" w:fill="FFFFFF"/>
        </w:rPr>
        <w:t xml:space="preserve"> </w:t>
      </w:r>
      <w:r>
        <w:rPr>
          <w:rFonts w:ascii="Arial" w:hAnsi="Arial" w:cs="Arial"/>
          <w:color w:val="242424"/>
          <w:sz w:val="20"/>
          <w:szCs w:val="20"/>
          <w:shd w:val="clear" w:color="auto" w:fill="FFFFFF"/>
        </w:rPr>
        <w:t>p</w:t>
      </w:r>
      <w:r w:rsidRPr="00313B98">
        <w:rPr>
          <w:rFonts w:ascii="Arial" w:hAnsi="Arial" w:cs="Arial"/>
          <w:color w:val="242424"/>
          <w:sz w:val="20"/>
          <w:szCs w:val="20"/>
          <w:shd w:val="clear" w:color="auto" w:fill="FFFFFF"/>
        </w:rPr>
        <w:t>referably</w:t>
      </w:r>
      <w:r>
        <w:rPr>
          <w:rFonts w:ascii="Arial" w:hAnsi="Arial" w:cs="Arial"/>
          <w:color w:val="242424"/>
          <w:sz w:val="20"/>
          <w:szCs w:val="20"/>
          <w:shd w:val="clear" w:color="auto" w:fill="FFFFFF"/>
        </w:rPr>
        <w:t xml:space="preserve"> comprehensive career guidance sessions based on interest and aptitude of student</w:t>
      </w:r>
      <w:r w:rsidRPr="00313B98">
        <w:rPr>
          <w:rFonts w:ascii="Arial" w:hAnsi="Arial" w:cs="Arial"/>
          <w:color w:val="242424"/>
          <w:sz w:val="20"/>
          <w:szCs w:val="20"/>
          <w:shd w:val="clear" w:color="auto" w:fill="FFFFFF"/>
        </w:rPr>
        <w:t>.</w:t>
      </w:r>
    </w:p>
    <w:p w14:paraId="312509FF" w14:textId="77777777" w:rsidR="00546968" w:rsidRPr="00313B9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p>
    <w:p w14:paraId="74FD54CC" w14:textId="77777777" w:rsidR="0054696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Pr>
          <w:rFonts w:ascii="Arial" w:hAnsi="Arial" w:cs="Arial"/>
          <w:b/>
          <w:bCs/>
          <w:color w:val="242424"/>
          <w:sz w:val="20"/>
          <w:szCs w:val="20"/>
          <w:shd w:val="clear" w:color="auto" w:fill="FFFFFF"/>
        </w:rPr>
        <w:t xml:space="preserve">6.2 </w:t>
      </w:r>
      <w:r w:rsidRPr="00313B98">
        <w:rPr>
          <w:rFonts w:ascii="Arial" w:hAnsi="Arial" w:cs="Arial"/>
          <w:b/>
          <w:bCs/>
          <w:color w:val="242424"/>
          <w:sz w:val="20"/>
          <w:szCs w:val="20"/>
          <w:shd w:val="clear" w:color="auto" w:fill="FFFFFF"/>
        </w:rPr>
        <w:t>Team composition</w:t>
      </w:r>
      <w:r w:rsidRPr="00313B98">
        <w:rPr>
          <w:rFonts w:ascii="Arial" w:hAnsi="Arial" w:cs="Arial"/>
          <w:color w:val="242424"/>
          <w:sz w:val="20"/>
          <w:szCs w:val="20"/>
          <w:shd w:val="clear" w:color="auto" w:fill="FFFFFF"/>
        </w:rPr>
        <w:t xml:space="preserve">: </w:t>
      </w:r>
    </w:p>
    <w:p w14:paraId="35AB1C28" w14:textId="77777777" w:rsidR="00546968" w:rsidRPr="00313B9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sidRPr="00414DE9">
        <w:rPr>
          <w:rFonts w:ascii="Arial" w:hAnsi="Arial" w:cs="Arial"/>
          <w:b/>
          <w:bCs/>
          <w:color w:val="242424"/>
          <w:sz w:val="20"/>
          <w:szCs w:val="20"/>
          <w:shd w:val="clear" w:color="auto" w:fill="FFFFFF"/>
        </w:rPr>
        <w:t>Background:</w:t>
      </w:r>
      <w:r>
        <w:rPr>
          <w:rFonts w:ascii="Arial" w:hAnsi="Arial" w:cs="Arial"/>
          <w:b/>
          <w:bCs/>
          <w:color w:val="242424"/>
          <w:sz w:val="20"/>
          <w:szCs w:val="20"/>
          <w:shd w:val="clear" w:color="auto" w:fill="FFFFFF"/>
        </w:rPr>
        <w:t xml:space="preserve"> </w:t>
      </w:r>
      <w:r w:rsidRPr="00313B98">
        <w:rPr>
          <w:rFonts w:ascii="Arial" w:hAnsi="Arial" w:cs="Arial"/>
          <w:color w:val="242424"/>
          <w:sz w:val="20"/>
          <w:szCs w:val="20"/>
          <w:shd w:val="clear" w:color="auto" w:fill="FFFFFF"/>
        </w:rPr>
        <w:t xml:space="preserve">A team of resource personnel to deliver the training to career guidance teachers </w:t>
      </w:r>
      <w:r>
        <w:rPr>
          <w:rFonts w:ascii="Arial" w:hAnsi="Arial" w:cs="Arial"/>
          <w:color w:val="242424"/>
          <w:sz w:val="20"/>
          <w:szCs w:val="20"/>
          <w:shd w:val="clear" w:color="auto" w:fill="FFFFFF"/>
        </w:rPr>
        <w:t xml:space="preserve">to conduct career guidance to grade 9 and 10 students, </w:t>
      </w:r>
      <w:r w:rsidRPr="00313B98">
        <w:rPr>
          <w:rFonts w:ascii="Arial" w:hAnsi="Arial" w:cs="Arial"/>
          <w:color w:val="242424"/>
          <w:sz w:val="20"/>
          <w:szCs w:val="20"/>
          <w:shd w:val="clear" w:color="auto" w:fill="FFFFFF"/>
        </w:rPr>
        <w:t>and write report. The followings are the required key professionals with their minimum competencies (qualification and experiences) and major responsibilities.</w:t>
      </w:r>
    </w:p>
    <w:p w14:paraId="006402BA" w14:textId="77777777" w:rsidR="00546968" w:rsidRPr="00313B9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sidRPr="00313B98">
        <w:rPr>
          <w:rFonts w:ascii="Arial" w:hAnsi="Arial" w:cs="Arial"/>
          <w:b/>
          <w:bCs/>
          <w:color w:val="242424"/>
          <w:sz w:val="20"/>
          <w:szCs w:val="20"/>
          <w:shd w:val="clear" w:color="auto" w:fill="FFFFFF"/>
        </w:rPr>
        <w:t>Title/number</w:t>
      </w:r>
      <w:r w:rsidRPr="00313B98">
        <w:rPr>
          <w:rFonts w:ascii="Arial" w:hAnsi="Arial" w:cs="Arial"/>
          <w:color w:val="242424"/>
          <w:sz w:val="20"/>
          <w:szCs w:val="20"/>
          <w:shd w:val="clear" w:color="auto" w:fill="FFFFFF"/>
        </w:rPr>
        <w:t xml:space="preserve">: </w:t>
      </w:r>
      <w:r>
        <w:rPr>
          <w:rFonts w:ascii="Arial" w:hAnsi="Arial" w:cs="Arial"/>
          <w:color w:val="242424"/>
          <w:sz w:val="20"/>
          <w:szCs w:val="20"/>
          <w:shd w:val="clear" w:color="auto" w:fill="FFFFFF"/>
        </w:rPr>
        <w:t xml:space="preserve">Lead </w:t>
      </w:r>
      <w:r w:rsidRPr="00313B98">
        <w:rPr>
          <w:rFonts w:ascii="Arial" w:hAnsi="Arial" w:cs="Arial"/>
          <w:color w:val="242424"/>
          <w:sz w:val="20"/>
          <w:szCs w:val="20"/>
          <w:shd w:val="clear" w:color="auto" w:fill="FFFFFF"/>
        </w:rPr>
        <w:t>Trainer</w:t>
      </w:r>
      <w:r>
        <w:rPr>
          <w:rFonts w:ascii="Arial" w:hAnsi="Arial" w:cs="Arial"/>
          <w:color w:val="242424"/>
          <w:sz w:val="20"/>
          <w:szCs w:val="20"/>
          <w:shd w:val="clear" w:color="auto" w:fill="FFFFFF"/>
        </w:rPr>
        <w:t xml:space="preserve"> -1 and trainer -1 per training.</w:t>
      </w:r>
      <w:r w:rsidRPr="00313B98">
        <w:rPr>
          <w:rFonts w:ascii="Arial" w:hAnsi="Arial" w:cs="Arial"/>
          <w:color w:val="242424"/>
          <w:sz w:val="20"/>
          <w:szCs w:val="20"/>
          <w:shd w:val="clear" w:color="auto" w:fill="FFFFFF"/>
        </w:rPr>
        <w:t xml:space="preserve"> </w:t>
      </w:r>
    </w:p>
    <w:p w14:paraId="17C94508" w14:textId="77777777" w:rsidR="00546968" w:rsidRPr="00313B9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Pr>
          <w:rFonts w:ascii="Arial" w:hAnsi="Arial" w:cs="Arial"/>
          <w:b/>
          <w:bCs/>
          <w:color w:val="242424"/>
          <w:sz w:val="20"/>
          <w:szCs w:val="20"/>
          <w:shd w:val="clear" w:color="auto" w:fill="FFFFFF"/>
        </w:rPr>
        <w:t xml:space="preserve">Team member </w:t>
      </w:r>
      <w:r w:rsidRPr="00313B98">
        <w:rPr>
          <w:rFonts w:ascii="Arial" w:hAnsi="Arial" w:cs="Arial"/>
          <w:b/>
          <w:bCs/>
          <w:color w:val="242424"/>
          <w:sz w:val="20"/>
          <w:szCs w:val="20"/>
          <w:shd w:val="clear" w:color="auto" w:fill="FFFFFF"/>
        </w:rPr>
        <w:t>Qualifications and experiences</w:t>
      </w:r>
      <w:r w:rsidRPr="00313B98">
        <w:rPr>
          <w:rFonts w:ascii="Arial" w:hAnsi="Arial" w:cs="Arial"/>
          <w:color w:val="242424"/>
          <w:sz w:val="20"/>
          <w:szCs w:val="20"/>
          <w:shd w:val="clear" w:color="auto" w:fill="FFFFFF"/>
        </w:rPr>
        <w:t xml:space="preserve">: At least Bachelor’s in psychology/counselling/related field. Minimum 3 years of work experience in conducting career guidance teacher training. Preference will be given to the trainers who have received national or international certificate on career guidance related courses. </w:t>
      </w:r>
    </w:p>
    <w:p w14:paraId="1F6A04DF" w14:textId="77777777" w:rsidR="00546968" w:rsidRDefault="00546968" w:rsidP="00546968">
      <w:pPr>
        <w:pStyle w:val="ListParagraph"/>
        <w:spacing w:before="4" w:after="0" w:line="360" w:lineRule="auto"/>
        <w:ind w:left="567" w:right="452"/>
        <w:jc w:val="both"/>
        <w:rPr>
          <w:rFonts w:ascii="Arial" w:hAnsi="Arial" w:cs="Arial"/>
          <w:color w:val="242424"/>
          <w:sz w:val="20"/>
          <w:szCs w:val="20"/>
          <w:shd w:val="clear" w:color="auto" w:fill="FFFFFF"/>
        </w:rPr>
      </w:pPr>
      <w:r w:rsidRPr="00F56EED">
        <w:rPr>
          <w:rFonts w:ascii="Arial" w:hAnsi="Arial" w:cs="Arial"/>
          <w:b/>
          <w:bCs/>
          <w:color w:val="242424"/>
          <w:sz w:val="20"/>
          <w:szCs w:val="20"/>
          <w:shd w:val="clear" w:color="auto" w:fill="FFFFFF"/>
        </w:rPr>
        <w:t>Total time input</w:t>
      </w:r>
      <w:r w:rsidRPr="00313B98">
        <w:rPr>
          <w:rFonts w:ascii="Arial" w:hAnsi="Arial" w:cs="Arial"/>
          <w:color w:val="242424"/>
          <w:sz w:val="20"/>
          <w:szCs w:val="20"/>
          <w:shd w:val="clear" w:color="auto" w:fill="FFFFFF"/>
        </w:rPr>
        <w:t>: 2 trainers per 30 trainees (for each batch of 7 days’ training)</w:t>
      </w:r>
    </w:p>
    <w:p w14:paraId="4149B35D" w14:textId="77777777" w:rsidR="00546968" w:rsidRDefault="00546968" w:rsidP="00546968">
      <w:pPr>
        <w:pStyle w:val="ListParagraph"/>
        <w:spacing w:before="4" w:after="0" w:line="360" w:lineRule="auto"/>
        <w:ind w:left="0" w:right="452"/>
        <w:jc w:val="both"/>
        <w:rPr>
          <w:rFonts w:ascii="Arial" w:hAnsi="Arial" w:cs="Arial"/>
          <w:b/>
          <w:bCs/>
          <w:iCs/>
          <w:sz w:val="20"/>
          <w:szCs w:val="20"/>
          <w:lang w:val="en-IN" w:eastAsia="en-IN"/>
        </w:rPr>
      </w:pPr>
    </w:p>
    <w:p w14:paraId="4372C65C" w14:textId="77777777" w:rsidR="00546968" w:rsidRPr="00C35C89" w:rsidRDefault="00546968" w:rsidP="00546968">
      <w:pPr>
        <w:spacing w:line="360" w:lineRule="auto"/>
        <w:ind w:left="360" w:hanging="360"/>
        <w:jc w:val="both"/>
        <w:rPr>
          <w:rFonts w:ascii="Arial" w:eastAsia="SimSun" w:hAnsi="Arial" w:cs="Arial"/>
          <w:b/>
          <w:sz w:val="20"/>
          <w:szCs w:val="20"/>
          <w:lang w:eastAsia="zh-CN"/>
        </w:rPr>
      </w:pPr>
      <w:r>
        <w:rPr>
          <w:rFonts w:ascii="Arial" w:eastAsia="SimSun" w:hAnsi="Arial" w:cs="Arial"/>
          <w:b/>
          <w:sz w:val="20"/>
          <w:szCs w:val="20"/>
          <w:lang w:eastAsia="zh-CN"/>
        </w:rPr>
        <w:t>7.</w:t>
      </w:r>
      <w:r>
        <w:rPr>
          <w:rFonts w:ascii="Arial" w:eastAsia="SimSun" w:hAnsi="Arial" w:cs="Arial"/>
          <w:b/>
          <w:sz w:val="20"/>
          <w:szCs w:val="20"/>
          <w:lang w:eastAsia="zh-CN"/>
        </w:rPr>
        <w:tab/>
      </w:r>
      <w:r w:rsidRPr="00C35C89">
        <w:rPr>
          <w:rFonts w:ascii="Arial" w:eastAsia="SimSun" w:hAnsi="Arial" w:cs="Arial"/>
          <w:b/>
          <w:sz w:val="20"/>
          <w:szCs w:val="20"/>
          <w:lang w:eastAsia="zh-CN"/>
        </w:rPr>
        <w:t xml:space="preserve">Criteria </w:t>
      </w:r>
      <w:r>
        <w:rPr>
          <w:rFonts w:ascii="Arial" w:eastAsia="SimSun" w:hAnsi="Arial" w:cs="Arial"/>
          <w:b/>
          <w:sz w:val="20"/>
          <w:szCs w:val="20"/>
          <w:lang w:eastAsia="zh-CN"/>
        </w:rPr>
        <w:t>f</w:t>
      </w:r>
      <w:r w:rsidRPr="00C35C89">
        <w:rPr>
          <w:rFonts w:ascii="Arial" w:eastAsia="SimSun" w:hAnsi="Arial" w:cs="Arial"/>
          <w:b/>
          <w:sz w:val="20"/>
          <w:szCs w:val="20"/>
          <w:lang w:eastAsia="zh-CN"/>
        </w:rPr>
        <w:t>or Technical Proposal Assessment</w:t>
      </w:r>
    </w:p>
    <w:p w14:paraId="25308D84" w14:textId="77777777" w:rsidR="00546968" w:rsidRPr="00C35C89" w:rsidRDefault="00546968" w:rsidP="00546968">
      <w:pPr>
        <w:pStyle w:val="ListParagraph"/>
        <w:spacing w:before="120" w:after="120" w:line="360" w:lineRule="auto"/>
        <w:ind w:left="360"/>
        <w:jc w:val="both"/>
        <w:rPr>
          <w:rFonts w:ascii="Arial" w:hAnsi="Arial" w:cs="Arial"/>
          <w:sz w:val="20"/>
          <w:szCs w:val="20"/>
          <w:lang w:val="en-GB"/>
        </w:rPr>
      </w:pPr>
      <w:r w:rsidRPr="00C35C89">
        <w:rPr>
          <w:rFonts w:ascii="Arial" w:hAnsi="Arial" w:cs="Arial"/>
          <w:sz w:val="20"/>
          <w:szCs w:val="20"/>
          <w:lang w:val="en-GB"/>
        </w:rPr>
        <w:t>Evaluation of technical proposal shall be done under five categories with scores as shown in the table below making a total score of 100 points</w:t>
      </w:r>
      <w:r>
        <w:rPr>
          <w:rFonts w:ascii="Arial" w:hAnsi="Arial" w:cs="Arial"/>
          <w:sz w:val="20"/>
          <w:szCs w:val="20"/>
          <w:lang w:val="en-GB"/>
        </w:rPr>
        <w:t xml:space="preserve"> according to QCBS</w:t>
      </w:r>
      <w:r w:rsidRPr="00C35C89">
        <w:rPr>
          <w:rFonts w:ascii="Arial" w:hAnsi="Arial" w:cs="Arial"/>
          <w:sz w:val="20"/>
          <w:szCs w:val="20"/>
          <w:lang w:val="en-GB"/>
        </w:rPr>
        <w:t xml:space="preserve">. The minimum score for technical proposal/s to be accepted is 60 points of the total score (100 points of technical proposal). The weightage of the technical proposal score will be 80% and that of financial will be 20%. The proposal/s will be ranked based on aggregated (score of technical and financial proposal) scores obtained. Then contract negotiation will be started with the top ranked bidder. If negotiation is failed, then second ranked service providers will be called for negotiation and so on. </w:t>
      </w:r>
    </w:p>
    <w:tbl>
      <w:tblPr>
        <w:tblW w:w="466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009"/>
        <w:gridCol w:w="2019"/>
      </w:tblGrid>
      <w:tr w:rsidR="00546968" w:rsidRPr="00C35C89" w14:paraId="4DE2CAF2" w14:textId="77777777" w:rsidTr="002125E7">
        <w:trPr>
          <w:trHeight w:val="470"/>
        </w:trPr>
        <w:tc>
          <w:tcPr>
            <w:tcW w:w="400" w:type="pct"/>
            <w:shd w:val="clear" w:color="auto" w:fill="D9D9D9" w:themeFill="background1" w:themeFillShade="D9"/>
            <w:vAlign w:val="center"/>
          </w:tcPr>
          <w:p w14:paraId="52B1CF7A" w14:textId="77777777" w:rsidR="00546968" w:rsidRPr="00C35C89" w:rsidRDefault="00546968" w:rsidP="002125E7">
            <w:pPr>
              <w:pStyle w:val="ListParagraph"/>
              <w:spacing w:before="120" w:after="120" w:line="360" w:lineRule="auto"/>
              <w:ind w:left="0"/>
              <w:jc w:val="center"/>
              <w:rPr>
                <w:rFonts w:ascii="Arial" w:hAnsi="Arial" w:cs="Arial"/>
                <w:sz w:val="20"/>
                <w:szCs w:val="20"/>
                <w:lang w:val="en-GB"/>
              </w:rPr>
            </w:pPr>
            <w:r w:rsidRPr="00C35C89">
              <w:rPr>
                <w:rFonts w:ascii="Arial" w:hAnsi="Arial" w:cs="Arial"/>
                <w:sz w:val="20"/>
                <w:szCs w:val="20"/>
                <w:lang w:val="en-GB"/>
              </w:rPr>
              <w:t>S.N.</w:t>
            </w:r>
          </w:p>
        </w:tc>
        <w:tc>
          <w:tcPr>
            <w:tcW w:w="3443" w:type="pct"/>
            <w:shd w:val="clear" w:color="auto" w:fill="D9D9D9" w:themeFill="background1" w:themeFillShade="D9"/>
            <w:vAlign w:val="center"/>
          </w:tcPr>
          <w:p w14:paraId="0A7162F3" w14:textId="77777777" w:rsidR="00546968" w:rsidRPr="00C35C89" w:rsidRDefault="00546968" w:rsidP="002125E7">
            <w:pPr>
              <w:pStyle w:val="ListParagraph"/>
              <w:spacing w:before="120" w:after="120" w:line="360" w:lineRule="auto"/>
              <w:ind w:left="0"/>
              <w:jc w:val="center"/>
              <w:rPr>
                <w:rFonts w:ascii="Arial" w:hAnsi="Arial" w:cs="Arial"/>
                <w:sz w:val="20"/>
                <w:szCs w:val="20"/>
                <w:lang w:val="en-GB"/>
              </w:rPr>
            </w:pPr>
            <w:r w:rsidRPr="00C35C89">
              <w:rPr>
                <w:rFonts w:ascii="Arial" w:hAnsi="Arial" w:cs="Arial"/>
                <w:sz w:val="20"/>
                <w:szCs w:val="20"/>
                <w:lang w:val="en-GB"/>
              </w:rPr>
              <w:t>Evaluation Criteria</w:t>
            </w:r>
          </w:p>
        </w:tc>
        <w:tc>
          <w:tcPr>
            <w:tcW w:w="1157" w:type="pct"/>
            <w:shd w:val="clear" w:color="auto" w:fill="D9D9D9" w:themeFill="background1" w:themeFillShade="D9"/>
            <w:vAlign w:val="center"/>
          </w:tcPr>
          <w:p w14:paraId="3AEDBFC5" w14:textId="77777777" w:rsidR="00546968" w:rsidRPr="00C35C89" w:rsidRDefault="00546968" w:rsidP="002125E7">
            <w:pPr>
              <w:pStyle w:val="ListParagraph"/>
              <w:spacing w:before="120" w:after="120" w:line="360" w:lineRule="auto"/>
              <w:ind w:left="0"/>
              <w:jc w:val="center"/>
              <w:rPr>
                <w:rFonts w:ascii="Arial" w:hAnsi="Arial" w:cs="Arial"/>
                <w:sz w:val="20"/>
                <w:szCs w:val="20"/>
                <w:lang w:val="en-GB"/>
              </w:rPr>
            </w:pPr>
            <w:r w:rsidRPr="00C35C89">
              <w:rPr>
                <w:rFonts w:ascii="Arial" w:hAnsi="Arial" w:cs="Arial"/>
                <w:sz w:val="20"/>
                <w:szCs w:val="20"/>
                <w:lang w:val="en-GB"/>
              </w:rPr>
              <w:t>Max. point Allocated</w:t>
            </w:r>
          </w:p>
        </w:tc>
      </w:tr>
      <w:tr w:rsidR="00546968" w:rsidRPr="00C35C89" w14:paraId="274CC5AC" w14:textId="77777777" w:rsidTr="002125E7">
        <w:trPr>
          <w:trHeight w:val="363"/>
        </w:trPr>
        <w:tc>
          <w:tcPr>
            <w:tcW w:w="400" w:type="pct"/>
            <w:shd w:val="clear" w:color="auto" w:fill="auto"/>
            <w:vAlign w:val="center"/>
          </w:tcPr>
          <w:p w14:paraId="109092B7"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Pr>
                <w:rFonts w:ascii="Arial" w:hAnsi="Arial" w:cs="Arial"/>
                <w:sz w:val="20"/>
                <w:szCs w:val="20"/>
                <w:lang w:val="en-GB"/>
              </w:rPr>
              <w:t>1</w:t>
            </w:r>
            <w:r w:rsidRPr="00C35C89">
              <w:rPr>
                <w:rFonts w:ascii="Arial" w:hAnsi="Arial" w:cs="Arial"/>
                <w:sz w:val="20"/>
                <w:szCs w:val="20"/>
                <w:lang w:val="en-GB"/>
              </w:rPr>
              <w:t xml:space="preserve">. </w:t>
            </w:r>
          </w:p>
        </w:tc>
        <w:tc>
          <w:tcPr>
            <w:tcW w:w="3443" w:type="pct"/>
            <w:shd w:val="clear" w:color="auto" w:fill="auto"/>
            <w:vAlign w:val="center"/>
          </w:tcPr>
          <w:p w14:paraId="15592012"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sidRPr="00C35C89">
              <w:rPr>
                <w:rFonts w:ascii="Arial" w:hAnsi="Arial" w:cs="Arial"/>
                <w:sz w:val="20"/>
                <w:szCs w:val="20"/>
                <w:lang w:val="en-GB"/>
              </w:rPr>
              <w:t>Methodology</w:t>
            </w:r>
            <w:r>
              <w:rPr>
                <w:rFonts w:ascii="Arial" w:hAnsi="Arial" w:cs="Arial"/>
                <w:sz w:val="20"/>
                <w:szCs w:val="20"/>
                <w:lang w:val="en-GB"/>
              </w:rPr>
              <w:t>, understanding</w:t>
            </w:r>
            <w:r w:rsidRPr="00C35C89">
              <w:rPr>
                <w:rFonts w:ascii="Arial" w:hAnsi="Arial" w:cs="Arial"/>
                <w:sz w:val="20"/>
                <w:szCs w:val="20"/>
                <w:lang w:val="en-GB"/>
              </w:rPr>
              <w:t xml:space="preserve"> and approach </w:t>
            </w:r>
          </w:p>
        </w:tc>
        <w:tc>
          <w:tcPr>
            <w:tcW w:w="1157" w:type="pct"/>
            <w:shd w:val="clear" w:color="auto" w:fill="auto"/>
            <w:vAlign w:val="center"/>
          </w:tcPr>
          <w:p w14:paraId="172FFEC0" w14:textId="77777777" w:rsidR="00546968" w:rsidRPr="00C35C89" w:rsidRDefault="00546968" w:rsidP="002125E7">
            <w:pPr>
              <w:pStyle w:val="ListParagraph"/>
              <w:spacing w:before="120" w:after="120" w:line="360" w:lineRule="auto"/>
              <w:ind w:left="0"/>
              <w:jc w:val="center"/>
              <w:rPr>
                <w:rFonts w:ascii="Arial" w:hAnsi="Arial" w:cs="Arial"/>
                <w:sz w:val="20"/>
                <w:szCs w:val="20"/>
                <w:lang w:val="en-GB"/>
              </w:rPr>
            </w:pPr>
            <w:r>
              <w:rPr>
                <w:rFonts w:ascii="Arial" w:hAnsi="Arial" w:cs="Arial"/>
                <w:sz w:val="20"/>
                <w:szCs w:val="20"/>
                <w:lang w:val="en-GB"/>
              </w:rPr>
              <w:t>2</w:t>
            </w:r>
            <w:r w:rsidRPr="00C35C89">
              <w:rPr>
                <w:rFonts w:ascii="Arial" w:hAnsi="Arial" w:cs="Arial"/>
                <w:sz w:val="20"/>
                <w:szCs w:val="20"/>
                <w:lang w:val="en-GB"/>
              </w:rPr>
              <w:t>0</w:t>
            </w:r>
          </w:p>
        </w:tc>
      </w:tr>
      <w:tr w:rsidR="00546968" w:rsidRPr="00C35C89" w14:paraId="45351CC8" w14:textId="77777777" w:rsidTr="002125E7">
        <w:trPr>
          <w:trHeight w:val="271"/>
        </w:trPr>
        <w:tc>
          <w:tcPr>
            <w:tcW w:w="400" w:type="pct"/>
            <w:shd w:val="clear" w:color="auto" w:fill="auto"/>
            <w:vAlign w:val="center"/>
          </w:tcPr>
          <w:p w14:paraId="47481A9F"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Pr>
                <w:rFonts w:ascii="Arial" w:hAnsi="Arial" w:cs="Arial"/>
                <w:sz w:val="20"/>
                <w:szCs w:val="20"/>
                <w:lang w:val="en-GB"/>
              </w:rPr>
              <w:t>2.</w:t>
            </w:r>
          </w:p>
        </w:tc>
        <w:tc>
          <w:tcPr>
            <w:tcW w:w="3443" w:type="pct"/>
            <w:shd w:val="clear" w:color="auto" w:fill="auto"/>
            <w:vAlign w:val="center"/>
          </w:tcPr>
          <w:p w14:paraId="34321603"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sidRPr="00C35C89">
              <w:rPr>
                <w:rFonts w:ascii="Arial" w:hAnsi="Arial" w:cs="Arial"/>
                <w:sz w:val="20"/>
                <w:szCs w:val="20"/>
                <w:lang w:val="en-GB"/>
              </w:rPr>
              <w:t>Relevant experiences of the service provider</w:t>
            </w:r>
          </w:p>
        </w:tc>
        <w:tc>
          <w:tcPr>
            <w:tcW w:w="1157" w:type="pct"/>
            <w:shd w:val="clear" w:color="auto" w:fill="auto"/>
            <w:vAlign w:val="center"/>
          </w:tcPr>
          <w:p w14:paraId="0083392D" w14:textId="77777777" w:rsidR="00546968" w:rsidRPr="00C35C89" w:rsidRDefault="00546968" w:rsidP="002125E7">
            <w:pPr>
              <w:pStyle w:val="ListParagraph"/>
              <w:spacing w:before="120" w:after="120" w:line="360" w:lineRule="auto"/>
              <w:ind w:left="0"/>
              <w:jc w:val="center"/>
              <w:rPr>
                <w:rFonts w:ascii="Arial" w:hAnsi="Arial" w:cs="Arial"/>
                <w:sz w:val="20"/>
                <w:szCs w:val="20"/>
                <w:lang w:val="en-GB"/>
              </w:rPr>
            </w:pPr>
            <w:r w:rsidRPr="00C35C89">
              <w:rPr>
                <w:rFonts w:ascii="Arial" w:hAnsi="Arial" w:cs="Arial"/>
                <w:sz w:val="20"/>
                <w:szCs w:val="20"/>
                <w:lang w:val="en-GB"/>
              </w:rPr>
              <w:t>30</w:t>
            </w:r>
          </w:p>
        </w:tc>
      </w:tr>
      <w:tr w:rsidR="00546968" w:rsidRPr="00C35C89" w14:paraId="7F1C73C8" w14:textId="77777777" w:rsidTr="002125E7">
        <w:trPr>
          <w:trHeight w:val="271"/>
        </w:trPr>
        <w:tc>
          <w:tcPr>
            <w:tcW w:w="400" w:type="pct"/>
            <w:shd w:val="clear" w:color="auto" w:fill="auto"/>
            <w:vAlign w:val="center"/>
          </w:tcPr>
          <w:p w14:paraId="219E0FA8"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Pr>
                <w:rFonts w:ascii="Arial" w:hAnsi="Arial" w:cs="Arial"/>
                <w:sz w:val="20"/>
                <w:szCs w:val="20"/>
                <w:lang w:val="en-GB"/>
              </w:rPr>
              <w:t>3</w:t>
            </w:r>
          </w:p>
        </w:tc>
        <w:tc>
          <w:tcPr>
            <w:tcW w:w="3443" w:type="pct"/>
            <w:shd w:val="clear" w:color="auto" w:fill="auto"/>
            <w:vAlign w:val="center"/>
          </w:tcPr>
          <w:p w14:paraId="47CB6DA8"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sidRPr="00C35C89">
              <w:rPr>
                <w:rFonts w:ascii="Arial" w:hAnsi="Arial" w:cs="Arial"/>
                <w:sz w:val="20"/>
                <w:szCs w:val="20"/>
                <w:lang w:val="en-GB"/>
              </w:rPr>
              <w:t xml:space="preserve">Education and Experience of Trainers  </w:t>
            </w:r>
          </w:p>
        </w:tc>
        <w:tc>
          <w:tcPr>
            <w:tcW w:w="1157" w:type="pct"/>
            <w:shd w:val="clear" w:color="auto" w:fill="auto"/>
            <w:vAlign w:val="center"/>
          </w:tcPr>
          <w:p w14:paraId="623AA6C3" w14:textId="77777777" w:rsidR="00546968" w:rsidRPr="00C35C89" w:rsidRDefault="00546968" w:rsidP="002125E7">
            <w:pPr>
              <w:pStyle w:val="ListParagraph"/>
              <w:spacing w:before="120" w:after="120" w:line="360" w:lineRule="auto"/>
              <w:ind w:left="0"/>
              <w:jc w:val="center"/>
              <w:rPr>
                <w:rFonts w:ascii="Arial" w:hAnsi="Arial" w:cs="Arial"/>
                <w:sz w:val="20"/>
                <w:szCs w:val="20"/>
                <w:lang w:val="en-GB"/>
              </w:rPr>
            </w:pPr>
            <w:r w:rsidRPr="00C35C89">
              <w:rPr>
                <w:rFonts w:ascii="Arial" w:hAnsi="Arial" w:cs="Arial"/>
                <w:sz w:val="20"/>
                <w:szCs w:val="20"/>
                <w:lang w:val="en-GB"/>
              </w:rPr>
              <w:t>40</w:t>
            </w:r>
          </w:p>
        </w:tc>
      </w:tr>
      <w:tr w:rsidR="00546968" w:rsidRPr="00C35C89" w14:paraId="16A23B47" w14:textId="77777777" w:rsidTr="002125E7">
        <w:trPr>
          <w:trHeight w:val="271"/>
        </w:trPr>
        <w:tc>
          <w:tcPr>
            <w:tcW w:w="400" w:type="pct"/>
            <w:shd w:val="clear" w:color="auto" w:fill="auto"/>
            <w:vAlign w:val="center"/>
          </w:tcPr>
          <w:p w14:paraId="0192C3E9"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Pr>
                <w:rFonts w:ascii="Arial" w:hAnsi="Arial" w:cs="Arial"/>
                <w:sz w:val="20"/>
                <w:szCs w:val="20"/>
                <w:lang w:val="en-GB"/>
              </w:rPr>
              <w:t>4.</w:t>
            </w:r>
          </w:p>
        </w:tc>
        <w:tc>
          <w:tcPr>
            <w:tcW w:w="3443" w:type="pct"/>
            <w:shd w:val="clear" w:color="auto" w:fill="auto"/>
            <w:vAlign w:val="center"/>
          </w:tcPr>
          <w:p w14:paraId="767265AF" w14:textId="77777777" w:rsidR="00546968" w:rsidRPr="00C35C89" w:rsidRDefault="00546968" w:rsidP="002125E7">
            <w:pPr>
              <w:pStyle w:val="ListParagraph"/>
              <w:spacing w:before="120" w:after="120" w:line="360" w:lineRule="auto"/>
              <w:ind w:left="0"/>
              <w:jc w:val="both"/>
              <w:rPr>
                <w:rFonts w:ascii="Arial" w:hAnsi="Arial" w:cs="Arial"/>
                <w:sz w:val="20"/>
                <w:szCs w:val="20"/>
                <w:lang w:val="en-GB"/>
              </w:rPr>
            </w:pPr>
            <w:r w:rsidRPr="00C35C89">
              <w:rPr>
                <w:rFonts w:ascii="Arial" w:hAnsi="Arial" w:cs="Arial"/>
                <w:sz w:val="20"/>
                <w:szCs w:val="20"/>
                <w:lang w:val="en-GB"/>
              </w:rPr>
              <w:t xml:space="preserve">Training execution plan </w:t>
            </w:r>
          </w:p>
        </w:tc>
        <w:tc>
          <w:tcPr>
            <w:tcW w:w="1157" w:type="pct"/>
            <w:shd w:val="clear" w:color="auto" w:fill="auto"/>
            <w:vAlign w:val="center"/>
          </w:tcPr>
          <w:p w14:paraId="1DB3D294" w14:textId="77777777" w:rsidR="00546968" w:rsidRPr="00C35C89" w:rsidRDefault="00546968" w:rsidP="002125E7">
            <w:pPr>
              <w:pStyle w:val="ListParagraph"/>
              <w:spacing w:before="120" w:after="120" w:line="360" w:lineRule="auto"/>
              <w:ind w:left="0"/>
              <w:jc w:val="center"/>
              <w:rPr>
                <w:rFonts w:ascii="Arial" w:hAnsi="Arial" w:cs="Arial"/>
                <w:sz w:val="20"/>
                <w:szCs w:val="20"/>
                <w:lang w:val="en-GB"/>
              </w:rPr>
            </w:pPr>
            <w:r w:rsidRPr="00C35C89">
              <w:rPr>
                <w:rFonts w:ascii="Arial" w:hAnsi="Arial" w:cs="Arial"/>
                <w:sz w:val="20"/>
                <w:szCs w:val="20"/>
                <w:lang w:val="en-GB"/>
              </w:rPr>
              <w:t>10</w:t>
            </w:r>
          </w:p>
        </w:tc>
      </w:tr>
    </w:tbl>
    <w:p w14:paraId="68C8DF84" w14:textId="77777777" w:rsidR="00546968" w:rsidRDefault="00546968" w:rsidP="00546968">
      <w:pPr>
        <w:pStyle w:val="ListParagraph"/>
        <w:spacing w:before="4" w:after="0" w:line="360" w:lineRule="auto"/>
        <w:ind w:left="0" w:right="452"/>
        <w:jc w:val="both"/>
        <w:rPr>
          <w:rFonts w:ascii="Arial" w:hAnsi="Arial" w:cs="Arial"/>
          <w:b/>
          <w:bCs/>
          <w:iCs/>
          <w:sz w:val="20"/>
          <w:szCs w:val="20"/>
          <w:lang w:val="en-IN" w:eastAsia="en-IN"/>
        </w:rPr>
      </w:pPr>
    </w:p>
    <w:p w14:paraId="7D33CB27" w14:textId="77777777" w:rsidR="00546968" w:rsidRPr="00C35C89" w:rsidRDefault="00546968" w:rsidP="00546968">
      <w:pPr>
        <w:pStyle w:val="ListParagraph"/>
        <w:spacing w:before="4" w:after="0" w:line="360" w:lineRule="auto"/>
        <w:ind w:left="0" w:right="452"/>
        <w:jc w:val="both"/>
        <w:rPr>
          <w:rFonts w:ascii="Arial" w:hAnsi="Arial" w:cs="Arial"/>
          <w:b/>
          <w:bCs/>
          <w:iCs/>
          <w:sz w:val="20"/>
          <w:szCs w:val="20"/>
          <w:lang w:val="en-IN" w:eastAsia="en-IN"/>
        </w:rPr>
      </w:pPr>
    </w:p>
    <w:p w14:paraId="47058F34" w14:textId="77777777" w:rsidR="00546968" w:rsidRPr="0080319B" w:rsidRDefault="00546968" w:rsidP="00546968">
      <w:pPr>
        <w:spacing w:before="4" w:after="0" w:line="360" w:lineRule="auto"/>
        <w:rPr>
          <w:rFonts w:ascii="Arial" w:hAnsi="Arial" w:cs="Arial"/>
          <w:b/>
          <w:spacing w:val="1"/>
          <w:sz w:val="20"/>
          <w:szCs w:val="20"/>
        </w:rPr>
      </w:pPr>
      <w:r>
        <w:rPr>
          <w:rFonts w:ascii="Arial" w:hAnsi="Arial" w:cs="Arial"/>
          <w:b/>
          <w:spacing w:val="1"/>
          <w:sz w:val="20"/>
          <w:szCs w:val="20"/>
        </w:rPr>
        <w:t>8.</w:t>
      </w:r>
      <w:r>
        <w:rPr>
          <w:rFonts w:ascii="Arial" w:hAnsi="Arial" w:cs="Arial"/>
          <w:b/>
          <w:spacing w:val="1"/>
          <w:sz w:val="20"/>
          <w:szCs w:val="20"/>
        </w:rPr>
        <w:tab/>
      </w:r>
      <w:r w:rsidRPr="0080319B">
        <w:rPr>
          <w:rFonts w:ascii="Arial" w:hAnsi="Arial" w:cs="Arial"/>
          <w:b/>
          <w:spacing w:val="1"/>
          <w:sz w:val="20"/>
          <w:szCs w:val="20"/>
        </w:rPr>
        <w:t>Cost</w:t>
      </w:r>
      <w:r>
        <w:rPr>
          <w:rFonts w:ascii="Arial" w:hAnsi="Arial" w:cs="Arial"/>
          <w:b/>
          <w:spacing w:val="1"/>
          <w:sz w:val="20"/>
          <w:szCs w:val="20"/>
        </w:rPr>
        <w:t xml:space="preserve"> of assignment</w:t>
      </w:r>
    </w:p>
    <w:p w14:paraId="3B53976E" w14:textId="77777777" w:rsidR="00546968" w:rsidRPr="00CC75E2" w:rsidRDefault="00546968" w:rsidP="00546968">
      <w:pPr>
        <w:spacing w:before="100" w:beforeAutospacing="1" w:after="100" w:afterAutospacing="1" w:line="360" w:lineRule="auto"/>
        <w:ind w:left="567"/>
        <w:contextualSpacing/>
        <w:rPr>
          <w:rFonts w:ascii="Arial" w:hAnsi="Arial" w:cs="Arial"/>
          <w:sz w:val="20"/>
          <w:szCs w:val="20"/>
          <w:lang w:val="en-GB"/>
        </w:rPr>
      </w:pPr>
      <w:r w:rsidRPr="0080319B">
        <w:rPr>
          <w:rFonts w:ascii="Arial" w:hAnsi="Arial" w:cs="Arial"/>
          <w:sz w:val="20"/>
          <w:szCs w:val="20"/>
        </w:rPr>
        <w:t>The maximum budget ceiling for this assignment is N</w:t>
      </w:r>
      <w:r>
        <w:rPr>
          <w:rFonts w:ascii="Arial" w:hAnsi="Arial" w:cs="Arial"/>
          <w:sz w:val="20"/>
          <w:szCs w:val="20"/>
        </w:rPr>
        <w:t>PR</w:t>
      </w:r>
      <w:r w:rsidRPr="0080319B">
        <w:rPr>
          <w:rFonts w:ascii="Arial" w:hAnsi="Arial" w:cs="Arial"/>
          <w:sz w:val="20"/>
          <w:szCs w:val="20"/>
        </w:rPr>
        <w:t xml:space="preserve">. </w:t>
      </w:r>
      <w:r>
        <w:rPr>
          <w:rFonts w:ascii="Arial" w:hAnsi="Arial" w:cs="Arial"/>
          <w:sz w:val="20"/>
          <w:szCs w:val="20"/>
        </w:rPr>
        <w:t>2,500,000</w:t>
      </w:r>
      <w:r w:rsidRPr="0047063E">
        <w:rPr>
          <w:rFonts w:ascii="Arial" w:hAnsi="Arial" w:cs="Arial"/>
          <w:sz w:val="20"/>
          <w:szCs w:val="20"/>
        </w:rPr>
        <w:t>.</w:t>
      </w:r>
      <w:r>
        <w:rPr>
          <w:rFonts w:ascii="Arial" w:hAnsi="Arial" w:cs="Arial"/>
          <w:sz w:val="20"/>
          <w:szCs w:val="20"/>
        </w:rPr>
        <w:t>00</w:t>
      </w:r>
      <w:r w:rsidRPr="0080319B">
        <w:rPr>
          <w:rFonts w:ascii="Arial" w:hAnsi="Arial" w:cs="Arial"/>
          <w:sz w:val="20"/>
          <w:szCs w:val="20"/>
        </w:rPr>
        <w:t xml:space="preserve"> including VAT.</w:t>
      </w:r>
    </w:p>
    <w:p w14:paraId="277C77CB" w14:textId="77777777" w:rsidR="00B30B1E" w:rsidRPr="0094447E" w:rsidRDefault="00B30B1E" w:rsidP="00B30B1E">
      <w:pPr>
        <w:rPr>
          <w:rFonts w:ascii="Arial" w:hAnsi="Arial" w:cs="Arial"/>
        </w:rPr>
      </w:pPr>
    </w:p>
    <w:p w14:paraId="6D0C6097" w14:textId="77777777" w:rsidR="00B30B1E" w:rsidRPr="0094447E" w:rsidRDefault="00B30B1E" w:rsidP="00B30B1E">
      <w:pPr>
        <w:rPr>
          <w:rFonts w:ascii="Arial" w:hAnsi="Arial" w:cs="Arial"/>
        </w:rPr>
      </w:pPr>
    </w:p>
    <w:p w14:paraId="3AD7B13A" w14:textId="77777777" w:rsidR="000F5F44" w:rsidRPr="00AC6B7D" w:rsidRDefault="000F5F44">
      <w:pPr>
        <w:rPr>
          <w:rFonts w:ascii="Arial" w:hAnsi="Arial" w:cs="Arial"/>
          <w:caps/>
          <w:sz w:val="20"/>
          <w:szCs w:val="20"/>
        </w:rPr>
      </w:pPr>
      <w:r w:rsidRPr="00AC6B7D">
        <w:rPr>
          <w:rFonts w:ascii="Arial" w:hAnsi="Arial" w:cs="Arial"/>
          <w:caps/>
          <w:sz w:val="20"/>
          <w:szCs w:val="20"/>
        </w:rPr>
        <w:lastRenderedPageBreak/>
        <w:br w:type="page"/>
      </w:r>
    </w:p>
    <w:p w14:paraId="7E2EFCE7" w14:textId="77777777" w:rsidR="00AC6B7D" w:rsidRPr="00AC6B7D" w:rsidRDefault="00AC6B7D" w:rsidP="00AC6B7D">
      <w:pPr>
        <w:pStyle w:val="ListParagraph"/>
        <w:numPr>
          <w:ilvl w:val="0"/>
          <w:numId w:val="38"/>
        </w:numPr>
        <w:spacing w:after="0" w:line="240" w:lineRule="auto"/>
        <w:contextualSpacing w:val="0"/>
        <w:jc w:val="both"/>
        <w:rPr>
          <w:rFonts w:ascii="Arial" w:hAnsi="Arial" w:cs="Arial"/>
          <w:sz w:val="20"/>
          <w:szCs w:val="20"/>
          <w:lang w:val="en-GB"/>
        </w:rPr>
      </w:pPr>
      <w:bookmarkStart w:id="26" w:name="_Toc523489354"/>
      <w:bookmarkStart w:id="27" w:name="_Toc102484109"/>
      <w:bookmarkStart w:id="28" w:name="_Toc503583119"/>
      <w:bookmarkStart w:id="29" w:name="_Toc511024791"/>
      <w:r w:rsidRPr="00AC6B7D">
        <w:rPr>
          <w:rFonts w:ascii="Arial" w:hAnsi="Arial" w:cs="Arial"/>
          <w:b/>
          <w:sz w:val="20"/>
          <w:szCs w:val="20"/>
          <w:lang w:val="en-GB"/>
        </w:rPr>
        <w:lastRenderedPageBreak/>
        <w:t>Contract Agreement</w:t>
      </w:r>
    </w:p>
    <w:p w14:paraId="6BA927F2" w14:textId="77777777" w:rsidR="00AC6B7D" w:rsidRPr="00AC6B7D" w:rsidRDefault="00AC6B7D" w:rsidP="00AC6B7D">
      <w:pPr>
        <w:rPr>
          <w:rFonts w:ascii="Arial" w:hAnsi="Arial" w:cs="Arial"/>
          <w:sz w:val="20"/>
          <w:szCs w:val="20"/>
        </w:rPr>
      </w:pPr>
    </w:p>
    <w:p w14:paraId="536E5CD5" w14:textId="77777777" w:rsidR="00AC6B7D" w:rsidRPr="00AC6B7D" w:rsidRDefault="00AC6B7D" w:rsidP="00AC6B7D">
      <w:pPr>
        <w:jc w:val="center"/>
        <w:rPr>
          <w:rFonts w:ascii="Arial" w:hAnsi="Arial" w:cs="Arial"/>
          <w:b/>
          <w:bCs/>
          <w:sz w:val="20"/>
          <w:szCs w:val="20"/>
        </w:rPr>
      </w:pPr>
      <w:r w:rsidRPr="00AC6B7D">
        <w:rPr>
          <w:rFonts w:ascii="Arial" w:hAnsi="Arial" w:cs="Arial"/>
          <w:b/>
          <w:bCs/>
          <w:sz w:val="20"/>
          <w:szCs w:val="20"/>
        </w:rPr>
        <w:t>ENSSURE</w:t>
      </w:r>
      <w:r w:rsidRPr="00AC6B7D">
        <w:rPr>
          <w:rFonts w:ascii="Arial" w:hAnsi="Arial" w:cs="Arial"/>
          <w:b/>
          <w:bCs/>
          <w:color w:val="FF0000"/>
          <w:sz w:val="20"/>
          <w:szCs w:val="20"/>
        </w:rPr>
        <w:t>/Contract No.</w:t>
      </w:r>
    </w:p>
    <w:p w14:paraId="4BEC4333" w14:textId="77777777" w:rsidR="00AC6B7D" w:rsidRPr="00AC6B7D" w:rsidRDefault="00AC6B7D" w:rsidP="00AC6B7D">
      <w:pPr>
        <w:jc w:val="center"/>
        <w:rPr>
          <w:rFonts w:ascii="Arial" w:hAnsi="Arial" w:cs="Arial"/>
          <w:sz w:val="20"/>
          <w:szCs w:val="20"/>
        </w:rPr>
      </w:pPr>
    </w:p>
    <w:p w14:paraId="41DAE3FA" w14:textId="77777777" w:rsidR="00AC6B7D" w:rsidRPr="00AC6B7D" w:rsidRDefault="00AC6B7D" w:rsidP="00AC6B7D">
      <w:pPr>
        <w:pStyle w:val="BodyText"/>
        <w:rPr>
          <w:rFonts w:ascii="Arial" w:hAnsi="Arial" w:cs="Arial"/>
          <w:sz w:val="20"/>
          <w:szCs w:val="20"/>
        </w:rPr>
      </w:pPr>
      <w:r w:rsidRPr="00AC6B7D">
        <w:rPr>
          <w:rFonts w:ascii="Arial" w:hAnsi="Arial" w:cs="Arial"/>
          <w:sz w:val="20"/>
          <w:szCs w:val="20"/>
        </w:rPr>
        <w:t xml:space="preserve">THIS AGREEMENT made the </w:t>
      </w:r>
      <w:r w:rsidRPr="00AC6B7D">
        <w:rPr>
          <w:rFonts w:ascii="Arial" w:hAnsi="Arial" w:cs="Arial"/>
          <w:color w:val="FF0000"/>
          <w:sz w:val="20"/>
          <w:szCs w:val="20"/>
          <w:highlight w:val="yellow"/>
          <w:u w:val="single"/>
        </w:rPr>
        <w:t xml:space="preserve">__ </w:t>
      </w:r>
      <w:r w:rsidRPr="00AC6B7D">
        <w:rPr>
          <w:rFonts w:ascii="Arial" w:hAnsi="Arial" w:cs="Arial"/>
          <w:sz w:val="20"/>
          <w:szCs w:val="20"/>
          <w:highlight w:val="yellow"/>
        </w:rPr>
        <w:t xml:space="preserve">day of </w:t>
      </w:r>
      <w:r w:rsidRPr="00AC6B7D">
        <w:rPr>
          <w:rFonts w:ascii="Arial" w:hAnsi="Arial" w:cs="Arial"/>
          <w:i/>
          <w:iCs/>
          <w:color w:val="FF0000"/>
          <w:sz w:val="20"/>
          <w:szCs w:val="20"/>
          <w:u w:val="single"/>
        </w:rPr>
        <w:t>month/year</w:t>
      </w:r>
      <w:r w:rsidRPr="00AC6B7D">
        <w:rPr>
          <w:rFonts w:ascii="Arial" w:hAnsi="Arial" w:cs="Arial"/>
          <w:color w:val="FF0000"/>
          <w:sz w:val="20"/>
          <w:szCs w:val="20"/>
        </w:rPr>
        <w:t xml:space="preserve"> </w:t>
      </w:r>
      <w:r w:rsidRPr="00AC6B7D">
        <w:rPr>
          <w:rFonts w:ascii="Arial" w:hAnsi="Arial" w:cs="Arial"/>
          <w:sz w:val="20"/>
          <w:szCs w:val="20"/>
        </w:rPr>
        <w:t xml:space="preserve">between </w:t>
      </w:r>
      <w:r w:rsidRPr="00AC6B7D">
        <w:rPr>
          <w:rFonts w:ascii="Arial" w:hAnsi="Arial" w:cs="Arial"/>
          <w:i/>
          <w:sz w:val="20"/>
          <w:szCs w:val="20"/>
        </w:rPr>
        <w:t>ENSSURE/ Helvetas Nepal</w:t>
      </w:r>
      <w:r w:rsidRPr="00AC6B7D">
        <w:rPr>
          <w:rFonts w:ascii="Arial" w:hAnsi="Arial" w:cs="Arial"/>
          <w:sz w:val="20"/>
          <w:szCs w:val="20"/>
        </w:rPr>
        <w:t xml:space="preserve"> (hereinafter called “the Client”) of the one part and </w:t>
      </w:r>
      <w:r w:rsidRPr="00AC6B7D">
        <w:rPr>
          <w:rFonts w:ascii="Arial" w:hAnsi="Arial" w:cs="Arial"/>
          <w:color w:val="FF0000"/>
          <w:sz w:val="20"/>
          <w:szCs w:val="20"/>
        </w:rPr>
        <w:t xml:space="preserve">M/s [name of organisation] </w:t>
      </w:r>
      <w:r w:rsidRPr="00AC6B7D">
        <w:rPr>
          <w:rFonts w:ascii="Arial" w:hAnsi="Arial" w:cs="Arial"/>
          <w:sz w:val="20"/>
          <w:szCs w:val="20"/>
        </w:rPr>
        <w:t xml:space="preserve">of </w:t>
      </w:r>
      <w:r w:rsidRPr="00AC6B7D">
        <w:rPr>
          <w:rFonts w:ascii="Arial" w:hAnsi="Arial" w:cs="Arial"/>
          <w:color w:val="FF0000"/>
          <w:sz w:val="20"/>
          <w:szCs w:val="20"/>
        </w:rPr>
        <w:t xml:space="preserve">[address], </w:t>
      </w:r>
      <w:r w:rsidRPr="00AC6B7D">
        <w:rPr>
          <w:rFonts w:ascii="Arial" w:hAnsi="Arial" w:cs="Arial"/>
          <w:sz w:val="20"/>
          <w:szCs w:val="20"/>
        </w:rPr>
        <w:t>Nepal (hereinafter called “the Consultant”) of the other part:</w:t>
      </w:r>
    </w:p>
    <w:p w14:paraId="0568CF9B" w14:textId="77777777" w:rsidR="00AC6B7D" w:rsidRPr="00AC6B7D" w:rsidRDefault="00AC6B7D" w:rsidP="00AC6B7D">
      <w:pPr>
        <w:suppressAutoHyphens/>
        <w:jc w:val="both"/>
        <w:rPr>
          <w:rFonts w:ascii="Arial" w:hAnsi="Arial" w:cs="Arial"/>
          <w:sz w:val="20"/>
          <w:szCs w:val="20"/>
        </w:rPr>
      </w:pPr>
    </w:p>
    <w:p w14:paraId="20F1225C" w14:textId="77777777" w:rsidR="00AC6B7D" w:rsidRPr="00AC6B7D" w:rsidRDefault="00AC6B7D" w:rsidP="00AC6B7D">
      <w:pPr>
        <w:pStyle w:val="BodyText"/>
        <w:rPr>
          <w:rFonts w:ascii="Arial" w:hAnsi="Arial" w:cs="Arial"/>
          <w:sz w:val="20"/>
          <w:szCs w:val="20"/>
        </w:rPr>
      </w:pPr>
      <w:r w:rsidRPr="00AC6B7D">
        <w:rPr>
          <w:rFonts w:ascii="Arial" w:hAnsi="Arial" w:cs="Arial"/>
          <w:sz w:val="20"/>
          <w:szCs w:val="20"/>
        </w:rPr>
        <w:t xml:space="preserve">WHEREAS the Client invited Request for Proposal for </w:t>
      </w:r>
      <w:r w:rsidRPr="00AC6B7D">
        <w:rPr>
          <w:rFonts w:ascii="Arial" w:hAnsi="Arial" w:cs="Arial"/>
          <w:b/>
          <w:bCs/>
          <w:i/>
          <w:color w:val="FF0000"/>
          <w:sz w:val="20"/>
          <w:szCs w:val="20"/>
        </w:rPr>
        <w:t>[assignment title]</w:t>
      </w:r>
      <w:r w:rsidRPr="00AC6B7D">
        <w:rPr>
          <w:rFonts w:ascii="Arial" w:hAnsi="Arial" w:cs="Arial"/>
          <w:color w:val="FF0000"/>
          <w:sz w:val="20"/>
          <w:szCs w:val="20"/>
        </w:rPr>
        <w:t xml:space="preserve"> </w:t>
      </w:r>
      <w:r w:rsidRPr="00AC6B7D">
        <w:rPr>
          <w:rFonts w:ascii="Arial" w:hAnsi="Arial" w:cs="Arial"/>
          <w:sz w:val="20"/>
          <w:szCs w:val="20"/>
        </w:rPr>
        <w:t>and has accepted the revised proposal by the Consultant</w:t>
      </w:r>
      <w:r w:rsidRPr="00AC6B7D">
        <w:rPr>
          <w:rStyle w:val="CommentReference"/>
          <w:rFonts w:ascii="Arial" w:hAnsi="Arial" w:cs="Arial"/>
          <w:sz w:val="20"/>
          <w:szCs w:val="20"/>
          <w:lang w:val="en-GB"/>
        </w:rPr>
        <w:t xml:space="preserve"> </w:t>
      </w:r>
      <w:r w:rsidRPr="00AC6B7D">
        <w:rPr>
          <w:rFonts w:ascii="Arial" w:hAnsi="Arial" w:cs="Arial"/>
          <w:sz w:val="20"/>
          <w:szCs w:val="20"/>
        </w:rPr>
        <w:t>for</w:t>
      </w:r>
      <w:r w:rsidRPr="00AC6B7D">
        <w:rPr>
          <w:rFonts w:ascii="Arial" w:hAnsi="Arial" w:cs="Arial"/>
          <w:b/>
          <w:bCs/>
          <w:sz w:val="20"/>
          <w:szCs w:val="20"/>
        </w:rPr>
        <w:t xml:space="preserve"> </w:t>
      </w:r>
      <w:r w:rsidRPr="00AC6B7D">
        <w:rPr>
          <w:rFonts w:ascii="Arial" w:hAnsi="Arial" w:cs="Arial"/>
          <w:sz w:val="20"/>
          <w:szCs w:val="20"/>
        </w:rPr>
        <w:t xml:space="preserve">the sum of </w:t>
      </w:r>
      <w:r w:rsidRPr="00AC6B7D">
        <w:rPr>
          <w:rFonts w:ascii="Arial" w:hAnsi="Arial" w:cs="Arial"/>
          <w:b/>
          <w:bCs/>
          <w:sz w:val="20"/>
          <w:szCs w:val="20"/>
        </w:rPr>
        <w:t xml:space="preserve">NPR </w:t>
      </w:r>
      <w:r w:rsidRPr="00AC6B7D">
        <w:rPr>
          <w:rFonts w:ascii="Arial" w:hAnsi="Arial" w:cs="Arial"/>
          <w:b/>
          <w:bCs/>
          <w:color w:val="FF0000"/>
          <w:sz w:val="20"/>
          <w:szCs w:val="20"/>
        </w:rPr>
        <w:t xml:space="preserve">__________ </w:t>
      </w:r>
      <w:r w:rsidRPr="00AC6B7D">
        <w:rPr>
          <w:rFonts w:ascii="Arial" w:hAnsi="Arial" w:cs="Arial"/>
          <w:b/>
          <w:bCs/>
          <w:i/>
          <w:sz w:val="20"/>
          <w:szCs w:val="20"/>
        </w:rPr>
        <w:t xml:space="preserve">[In words: Nepali rupees </w:t>
      </w:r>
      <w:r w:rsidRPr="00AC6B7D">
        <w:rPr>
          <w:rFonts w:ascii="Arial" w:hAnsi="Arial" w:cs="Arial"/>
          <w:b/>
          <w:bCs/>
          <w:i/>
          <w:color w:val="FF0000"/>
          <w:sz w:val="20"/>
          <w:szCs w:val="20"/>
        </w:rPr>
        <w:t xml:space="preserve">______________ </w:t>
      </w:r>
      <w:r w:rsidRPr="00AC6B7D">
        <w:rPr>
          <w:rFonts w:ascii="Arial" w:hAnsi="Arial" w:cs="Arial"/>
          <w:b/>
          <w:bCs/>
          <w:i/>
          <w:sz w:val="20"/>
          <w:szCs w:val="20"/>
        </w:rPr>
        <w:t>only]</w:t>
      </w:r>
      <w:r w:rsidRPr="00AC6B7D">
        <w:rPr>
          <w:rFonts w:ascii="Arial" w:hAnsi="Arial" w:cs="Arial"/>
          <w:sz w:val="20"/>
          <w:szCs w:val="20"/>
        </w:rPr>
        <w:t xml:space="preserve"> (hereinafter called “the Contract Price”).</w:t>
      </w:r>
    </w:p>
    <w:p w14:paraId="5DBFEDF9" w14:textId="77777777" w:rsidR="00AC6B7D" w:rsidRPr="00AC6B7D" w:rsidRDefault="00AC6B7D" w:rsidP="00AC6B7D">
      <w:pPr>
        <w:pStyle w:val="BodyText"/>
        <w:rPr>
          <w:rFonts w:ascii="Arial" w:hAnsi="Arial" w:cs="Arial"/>
          <w:sz w:val="20"/>
          <w:szCs w:val="20"/>
        </w:rPr>
      </w:pPr>
    </w:p>
    <w:p w14:paraId="27195F65" w14:textId="77777777" w:rsidR="00AC6B7D" w:rsidRPr="00AC6B7D" w:rsidRDefault="00AC6B7D" w:rsidP="00AC6B7D">
      <w:pPr>
        <w:pStyle w:val="BodyText"/>
        <w:rPr>
          <w:rFonts w:ascii="Arial" w:hAnsi="Arial" w:cs="Arial"/>
          <w:sz w:val="20"/>
          <w:szCs w:val="20"/>
        </w:rPr>
      </w:pPr>
      <w:r w:rsidRPr="00AC6B7D">
        <w:rPr>
          <w:rFonts w:ascii="Arial" w:hAnsi="Arial" w:cs="Arial"/>
          <w:sz w:val="20"/>
          <w:szCs w:val="20"/>
        </w:rPr>
        <w:t xml:space="preserve">The contract shall carry out starting from </w:t>
      </w:r>
      <w:r w:rsidRPr="00AC6B7D">
        <w:rPr>
          <w:rFonts w:ascii="Arial" w:hAnsi="Arial" w:cs="Arial"/>
          <w:color w:val="FF0000"/>
          <w:sz w:val="20"/>
          <w:szCs w:val="20"/>
        </w:rPr>
        <w:t>[</w:t>
      </w:r>
      <w:r w:rsidRPr="00AC6B7D">
        <w:rPr>
          <w:rFonts w:ascii="Arial" w:hAnsi="Arial" w:cs="Arial"/>
          <w:b/>
          <w:bCs/>
          <w:color w:val="FF0000"/>
          <w:sz w:val="20"/>
          <w:szCs w:val="20"/>
        </w:rPr>
        <w:t>date]</w:t>
      </w:r>
      <w:r w:rsidRPr="00AC6B7D">
        <w:rPr>
          <w:rFonts w:ascii="Arial" w:hAnsi="Arial" w:cs="Arial"/>
          <w:color w:val="FF0000"/>
          <w:sz w:val="20"/>
          <w:szCs w:val="20"/>
        </w:rPr>
        <w:t xml:space="preserve"> </w:t>
      </w:r>
      <w:r w:rsidRPr="00AC6B7D">
        <w:rPr>
          <w:rFonts w:ascii="Arial" w:hAnsi="Arial" w:cs="Arial"/>
          <w:sz w:val="20"/>
          <w:szCs w:val="20"/>
        </w:rPr>
        <w:t xml:space="preserve">and ends on </w:t>
      </w:r>
      <w:r w:rsidRPr="00AC6B7D">
        <w:rPr>
          <w:rFonts w:ascii="Arial" w:hAnsi="Arial" w:cs="Arial"/>
          <w:color w:val="FF0000"/>
          <w:sz w:val="20"/>
          <w:szCs w:val="20"/>
        </w:rPr>
        <w:t>[</w:t>
      </w:r>
      <w:r w:rsidRPr="00AC6B7D">
        <w:rPr>
          <w:rFonts w:ascii="Arial" w:hAnsi="Arial" w:cs="Arial"/>
          <w:b/>
          <w:bCs/>
          <w:color w:val="FF0000"/>
          <w:sz w:val="20"/>
          <w:szCs w:val="20"/>
        </w:rPr>
        <w:t>date].</w:t>
      </w:r>
      <w:r w:rsidRPr="00AC6B7D">
        <w:rPr>
          <w:rFonts w:ascii="Arial" w:hAnsi="Arial" w:cs="Arial"/>
          <w:color w:val="FF0000"/>
          <w:sz w:val="20"/>
          <w:szCs w:val="20"/>
        </w:rPr>
        <w:t xml:space="preserve"> </w:t>
      </w:r>
    </w:p>
    <w:p w14:paraId="136D7BC9" w14:textId="77777777" w:rsidR="00AC6B7D" w:rsidRPr="00AC6B7D" w:rsidRDefault="00AC6B7D" w:rsidP="00AC6B7D">
      <w:pPr>
        <w:pStyle w:val="BodyText"/>
        <w:rPr>
          <w:rFonts w:ascii="Arial" w:hAnsi="Arial" w:cs="Arial"/>
          <w:sz w:val="20"/>
          <w:szCs w:val="20"/>
        </w:rPr>
      </w:pPr>
    </w:p>
    <w:p w14:paraId="6A329C8B" w14:textId="77777777" w:rsidR="00AC6B7D" w:rsidRPr="00AC6B7D" w:rsidRDefault="00AC6B7D" w:rsidP="00AC6B7D">
      <w:pPr>
        <w:pStyle w:val="BodyText"/>
        <w:rPr>
          <w:rFonts w:ascii="Arial" w:hAnsi="Arial" w:cs="Arial"/>
          <w:sz w:val="20"/>
          <w:szCs w:val="20"/>
        </w:rPr>
      </w:pPr>
    </w:p>
    <w:p w14:paraId="32AC6820" w14:textId="77777777" w:rsidR="00AC6B7D" w:rsidRPr="00AC6B7D" w:rsidRDefault="00AC6B7D" w:rsidP="00AC6B7D">
      <w:pPr>
        <w:pStyle w:val="BodyText"/>
        <w:rPr>
          <w:rFonts w:ascii="Arial" w:hAnsi="Arial" w:cs="Arial"/>
          <w:sz w:val="20"/>
          <w:szCs w:val="20"/>
        </w:rPr>
      </w:pPr>
      <w:r w:rsidRPr="00AC6B7D">
        <w:rPr>
          <w:rFonts w:ascii="Arial" w:hAnsi="Arial" w:cs="Arial"/>
          <w:sz w:val="20"/>
          <w:szCs w:val="20"/>
        </w:rPr>
        <w:t>NOW THIS AGREEMENT WITNESSETH AS FOLLOWS:</w:t>
      </w:r>
    </w:p>
    <w:p w14:paraId="1B234F1F" w14:textId="77777777" w:rsidR="00AC6B7D" w:rsidRPr="00AC6B7D" w:rsidRDefault="00AC6B7D" w:rsidP="00AC6B7D">
      <w:pPr>
        <w:pStyle w:val="BodyText"/>
        <w:rPr>
          <w:rFonts w:ascii="Arial" w:hAnsi="Arial" w:cs="Arial"/>
          <w:sz w:val="20"/>
          <w:szCs w:val="20"/>
        </w:rPr>
      </w:pPr>
    </w:p>
    <w:p w14:paraId="349F1448" w14:textId="77777777" w:rsidR="00AC6B7D" w:rsidRPr="00AC6B7D" w:rsidRDefault="00AC6B7D" w:rsidP="00AC6B7D">
      <w:pPr>
        <w:pStyle w:val="ListNumber"/>
        <w:numPr>
          <w:ilvl w:val="0"/>
          <w:numId w:val="36"/>
        </w:numPr>
        <w:spacing w:after="120"/>
        <w:rPr>
          <w:rFonts w:cs="Arial"/>
          <w:szCs w:val="20"/>
        </w:rPr>
      </w:pPr>
      <w:r w:rsidRPr="00AC6B7D">
        <w:rPr>
          <w:rFonts w:cs="Arial"/>
          <w:szCs w:val="20"/>
        </w:rPr>
        <w:t>In this Agreement words and expressions shall have the same meanings as are respectively assigned to them in the Conditions of Contract referred to.</w:t>
      </w:r>
    </w:p>
    <w:p w14:paraId="55D9D496" w14:textId="77777777" w:rsidR="00AC6B7D" w:rsidRPr="00AC6B7D" w:rsidRDefault="00AC6B7D" w:rsidP="00AC6B7D">
      <w:pPr>
        <w:pStyle w:val="ListNumber"/>
        <w:numPr>
          <w:ilvl w:val="0"/>
          <w:numId w:val="36"/>
        </w:numPr>
        <w:spacing w:after="120"/>
        <w:rPr>
          <w:rFonts w:cs="Arial"/>
          <w:szCs w:val="20"/>
        </w:rPr>
      </w:pPr>
      <w:r w:rsidRPr="00AC6B7D">
        <w:rPr>
          <w:rFonts w:cs="Arial"/>
          <w:szCs w:val="20"/>
        </w:rPr>
        <w:t>The following documents shall be deemed to form and be read and construed as part of this Agreement, viz.:</w:t>
      </w:r>
    </w:p>
    <w:p w14:paraId="20BD74CE" w14:textId="77777777" w:rsidR="00AC6B7D" w:rsidRPr="00AC6B7D" w:rsidRDefault="00AC6B7D" w:rsidP="00AC6B7D">
      <w:pPr>
        <w:pStyle w:val="ListNumber3"/>
        <w:numPr>
          <w:ilvl w:val="1"/>
          <w:numId w:val="36"/>
        </w:numPr>
        <w:spacing w:before="120" w:after="0" w:line="240" w:lineRule="auto"/>
        <w:ind w:left="964" w:hanging="397"/>
        <w:contextualSpacing w:val="0"/>
        <w:jc w:val="both"/>
        <w:rPr>
          <w:rFonts w:ascii="Arial" w:hAnsi="Arial" w:cs="Arial"/>
          <w:sz w:val="20"/>
          <w:szCs w:val="20"/>
        </w:rPr>
      </w:pPr>
      <w:r w:rsidRPr="00AC6B7D">
        <w:rPr>
          <w:rFonts w:ascii="Arial" w:hAnsi="Arial" w:cs="Arial"/>
          <w:sz w:val="20"/>
          <w:szCs w:val="20"/>
        </w:rPr>
        <w:t xml:space="preserve">Contract Agreement </w:t>
      </w:r>
    </w:p>
    <w:p w14:paraId="1F36D569" w14:textId="77777777" w:rsidR="00AC6B7D" w:rsidRPr="00AC6B7D" w:rsidRDefault="00AC6B7D" w:rsidP="00AC6B7D">
      <w:pPr>
        <w:pStyle w:val="ListNumber3"/>
        <w:numPr>
          <w:ilvl w:val="1"/>
          <w:numId w:val="36"/>
        </w:numPr>
        <w:spacing w:before="120" w:after="0" w:line="240" w:lineRule="auto"/>
        <w:ind w:left="964" w:hanging="397"/>
        <w:contextualSpacing w:val="0"/>
        <w:jc w:val="both"/>
        <w:rPr>
          <w:rFonts w:ascii="Arial" w:hAnsi="Arial" w:cs="Arial"/>
          <w:sz w:val="20"/>
          <w:szCs w:val="20"/>
        </w:rPr>
      </w:pPr>
      <w:r w:rsidRPr="00AC6B7D">
        <w:rPr>
          <w:rFonts w:ascii="Arial" w:hAnsi="Arial" w:cs="Arial"/>
          <w:sz w:val="20"/>
          <w:szCs w:val="20"/>
        </w:rPr>
        <w:t>The General Conditions of Contract;</w:t>
      </w:r>
    </w:p>
    <w:p w14:paraId="15A5D711" w14:textId="77777777" w:rsidR="00AC6B7D" w:rsidRPr="00AC6B7D" w:rsidRDefault="00AC6B7D" w:rsidP="00AC6B7D">
      <w:pPr>
        <w:pStyle w:val="ListNumber3"/>
        <w:numPr>
          <w:ilvl w:val="1"/>
          <w:numId w:val="36"/>
        </w:numPr>
        <w:spacing w:before="120" w:after="0" w:line="240" w:lineRule="auto"/>
        <w:ind w:left="964" w:hanging="397"/>
        <w:contextualSpacing w:val="0"/>
        <w:jc w:val="both"/>
        <w:rPr>
          <w:rFonts w:ascii="Arial" w:hAnsi="Arial" w:cs="Arial"/>
          <w:sz w:val="20"/>
          <w:szCs w:val="20"/>
        </w:rPr>
      </w:pPr>
      <w:r w:rsidRPr="00AC6B7D">
        <w:rPr>
          <w:rFonts w:ascii="Arial" w:hAnsi="Arial" w:cs="Arial"/>
          <w:sz w:val="20"/>
          <w:szCs w:val="20"/>
        </w:rPr>
        <w:t>Special Conditions of Contract</w:t>
      </w:r>
    </w:p>
    <w:p w14:paraId="16386A50" w14:textId="77777777" w:rsidR="00AC6B7D" w:rsidRPr="00AC6B7D" w:rsidRDefault="00AC6B7D" w:rsidP="00AC6B7D">
      <w:pPr>
        <w:pStyle w:val="ListNumber3"/>
        <w:numPr>
          <w:ilvl w:val="1"/>
          <w:numId w:val="36"/>
        </w:numPr>
        <w:spacing w:before="120" w:after="0" w:line="240" w:lineRule="auto"/>
        <w:ind w:left="964" w:hanging="397"/>
        <w:contextualSpacing w:val="0"/>
        <w:jc w:val="both"/>
        <w:rPr>
          <w:rFonts w:ascii="Arial" w:hAnsi="Arial" w:cs="Arial"/>
          <w:sz w:val="20"/>
          <w:szCs w:val="20"/>
        </w:rPr>
      </w:pPr>
      <w:r w:rsidRPr="00AC6B7D">
        <w:rPr>
          <w:rFonts w:ascii="Arial" w:hAnsi="Arial" w:cs="Arial"/>
          <w:sz w:val="20"/>
          <w:szCs w:val="20"/>
        </w:rPr>
        <w:t>Terms of reference (TOR)</w:t>
      </w:r>
    </w:p>
    <w:p w14:paraId="0D534F50" w14:textId="77777777" w:rsidR="00AC6B7D" w:rsidRPr="00AC6B7D" w:rsidRDefault="00AC6B7D" w:rsidP="00AC6B7D">
      <w:pPr>
        <w:pStyle w:val="ListNumber3"/>
        <w:numPr>
          <w:ilvl w:val="1"/>
          <w:numId w:val="36"/>
        </w:numPr>
        <w:spacing w:before="120" w:after="0" w:line="240" w:lineRule="auto"/>
        <w:ind w:left="964" w:hanging="397"/>
        <w:contextualSpacing w:val="0"/>
        <w:jc w:val="both"/>
        <w:rPr>
          <w:rFonts w:ascii="Arial" w:hAnsi="Arial" w:cs="Arial"/>
          <w:sz w:val="20"/>
          <w:szCs w:val="20"/>
          <w:highlight w:val="yellow"/>
        </w:rPr>
      </w:pPr>
      <w:r w:rsidRPr="00AC6B7D">
        <w:rPr>
          <w:rFonts w:ascii="Arial" w:hAnsi="Arial" w:cs="Arial"/>
          <w:sz w:val="20"/>
          <w:szCs w:val="20"/>
          <w:highlight w:val="yellow"/>
        </w:rPr>
        <w:t xml:space="preserve">Detailed Budget sheet </w:t>
      </w:r>
    </w:p>
    <w:p w14:paraId="50167825" w14:textId="77777777" w:rsidR="00AC6B7D" w:rsidRPr="00AC6B7D" w:rsidRDefault="00AC6B7D" w:rsidP="00AC6B7D">
      <w:pPr>
        <w:pStyle w:val="ListNumber3"/>
        <w:numPr>
          <w:ilvl w:val="1"/>
          <w:numId w:val="36"/>
        </w:numPr>
        <w:spacing w:before="120" w:after="0" w:line="240" w:lineRule="auto"/>
        <w:ind w:left="964" w:hanging="397"/>
        <w:contextualSpacing w:val="0"/>
        <w:jc w:val="both"/>
        <w:rPr>
          <w:rFonts w:ascii="Arial" w:hAnsi="Arial" w:cs="Arial"/>
          <w:sz w:val="20"/>
          <w:szCs w:val="20"/>
        </w:rPr>
      </w:pPr>
      <w:r w:rsidRPr="00AC6B7D">
        <w:rPr>
          <w:rFonts w:ascii="Arial" w:hAnsi="Arial" w:cs="Arial"/>
          <w:sz w:val="20"/>
          <w:szCs w:val="20"/>
        </w:rPr>
        <w:t>Code of Conduct of Helvetas Nepal</w:t>
      </w:r>
    </w:p>
    <w:p w14:paraId="090BF33E" w14:textId="77777777" w:rsidR="00AC6B7D" w:rsidRPr="00AC6B7D" w:rsidRDefault="00AC6B7D" w:rsidP="00AC6B7D">
      <w:pPr>
        <w:pStyle w:val="ListNumber"/>
        <w:numPr>
          <w:ilvl w:val="0"/>
          <w:numId w:val="36"/>
        </w:numPr>
        <w:spacing w:after="120"/>
        <w:rPr>
          <w:rFonts w:cs="Arial"/>
          <w:szCs w:val="20"/>
        </w:rPr>
      </w:pPr>
      <w:r w:rsidRPr="00AC6B7D">
        <w:rPr>
          <w:rFonts w:cs="Arial"/>
          <w:szCs w:val="20"/>
        </w:rPr>
        <w:t>In consideration of the payments to be made by the Client to the Consultant as hereinafter mentioned, the Consultant hereby covenants with the Client to provide the services and to remedy defects therein in conformity in all respects with the provisions of the Contract.</w:t>
      </w:r>
    </w:p>
    <w:p w14:paraId="2A7F5629" w14:textId="77777777" w:rsidR="00AC6B7D" w:rsidRPr="00AC6B7D" w:rsidRDefault="00AC6B7D" w:rsidP="00AC6B7D">
      <w:pPr>
        <w:pStyle w:val="ListNumber"/>
        <w:numPr>
          <w:ilvl w:val="0"/>
          <w:numId w:val="36"/>
        </w:numPr>
        <w:spacing w:after="120"/>
        <w:rPr>
          <w:rFonts w:cs="Arial"/>
          <w:szCs w:val="20"/>
        </w:rPr>
      </w:pPr>
      <w:r w:rsidRPr="00AC6B7D">
        <w:rPr>
          <w:rFonts w:cs="Arial"/>
          <w:szCs w:val="20"/>
        </w:rPr>
        <w:t>The Client hereby covenants to pay the Consultant in consideration of the provision of the goods and services and the remedying of defects therein, the Contract Price or such other sum as may become payable under the provisions of the contract at the times and in the manner prescribed by the Contract.</w:t>
      </w:r>
    </w:p>
    <w:p w14:paraId="7219250E" w14:textId="77777777" w:rsidR="00AC6B7D" w:rsidRPr="00AC6B7D" w:rsidRDefault="00AC6B7D" w:rsidP="00AC6B7D">
      <w:pPr>
        <w:pStyle w:val="BodyText"/>
        <w:ind w:left="540"/>
        <w:rPr>
          <w:rFonts w:ascii="Arial" w:hAnsi="Arial" w:cs="Arial"/>
          <w:sz w:val="20"/>
          <w:szCs w:val="20"/>
        </w:rPr>
      </w:pPr>
      <w:r w:rsidRPr="00AC6B7D">
        <w:rPr>
          <w:rFonts w:ascii="Arial" w:hAnsi="Arial" w:cs="Arial"/>
          <w:sz w:val="20"/>
          <w:szCs w:val="20"/>
        </w:rPr>
        <w:t>IN WITNESS whereof the parties hereto have caused this Agreement to be executed in accordance with their respective laws the day and year first above written.</w:t>
      </w:r>
    </w:p>
    <w:p w14:paraId="49AF72D6" w14:textId="77777777" w:rsidR="00AC6B7D" w:rsidRPr="00AC6B7D" w:rsidRDefault="00AC6B7D" w:rsidP="00AC6B7D">
      <w:pPr>
        <w:pStyle w:val="BodyText"/>
        <w:ind w:left="540"/>
        <w:rPr>
          <w:rFonts w:ascii="Arial" w:hAnsi="Arial" w:cs="Arial"/>
          <w:sz w:val="20"/>
          <w:szCs w:val="20"/>
        </w:rPr>
      </w:pPr>
    </w:p>
    <w:p w14:paraId="6AD5532E" w14:textId="77777777" w:rsidR="00AC6B7D" w:rsidRPr="00AC6B7D" w:rsidRDefault="00AC6B7D" w:rsidP="00AC6B7D">
      <w:pPr>
        <w:pStyle w:val="BodyText"/>
        <w:ind w:left="540"/>
        <w:rPr>
          <w:rFonts w:ascii="Arial" w:hAnsi="Arial" w:cs="Arial"/>
          <w:sz w:val="20"/>
          <w:szCs w:val="20"/>
        </w:rPr>
      </w:pPr>
    </w:p>
    <w:p w14:paraId="14E50AF1" w14:textId="77777777" w:rsidR="00AC6B7D" w:rsidRPr="00AC6B7D" w:rsidRDefault="00AC6B7D" w:rsidP="00AC6B7D">
      <w:pPr>
        <w:pStyle w:val="BodyText"/>
        <w:ind w:left="540"/>
        <w:rPr>
          <w:rFonts w:ascii="Arial" w:hAnsi="Arial" w:cs="Arial"/>
          <w:sz w:val="20"/>
          <w:szCs w:val="20"/>
        </w:rPr>
      </w:pPr>
    </w:p>
    <w:p w14:paraId="31E18383" w14:textId="77777777" w:rsidR="00AC6B7D" w:rsidRPr="00AC6B7D" w:rsidRDefault="00AC6B7D" w:rsidP="00AC6B7D">
      <w:pPr>
        <w:pStyle w:val="BodyText"/>
        <w:ind w:left="540"/>
        <w:rPr>
          <w:rFonts w:ascii="Arial" w:hAnsi="Arial" w:cs="Arial"/>
          <w:sz w:val="20"/>
          <w:szCs w:val="20"/>
        </w:rPr>
      </w:pPr>
    </w:p>
    <w:p w14:paraId="337F08C4" w14:textId="77777777" w:rsidR="00AC6B7D" w:rsidRPr="00AC6B7D" w:rsidRDefault="00AC6B7D" w:rsidP="00AC6B7D">
      <w:pPr>
        <w:pStyle w:val="BodyText"/>
        <w:ind w:left="540"/>
        <w:rPr>
          <w:rFonts w:ascii="Arial" w:hAnsi="Arial" w:cs="Arial"/>
          <w:sz w:val="20"/>
          <w:szCs w:val="20"/>
        </w:rPr>
      </w:pPr>
    </w:p>
    <w:p w14:paraId="2B800851" w14:textId="77777777" w:rsidR="00AC6B7D" w:rsidRPr="00AC6B7D" w:rsidRDefault="00AC6B7D" w:rsidP="00AC6B7D">
      <w:pPr>
        <w:pStyle w:val="BodyText"/>
        <w:ind w:left="540"/>
        <w:rPr>
          <w:rFonts w:ascii="Arial" w:hAnsi="Arial" w:cs="Arial"/>
          <w:sz w:val="20"/>
          <w:szCs w:val="20"/>
        </w:rPr>
      </w:pPr>
    </w:p>
    <w:p w14:paraId="69CBDF58" w14:textId="77777777" w:rsidR="00AC6B7D" w:rsidRPr="00AC6B7D" w:rsidRDefault="00AC6B7D" w:rsidP="00AC6B7D">
      <w:pPr>
        <w:pStyle w:val="BodyText"/>
        <w:ind w:left="540"/>
        <w:rPr>
          <w:rFonts w:ascii="Arial" w:hAnsi="Arial" w:cs="Arial"/>
          <w:sz w:val="20"/>
          <w:szCs w:val="20"/>
        </w:rPr>
      </w:pPr>
    </w:p>
    <w:p w14:paraId="4D441D97" w14:textId="77777777" w:rsidR="00AC6B7D" w:rsidRPr="00AC6B7D" w:rsidRDefault="00AC6B7D" w:rsidP="00AC6B7D">
      <w:pPr>
        <w:pStyle w:val="BodyText"/>
        <w:tabs>
          <w:tab w:val="left" w:pos="3969"/>
        </w:tabs>
        <w:ind w:left="540"/>
        <w:rPr>
          <w:rFonts w:ascii="Arial" w:hAnsi="Arial" w:cs="Arial"/>
          <w:sz w:val="20"/>
          <w:szCs w:val="20"/>
        </w:rPr>
      </w:pPr>
      <w:r w:rsidRPr="00AC6B7D">
        <w:rPr>
          <w:rFonts w:ascii="Arial" w:hAnsi="Arial" w:cs="Arial"/>
          <w:sz w:val="20"/>
          <w:szCs w:val="20"/>
        </w:rPr>
        <w:t>On behalf of the Client</w:t>
      </w:r>
      <w:r w:rsidRPr="00AC6B7D">
        <w:rPr>
          <w:rFonts w:ascii="Arial" w:hAnsi="Arial" w:cs="Arial"/>
          <w:sz w:val="20"/>
          <w:szCs w:val="20"/>
        </w:rPr>
        <w:tab/>
      </w:r>
      <w:r w:rsidRPr="00AC6B7D">
        <w:rPr>
          <w:rFonts w:ascii="Arial" w:hAnsi="Arial" w:cs="Arial"/>
          <w:sz w:val="20"/>
          <w:szCs w:val="20"/>
        </w:rPr>
        <w:tab/>
        <w:t>On behalf of the Consultant</w:t>
      </w:r>
    </w:p>
    <w:p w14:paraId="493015E7" w14:textId="77777777" w:rsidR="00AC6B7D" w:rsidRPr="00AC6B7D" w:rsidRDefault="00AC6B7D" w:rsidP="00AC6B7D">
      <w:pPr>
        <w:pStyle w:val="BodyText"/>
        <w:tabs>
          <w:tab w:val="left" w:pos="3969"/>
        </w:tabs>
        <w:ind w:left="540"/>
        <w:rPr>
          <w:rFonts w:ascii="Arial" w:hAnsi="Arial" w:cs="Arial"/>
          <w:sz w:val="20"/>
          <w:szCs w:val="20"/>
          <w:highlight w:val="yellow"/>
        </w:rPr>
      </w:pPr>
      <w:r w:rsidRPr="00AC6B7D">
        <w:rPr>
          <w:rFonts w:ascii="Arial" w:hAnsi="Arial" w:cs="Arial"/>
          <w:sz w:val="20"/>
          <w:szCs w:val="20"/>
          <w:highlight w:val="yellow"/>
        </w:rPr>
        <w:t>Name:</w:t>
      </w:r>
      <w:r w:rsidRPr="00AC6B7D">
        <w:rPr>
          <w:rFonts w:ascii="Arial" w:hAnsi="Arial" w:cs="Arial"/>
          <w:sz w:val="20"/>
          <w:szCs w:val="20"/>
          <w:highlight w:val="yellow"/>
        </w:rPr>
        <w:tab/>
      </w:r>
      <w:r w:rsidRPr="00AC6B7D">
        <w:rPr>
          <w:rFonts w:ascii="Arial" w:hAnsi="Arial" w:cs="Arial"/>
          <w:sz w:val="20"/>
          <w:szCs w:val="20"/>
          <w:highlight w:val="yellow"/>
        </w:rPr>
        <w:tab/>
        <w:t xml:space="preserve">Name: </w:t>
      </w:r>
    </w:p>
    <w:p w14:paraId="54C515E9" w14:textId="77777777" w:rsidR="00AC6B7D" w:rsidRPr="00AC6B7D" w:rsidRDefault="00AC6B7D" w:rsidP="00AC6B7D">
      <w:pPr>
        <w:pStyle w:val="BodyText"/>
        <w:tabs>
          <w:tab w:val="left" w:pos="3969"/>
        </w:tabs>
        <w:ind w:left="540"/>
        <w:rPr>
          <w:rFonts w:ascii="Arial" w:hAnsi="Arial" w:cs="Arial"/>
          <w:sz w:val="20"/>
          <w:szCs w:val="20"/>
          <w:highlight w:val="yellow"/>
        </w:rPr>
      </w:pPr>
      <w:r w:rsidRPr="00AC6B7D">
        <w:rPr>
          <w:rFonts w:ascii="Arial" w:hAnsi="Arial" w:cs="Arial"/>
          <w:sz w:val="20"/>
          <w:szCs w:val="20"/>
          <w:highlight w:val="yellow"/>
        </w:rPr>
        <w:t>Designation:</w:t>
      </w:r>
      <w:r w:rsidRPr="00AC6B7D">
        <w:rPr>
          <w:rFonts w:ascii="Arial" w:hAnsi="Arial" w:cs="Arial"/>
          <w:sz w:val="20"/>
          <w:szCs w:val="20"/>
          <w:highlight w:val="yellow"/>
        </w:rPr>
        <w:tab/>
      </w:r>
      <w:r w:rsidRPr="00AC6B7D">
        <w:rPr>
          <w:rFonts w:ascii="Arial" w:hAnsi="Arial" w:cs="Arial"/>
          <w:sz w:val="20"/>
          <w:szCs w:val="20"/>
          <w:highlight w:val="yellow"/>
        </w:rPr>
        <w:tab/>
        <w:t>Designation:</w:t>
      </w:r>
    </w:p>
    <w:p w14:paraId="27E66111" w14:textId="77777777" w:rsidR="00AC6B7D" w:rsidRPr="00AC6B7D" w:rsidRDefault="00AC6B7D" w:rsidP="00AC6B7D">
      <w:pPr>
        <w:pStyle w:val="BodyText"/>
        <w:tabs>
          <w:tab w:val="left" w:pos="3969"/>
        </w:tabs>
        <w:ind w:left="540"/>
        <w:rPr>
          <w:rFonts w:ascii="Arial" w:hAnsi="Arial" w:cs="Arial"/>
          <w:sz w:val="20"/>
          <w:szCs w:val="20"/>
          <w:highlight w:val="yellow"/>
        </w:rPr>
      </w:pPr>
      <w:r w:rsidRPr="00AC6B7D">
        <w:rPr>
          <w:rFonts w:ascii="Arial" w:hAnsi="Arial" w:cs="Arial"/>
          <w:sz w:val="20"/>
          <w:szCs w:val="20"/>
          <w:highlight w:val="yellow"/>
        </w:rPr>
        <w:t>Sign:</w:t>
      </w:r>
      <w:r w:rsidRPr="00AC6B7D">
        <w:rPr>
          <w:rFonts w:ascii="Arial" w:hAnsi="Arial" w:cs="Arial"/>
          <w:sz w:val="20"/>
          <w:szCs w:val="20"/>
          <w:highlight w:val="yellow"/>
        </w:rPr>
        <w:tab/>
      </w:r>
      <w:r w:rsidRPr="00AC6B7D">
        <w:rPr>
          <w:rFonts w:ascii="Arial" w:hAnsi="Arial" w:cs="Arial"/>
          <w:sz w:val="20"/>
          <w:szCs w:val="20"/>
          <w:highlight w:val="yellow"/>
        </w:rPr>
        <w:tab/>
        <w:t>Sign:</w:t>
      </w:r>
    </w:p>
    <w:p w14:paraId="4C267F59" w14:textId="77777777" w:rsidR="00AC6B7D" w:rsidRPr="00AC6B7D" w:rsidRDefault="00AC6B7D" w:rsidP="00AC6B7D">
      <w:pPr>
        <w:pStyle w:val="BodyText"/>
        <w:tabs>
          <w:tab w:val="left" w:pos="3969"/>
        </w:tabs>
        <w:ind w:left="540"/>
        <w:rPr>
          <w:rFonts w:ascii="Arial" w:hAnsi="Arial" w:cs="Arial"/>
          <w:sz w:val="20"/>
          <w:szCs w:val="20"/>
        </w:rPr>
      </w:pPr>
      <w:r w:rsidRPr="00AC6B7D">
        <w:rPr>
          <w:rFonts w:ascii="Arial" w:hAnsi="Arial" w:cs="Arial"/>
          <w:sz w:val="20"/>
          <w:szCs w:val="20"/>
          <w:highlight w:val="yellow"/>
        </w:rPr>
        <w:t>Seal:</w:t>
      </w:r>
      <w:r w:rsidRPr="00AC6B7D">
        <w:rPr>
          <w:rFonts w:ascii="Arial" w:hAnsi="Arial" w:cs="Arial"/>
          <w:sz w:val="20"/>
          <w:szCs w:val="20"/>
        </w:rPr>
        <w:tab/>
      </w:r>
      <w:r w:rsidRPr="00AC6B7D">
        <w:rPr>
          <w:rFonts w:ascii="Arial" w:hAnsi="Arial" w:cs="Arial"/>
          <w:sz w:val="20"/>
          <w:szCs w:val="20"/>
        </w:rPr>
        <w:tab/>
      </w:r>
      <w:r w:rsidRPr="00AC6B7D">
        <w:rPr>
          <w:rFonts w:ascii="Arial" w:hAnsi="Arial" w:cs="Arial"/>
          <w:sz w:val="20"/>
          <w:szCs w:val="20"/>
          <w:highlight w:val="yellow"/>
        </w:rPr>
        <w:t>Seal:</w:t>
      </w:r>
    </w:p>
    <w:p w14:paraId="7BF05FAE" w14:textId="77777777" w:rsidR="00AC6B7D" w:rsidRPr="00872CDA" w:rsidRDefault="00AC6B7D" w:rsidP="00AC6B7D">
      <w:pPr>
        <w:rPr>
          <w:rFonts w:cs="Arial"/>
        </w:rPr>
      </w:pPr>
      <w:r w:rsidRPr="00872CDA">
        <w:rPr>
          <w:rFonts w:cs="Arial"/>
        </w:rPr>
        <w:br w:type="page"/>
      </w:r>
    </w:p>
    <w:p w14:paraId="4F939B0F" w14:textId="77777777" w:rsidR="00AC6B7D" w:rsidRPr="00872CDA" w:rsidRDefault="00AC6B7D" w:rsidP="00AC6B7D">
      <w:pPr>
        <w:pStyle w:val="Heading1"/>
        <w:pBdr>
          <w:bottom w:val="dotted" w:sz="4" w:space="0" w:color="auto"/>
        </w:pBdr>
        <w:rPr>
          <w:rFonts w:cs="Arial"/>
          <w:sz w:val="22"/>
          <w:szCs w:val="22"/>
        </w:rPr>
      </w:pPr>
      <w:r w:rsidRPr="00872CDA">
        <w:rPr>
          <w:rFonts w:cs="Arial"/>
          <w:sz w:val="22"/>
          <w:szCs w:val="22"/>
        </w:rPr>
        <w:lastRenderedPageBreak/>
        <w:t xml:space="preserve"> B. General Conditions of Contract</w:t>
      </w:r>
      <w:bookmarkEnd w:id="26"/>
      <w:bookmarkEnd w:id="27"/>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4"/>
        <w:gridCol w:w="7251"/>
      </w:tblGrid>
      <w:tr w:rsidR="00AC6B7D" w:rsidRPr="00AC6B7D" w14:paraId="532F217A" w14:textId="77777777" w:rsidTr="00DA47F7">
        <w:tc>
          <w:tcPr>
            <w:tcW w:w="2284" w:type="dxa"/>
          </w:tcPr>
          <w:p w14:paraId="6CB06A3C" w14:textId="77777777" w:rsidR="00AC6B7D" w:rsidRPr="00AC6B7D" w:rsidRDefault="00AC6B7D" w:rsidP="00DA47F7">
            <w:pPr>
              <w:spacing w:before="120" w:after="120"/>
              <w:ind w:left="249" w:hanging="249"/>
              <w:contextualSpacing/>
              <w:rPr>
                <w:rFonts w:ascii="Arial" w:hAnsi="Arial" w:cs="Arial"/>
                <w:b/>
                <w:bCs/>
                <w:sz w:val="20"/>
                <w:szCs w:val="20"/>
              </w:rPr>
            </w:pPr>
            <w:r w:rsidRPr="00AC6B7D">
              <w:rPr>
                <w:rFonts w:ascii="Arial" w:hAnsi="Arial" w:cs="Arial"/>
                <w:b/>
                <w:bCs/>
                <w:sz w:val="20"/>
                <w:szCs w:val="20"/>
              </w:rPr>
              <w:t>1.</w:t>
            </w:r>
            <w:r w:rsidRPr="00AC6B7D">
              <w:rPr>
                <w:rFonts w:ascii="Arial" w:hAnsi="Arial" w:cs="Arial"/>
                <w:b/>
                <w:bCs/>
                <w:sz w:val="20"/>
                <w:szCs w:val="20"/>
              </w:rPr>
              <w:tab/>
              <w:t>Definitions</w:t>
            </w:r>
          </w:p>
        </w:tc>
        <w:tc>
          <w:tcPr>
            <w:tcW w:w="7251" w:type="dxa"/>
          </w:tcPr>
          <w:p w14:paraId="46E86D31" w14:textId="77777777" w:rsidR="00AC6B7D" w:rsidRPr="00AC6B7D" w:rsidRDefault="00AC6B7D" w:rsidP="00DA47F7">
            <w:pPr>
              <w:pStyle w:val="BodyText3"/>
              <w:spacing w:before="120" w:after="120"/>
              <w:ind w:left="383" w:hanging="383"/>
              <w:contextualSpacing/>
              <w:rPr>
                <w:rFonts w:cs="Arial"/>
                <w:b/>
                <w:szCs w:val="20"/>
              </w:rPr>
            </w:pPr>
            <w:r w:rsidRPr="00AC6B7D">
              <w:rPr>
                <w:rFonts w:cs="Arial"/>
                <w:szCs w:val="20"/>
              </w:rPr>
              <w:t>1.1</w:t>
            </w:r>
            <w:r w:rsidRPr="00AC6B7D">
              <w:rPr>
                <w:rFonts w:cs="Arial"/>
                <w:szCs w:val="20"/>
              </w:rPr>
              <w:tab/>
              <w:t>In this contract, the following terms shall be interpreted as indicated:</w:t>
            </w:r>
          </w:p>
          <w:p w14:paraId="5DB1D222" w14:textId="77777777" w:rsidR="00AC6B7D" w:rsidRPr="00AC6B7D" w:rsidRDefault="00AC6B7D" w:rsidP="00AC6B7D">
            <w:pPr>
              <w:pStyle w:val="ListNumber3"/>
              <w:numPr>
                <w:ilvl w:val="0"/>
                <w:numId w:val="37"/>
              </w:numPr>
              <w:tabs>
                <w:tab w:val="clear" w:pos="1106"/>
              </w:tabs>
              <w:spacing w:before="120" w:after="120" w:line="240" w:lineRule="auto"/>
              <w:ind w:left="666" w:hanging="283"/>
              <w:jc w:val="both"/>
              <w:rPr>
                <w:rFonts w:ascii="Arial" w:hAnsi="Arial" w:cs="Arial"/>
                <w:sz w:val="20"/>
                <w:szCs w:val="20"/>
              </w:rPr>
            </w:pPr>
            <w:r w:rsidRPr="00AC6B7D">
              <w:rPr>
                <w:rFonts w:ascii="Arial" w:hAnsi="Arial" w:cs="Arial"/>
                <w:sz w:val="20"/>
                <w:szCs w:val="20"/>
              </w:rPr>
              <w:t>"</w:t>
            </w:r>
            <w:r w:rsidRPr="00AC6B7D">
              <w:rPr>
                <w:rFonts w:ascii="Arial" w:hAnsi="Arial" w:cs="Arial"/>
                <w:sz w:val="20"/>
                <w:szCs w:val="20"/>
                <w:u w:val="single"/>
              </w:rPr>
              <w:t>The Agreement</w:t>
            </w:r>
            <w:r w:rsidRPr="00AC6B7D">
              <w:rPr>
                <w:rFonts w:ascii="Arial" w:hAnsi="Arial" w:cs="Arial"/>
                <w:sz w:val="20"/>
                <w:szCs w:val="20"/>
              </w:rPr>
              <w:t>" means the agreement entered into between the two parties, as recorded in the Contract Form Signed by the parties, including all attachments and appendices thereto and all documents incorporated by reference therein;</w:t>
            </w:r>
          </w:p>
          <w:p w14:paraId="09D73A52" w14:textId="77777777" w:rsidR="00AC6B7D" w:rsidRPr="00AC6B7D" w:rsidRDefault="00AC6B7D" w:rsidP="00AC6B7D">
            <w:pPr>
              <w:pStyle w:val="ListNumber3"/>
              <w:numPr>
                <w:ilvl w:val="0"/>
                <w:numId w:val="37"/>
              </w:numPr>
              <w:tabs>
                <w:tab w:val="clear" w:pos="1106"/>
              </w:tabs>
              <w:spacing w:before="120" w:after="120" w:line="240" w:lineRule="auto"/>
              <w:ind w:left="666" w:hanging="283"/>
              <w:jc w:val="both"/>
              <w:rPr>
                <w:rFonts w:ascii="Arial" w:hAnsi="Arial" w:cs="Arial"/>
                <w:sz w:val="20"/>
                <w:szCs w:val="20"/>
              </w:rPr>
            </w:pPr>
            <w:r w:rsidRPr="00AC6B7D">
              <w:rPr>
                <w:rFonts w:ascii="Arial" w:hAnsi="Arial" w:cs="Arial"/>
                <w:sz w:val="20"/>
                <w:szCs w:val="20"/>
              </w:rPr>
              <w:t>"</w:t>
            </w:r>
            <w:r w:rsidRPr="00AC6B7D">
              <w:rPr>
                <w:rFonts w:ascii="Arial" w:hAnsi="Arial" w:cs="Arial"/>
                <w:sz w:val="20"/>
                <w:szCs w:val="20"/>
                <w:u w:val="single"/>
              </w:rPr>
              <w:t>The Amount"</w:t>
            </w:r>
            <w:r w:rsidRPr="00AC6B7D">
              <w:rPr>
                <w:rFonts w:ascii="Arial" w:hAnsi="Arial" w:cs="Arial"/>
                <w:sz w:val="20"/>
                <w:szCs w:val="20"/>
              </w:rPr>
              <w:t xml:space="preserve"> means the price payable to the Service Provider under the contract for the full and proper performance of its contractual obligation;</w:t>
            </w:r>
          </w:p>
          <w:p w14:paraId="20E518B5" w14:textId="77777777" w:rsidR="00AC6B7D" w:rsidRPr="00AC6B7D" w:rsidRDefault="00AC6B7D" w:rsidP="00AC6B7D">
            <w:pPr>
              <w:pStyle w:val="ListNumber3"/>
              <w:numPr>
                <w:ilvl w:val="0"/>
                <w:numId w:val="37"/>
              </w:numPr>
              <w:tabs>
                <w:tab w:val="clear" w:pos="1106"/>
              </w:tabs>
              <w:spacing w:before="120" w:after="120" w:line="240" w:lineRule="auto"/>
              <w:ind w:left="666" w:hanging="283"/>
              <w:jc w:val="both"/>
              <w:rPr>
                <w:rFonts w:ascii="Arial" w:hAnsi="Arial" w:cs="Arial"/>
                <w:sz w:val="20"/>
                <w:szCs w:val="20"/>
              </w:rPr>
            </w:pPr>
            <w:r w:rsidRPr="00AC6B7D">
              <w:rPr>
                <w:rFonts w:ascii="Arial" w:hAnsi="Arial" w:cs="Arial"/>
                <w:sz w:val="20"/>
                <w:szCs w:val="20"/>
              </w:rPr>
              <w:t>"</w:t>
            </w:r>
            <w:r w:rsidRPr="00AC6B7D">
              <w:rPr>
                <w:rFonts w:ascii="Arial" w:hAnsi="Arial" w:cs="Arial"/>
                <w:sz w:val="20"/>
                <w:szCs w:val="20"/>
                <w:u w:val="single"/>
              </w:rPr>
              <w:t>Services</w:t>
            </w:r>
            <w:r w:rsidRPr="00AC6B7D">
              <w:rPr>
                <w:rFonts w:ascii="Arial" w:hAnsi="Arial" w:cs="Arial"/>
                <w:sz w:val="20"/>
                <w:szCs w:val="20"/>
              </w:rPr>
              <w:t xml:space="preserve">" means the services set out in </w:t>
            </w:r>
            <w:r w:rsidRPr="00AC6B7D">
              <w:rPr>
                <w:rFonts w:ascii="Arial" w:hAnsi="Arial" w:cs="Arial"/>
                <w:b/>
                <w:bCs/>
                <w:sz w:val="20"/>
                <w:szCs w:val="20"/>
              </w:rPr>
              <w:t xml:space="preserve">Scope of work/ </w:t>
            </w:r>
            <w:proofErr w:type="spellStart"/>
            <w:r w:rsidRPr="00AC6B7D">
              <w:rPr>
                <w:rFonts w:ascii="Arial" w:hAnsi="Arial" w:cs="Arial"/>
                <w:b/>
                <w:bCs/>
                <w:sz w:val="20"/>
                <w:szCs w:val="20"/>
              </w:rPr>
              <w:t>ToR</w:t>
            </w:r>
            <w:proofErr w:type="spellEnd"/>
            <w:r w:rsidRPr="00AC6B7D">
              <w:rPr>
                <w:rFonts w:ascii="Arial" w:hAnsi="Arial" w:cs="Arial"/>
                <w:sz w:val="20"/>
                <w:szCs w:val="20"/>
              </w:rPr>
              <w:t xml:space="preserve"> supported to this agreement, and any other services to be performed by the Service Provider in accordance with this contract. </w:t>
            </w:r>
          </w:p>
          <w:p w14:paraId="0FF1A515" w14:textId="77777777" w:rsidR="00AC6B7D" w:rsidRPr="00AC6B7D" w:rsidRDefault="00AC6B7D" w:rsidP="00AC6B7D">
            <w:pPr>
              <w:pStyle w:val="ListNumber3"/>
              <w:numPr>
                <w:ilvl w:val="0"/>
                <w:numId w:val="37"/>
              </w:numPr>
              <w:tabs>
                <w:tab w:val="clear" w:pos="1106"/>
              </w:tabs>
              <w:spacing w:before="120" w:after="120" w:line="240" w:lineRule="auto"/>
              <w:ind w:left="666" w:hanging="283"/>
              <w:jc w:val="both"/>
              <w:rPr>
                <w:rFonts w:ascii="Arial" w:hAnsi="Arial" w:cs="Arial"/>
                <w:sz w:val="20"/>
                <w:szCs w:val="20"/>
              </w:rPr>
            </w:pPr>
            <w:r w:rsidRPr="00AC6B7D">
              <w:rPr>
                <w:rFonts w:ascii="Arial" w:hAnsi="Arial" w:cs="Arial"/>
                <w:sz w:val="20"/>
                <w:szCs w:val="20"/>
              </w:rPr>
              <w:t>"</w:t>
            </w:r>
            <w:r w:rsidRPr="00AC6B7D">
              <w:rPr>
                <w:rFonts w:ascii="Arial" w:hAnsi="Arial" w:cs="Arial"/>
                <w:sz w:val="20"/>
                <w:szCs w:val="20"/>
                <w:u w:val="single"/>
              </w:rPr>
              <w:t>The Project</w:t>
            </w:r>
            <w:r w:rsidRPr="00AC6B7D">
              <w:rPr>
                <w:rFonts w:ascii="Arial" w:hAnsi="Arial" w:cs="Arial"/>
                <w:sz w:val="20"/>
                <w:szCs w:val="20"/>
              </w:rPr>
              <w:t>" is the principal of this agreement. Project detail with contract person as mentioned in SCC.</w:t>
            </w:r>
          </w:p>
          <w:p w14:paraId="4456DB7D" w14:textId="77777777" w:rsidR="00AC6B7D" w:rsidRPr="00AC6B7D" w:rsidRDefault="00AC6B7D" w:rsidP="00DA47F7">
            <w:pPr>
              <w:pStyle w:val="ListNumber3"/>
              <w:ind w:left="666" w:firstLine="0"/>
              <w:rPr>
                <w:rFonts w:ascii="Arial" w:hAnsi="Arial" w:cs="Arial"/>
                <w:sz w:val="20"/>
                <w:szCs w:val="20"/>
              </w:rPr>
            </w:pPr>
          </w:p>
        </w:tc>
      </w:tr>
      <w:tr w:rsidR="00AC6B7D" w:rsidRPr="00AC6B7D" w14:paraId="3FB9E880" w14:textId="77777777" w:rsidTr="00DA47F7">
        <w:tc>
          <w:tcPr>
            <w:tcW w:w="2284" w:type="dxa"/>
          </w:tcPr>
          <w:p w14:paraId="522421B5" w14:textId="77777777" w:rsidR="00AC6B7D" w:rsidRPr="00AC6B7D" w:rsidRDefault="00AC6B7D" w:rsidP="00DA47F7">
            <w:pPr>
              <w:pStyle w:val="Heading4"/>
              <w:tabs>
                <w:tab w:val="left" w:pos="567"/>
              </w:tabs>
              <w:spacing w:before="120" w:after="120"/>
              <w:ind w:left="249" w:hanging="249"/>
              <w:contextualSpacing/>
              <w:rPr>
                <w:rFonts w:ascii="Arial" w:hAnsi="Arial" w:cs="Arial"/>
                <w:b w:val="0"/>
                <w:bCs w:val="0"/>
                <w:sz w:val="20"/>
                <w:szCs w:val="20"/>
              </w:rPr>
            </w:pPr>
            <w:bookmarkStart w:id="30" w:name="_Toc511024769"/>
            <w:r w:rsidRPr="00AC6B7D">
              <w:rPr>
                <w:rFonts w:ascii="Arial" w:hAnsi="Arial" w:cs="Arial"/>
                <w:sz w:val="20"/>
                <w:szCs w:val="20"/>
              </w:rPr>
              <w:t>2.</w:t>
            </w:r>
            <w:r w:rsidRPr="00AC6B7D">
              <w:rPr>
                <w:rFonts w:ascii="Arial" w:hAnsi="Arial" w:cs="Arial"/>
                <w:sz w:val="20"/>
                <w:szCs w:val="20"/>
              </w:rPr>
              <w:tab/>
              <w:t>Technical specification</w:t>
            </w:r>
            <w:bookmarkEnd w:id="30"/>
          </w:p>
        </w:tc>
        <w:tc>
          <w:tcPr>
            <w:tcW w:w="7251" w:type="dxa"/>
          </w:tcPr>
          <w:p w14:paraId="4F2DF52B" w14:textId="77777777" w:rsidR="00AC6B7D" w:rsidRPr="00AC6B7D" w:rsidRDefault="00AC6B7D" w:rsidP="00DA47F7">
            <w:pPr>
              <w:spacing w:before="120" w:after="120"/>
              <w:ind w:left="383" w:hanging="383"/>
              <w:contextualSpacing/>
              <w:jc w:val="both"/>
              <w:rPr>
                <w:rFonts w:ascii="Arial" w:hAnsi="Arial" w:cs="Arial"/>
                <w:sz w:val="20"/>
                <w:szCs w:val="20"/>
              </w:rPr>
            </w:pPr>
            <w:r w:rsidRPr="00AC6B7D">
              <w:rPr>
                <w:rFonts w:ascii="Arial" w:hAnsi="Arial" w:cs="Arial"/>
                <w:sz w:val="20"/>
                <w:szCs w:val="20"/>
              </w:rPr>
              <w:t>2.1</w:t>
            </w:r>
            <w:r w:rsidRPr="00AC6B7D">
              <w:rPr>
                <w:rFonts w:ascii="Arial" w:hAnsi="Arial" w:cs="Arial"/>
                <w:sz w:val="20"/>
                <w:szCs w:val="20"/>
              </w:rPr>
              <w:tab/>
              <w:t xml:space="preserve">Scope of work agreed by the Project submitted by the Service Provider for the assignment. </w:t>
            </w:r>
          </w:p>
          <w:p w14:paraId="31235959" w14:textId="77777777" w:rsidR="00AC6B7D" w:rsidRPr="00AC6B7D" w:rsidRDefault="00AC6B7D" w:rsidP="00AC6B7D">
            <w:pPr>
              <w:pStyle w:val="ListNumber"/>
              <w:numPr>
                <w:ilvl w:val="1"/>
                <w:numId w:val="39"/>
              </w:numPr>
              <w:spacing w:after="120"/>
              <w:rPr>
                <w:rFonts w:cs="Arial"/>
                <w:szCs w:val="20"/>
              </w:rPr>
            </w:pPr>
            <w:r w:rsidRPr="00AC6B7D">
              <w:rPr>
                <w:rFonts w:cs="Arial"/>
                <w:szCs w:val="20"/>
              </w:rPr>
              <w:t>The Service Provider shall not assign this contract or sub-contract any portion of it without the client's prior written consent.</w:t>
            </w:r>
          </w:p>
          <w:p w14:paraId="3427864C" w14:textId="77777777" w:rsidR="00AC6B7D" w:rsidRPr="00AC6B7D" w:rsidRDefault="00AC6B7D" w:rsidP="00AC6B7D">
            <w:pPr>
              <w:pStyle w:val="ListNumber"/>
              <w:numPr>
                <w:ilvl w:val="1"/>
                <w:numId w:val="39"/>
              </w:numPr>
              <w:spacing w:after="120"/>
              <w:rPr>
                <w:rFonts w:cs="Arial"/>
                <w:szCs w:val="20"/>
              </w:rPr>
            </w:pPr>
            <w:r w:rsidRPr="00AC6B7D">
              <w:rPr>
                <w:rFonts w:cs="Arial"/>
                <w:szCs w:val="20"/>
              </w:rPr>
              <w:t>The Service Provider undertakes to perform the Services with the highest standards of professional and ethical competence and integrity. The Service Provider shall promptly replace any employees assigned under this Contract that the Client considers unsatisfactory.</w:t>
            </w:r>
          </w:p>
          <w:p w14:paraId="6B57D8B7" w14:textId="77777777" w:rsidR="00AC6B7D" w:rsidRPr="00AC6B7D" w:rsidRDefault="00AC6B7D" w:rsidP="00AC6B7D">
            <w:pPr>
              <w:pStyle w:val="ListNumber"/>
              <w:numPr>
                <w:ilvl w:val="1"/>
                <w:numId w:val="39"/>
              </w:numPr>
              <w:spacing w:after="120"/>
              <w:rPr>
                <w:rFonts w:cs="Arial"/>
                <w:szCs w:val="20"/>
              </w:rPr>
            </w:pPr>
            <w:r w:rsidRPr="00AC6B7D">
              <w:rPr>
                <w:rFonts w:cs="Arial"/>
                <w:szCs w:val="20"/>
              </w:rPr>
              <w:t>The Service Provider will submit technical and financial reports as per SCC. A final report will be submitted upon completion of the activities and milestones. The Consultant reserves the right to ask for any additional reports as deemed necessary.</w:t>
            </w:r>
          </w:p>
          <w:p w14:paraId="2421CCC8" w14:textId="77777777" w:rsidR="00AC6B7D" w:rsidRPr="00AC6B7D" w:rsidRDefault="00AC6B7D" w:rsidP="00DA47F7">
            <w:pPr>
              <w:spacing w:before="120" w:after="120"/>
              <w:ind w:left="383" w:hanging="383"/>
              <w:contextualSpacing/>
              <w:jc w:val="both"/>
              <w:rPr>
                <w:rFonts w:ascii="Arial" w:hAnsi="Arial" w:cs="Arial"/>
                <w:sz w:val="20"/>
                <w:szCs w:val="20"/>
              </w:rPr>
            </w:pPr>
          </w:p>
        </w:tc>
      </w:tr>
      <w:tr w:rsidR="00AC6B7D" w:rsidRPr="00AC6B7D" w14:paraId="21001C11" w14:textId="77777777" w:rsidTr="00DA47F7">
        <w:tc>
          <w:tcPr>
            <w:tcW w:w="2284" w:type="dxa"/>
          </w:tcPr>
          <w:p w14:paraId="5A195A27" w14:textId="77777777" w:rsidR="00AC6B7D" w:rsidRPr="00AC6B7D" w:rsidRDefault="00AC6B7D" w:rsidP="00DA47F7">
            <w:pPr>
              <w:pStyle w:val="Heading4"/>
              <w:tabs>
                <w:tab w:val="left" w:pos="567"/>
              </w:tabs>
              <w:spacing w:before="120" w:after="120"/>
              <w:ind w:left="249" w:hanging="249"/>
              <w:contextualSpacing/>
              <w:rPr>
                <w:rFonts w:ascii="Arial" w:hAnsi="Arial" w:cs="Arial"/>
                <w:caps/>
                <w:sz w:val="20"/>
                <w:szCs w:val="20"/>
              </w:rPr>
            </w:pPr>
            <w:bookmarkStart w:id="31" w:name="_Toc511024770"/>
            <w:r w:rsidRPr="00AC6B7D">
              <w:rPr>
                <w:rFonts w:ascii="Arial" w:hAnsi="Arial" w:cs="Arial"/>
                <w:sz w:val="20"/>
                <w:szCs w:val="20"/>
              </w:rPr>
              <w:t>3.</w:t>
            </w:r>
            <w:r w:rsidRPr="00AC6B7D">
              <w:rPr>
                <w:rFonts w:ascii="Arial" w:hAnsi="Arial" w:cs="Arial"/>
                <w:sz w:val="20"/>
                <w:szCs w:val="20"/>
              </w:rPr>
              <w:tab/>
              <w:t>Intellectual Property Rights</w:t>
            </w:r>
          </w:p>
          <w:bookmarkEnd w:id="31"/>
          <w:p w14:paraId="19A47A57" w14:textId="77777777" w:rsidR="00AC6B7D" w:rsidRPr="00AC6B7D" w:rsidRDefault="00AC6B7D" w:rsidP="00DA47F7">
            <w:pPr>
              <w:pStyle w:val="Heading4"/>
              <w:tabs>
                <w:tab w:val="left" w:pos="567"/>
              </w:tabs>
              <w:spacing w:before="120" w:after="120"/>
              <w:ind w:left="249" w:hanging="249"/>
              <w:contextualSpacing/>
              <w:rPr>
                <w:rFonts w:ascii="Arial" w:hAnsi="Arial" w:cs="Arial"/>
                <w:caps/>
                <w:sz w:val="20"/>
                <w:szCs w:val="20"/>
              </w:rPr>
            </w:pPr>
          </w:p>
        </w:tc>
        <w:tc>
          <w:tcPr>
            <w:tcW w:w="7251" w:type="dxa"/>
          </w:tcPr>
          <w:p w14:paraId="55F60BDC" w14:textId="77777777" w:rsidR="00AC6B7D" w:rsidRPr="00AC6B7D" w:rsidRDefault="00AC6B7D" w:rsidP="00AC6B7D">
            <w:pPr>
              <w:pStyle w:val="ListNumber"/>
              <w:numPr>
                <w:ilvl w:val="1"/>
                <w:numId w:val="40"/>
              </w:numPr>
              <w:spacing w:after="120"/>
              <w:rPr>
                <w:rFonts w:cs="Arial"/>
                <w:szCs w:val="20"/>
              </w:rPr>
            </w:pPr>
            <w:r w:rsidRPr="00AC6B7D">
              <w:rPr>
                <w:rFonts w:cs="Arial"/>
                <w:szCs w:val="20"/>
              </w:rPr>
              <w:t xml:space="preserve">The Service Provider shall prepare the communication and dissemination materials as per the communication guidelines of SDC and Helvetas Swiss Intercooperation Nepal. </w:t>
            </w:r>
          </w:p>
          <w:p w14:paraId="5B31CFDC" w14:textId="77777777" w:rsidR="00AC6B7D" w:rsidRPr="00AC6B7D" w:rsidRDefault="00AC6B7D" w:rsidP="00AC6B7D">
            <w:pPr>
              <w:pStyle w:val="ListNumber"/>
              <w:numPr>
                <w:ilvl w:val="1"/>
                <w:numId w:val="40"/>
              </w:numPr>
              <w:spacing w:after="120"/>
              <w:rPr>
                <w:rFonts w:cs="Arial"/>
                <w:szCs w:val="20"/>
              </w:rPr>
            </w:pPr>
            <w:r w:rsidRPr="00AC6B7D">
              <w:rPr>
                <w:rFonts w:cs="Arial"/>
                <w:szCs w:val="20"/>
              </w:rPr>
              <w:t>Any study report or other material, graphic, software or otherwise, prepared by the Service Provider for the Client under the contract shall belong to and remain the property of the Client. The Service Provider may retain copies of such documents and software.</w:t>
            </w:r>
          </w:p>
        </w:tc>
      </w:tr>
      <w:tr w:rsidR="00AC6B7D" w:rsidRPr="00AC6B7D" w14:paraId="11541A79" w14:textId="77777777" w:rsidTr="00DA47F7">
        <w:tc>
          <w:tcPr>
            <w:tcW w:w="2284" w:type="dxa"/>
          </w:tcPr>
          <w:p w14:paraId="1C41764B" w14:textId="77777777" w:rsidR="00AC6B7D" w:rsidRPr="00AC6B7D" w:rsidRDefault="00AC6B7D" w:rsidP="00DA47F7">
            <w:pPr>
              <w:pStyle w:val="Heading4"/>
              <w:tabs>
                <w:tab w:val="left" w:pos="567"/>
              </w:tabs>
              <w:spacing w:before="120" w:after="120"/>
              <w:ind w:left="249" w:hanging="249"/>
              <w:contextualSpacing/>
              <w:rPr>
                <w:rFonts w:ascii="Arial" w:hAnsi="Arial" w:cs="Arial"/>
                <w:sz w:val="20"/>
                <w:szCs w:val="20"/>
              </w:rPr>
            </w:pPr>
            <w:bookmarkStart w:id="32" w:name="_Toc511024771"/>
            <w:r w:rsidRPr="00AC6B7D">
              <w:rPr>
                <w:rFonts w:ascii="Arial" w:hAnsi="Arial" w:cs="Arial"/>
                <w:sz w:val="20"/>
                <w:szCs w:val="20"/>
              </w:rPr>
              <w:t>4.</w:t>
            </w:r>
            <w:r w:rsidRPr="00AC6B7D">
              <w:rPr>
                <w:rFonts w:ascii="Arial" w:hAnsi="Arial" w:cs="Arial"/>
                <w:sz w:val="20"/>
                <w:szCs w:val="20"/>
              </w:rPr>
              <w:tab/>
              <w:t>Confidentiality</w:t>
            </w:r>
            <w:bookmarkEnd w:id="32"/>
          </w:p>
        </w:tc>
        <w:tc>
          <w:tcPr>
            <w:tcW w:w="7251" w:type="dxa"/>
          </w:tcPr>
          <w:p w14:paraId="1663E4FA" w14:textId="77777777" w:rsidR="00AC6B7D" w:rsidRPr="00AC6B7D" w:rsidRDefault="00AC6B7D" w:rsidP="00DA47F7">
            <w:pPr>
              <w:pStyle w:val="BodyText3"/>
              <w:spacing w:before="120" w:after="120"/>
              <w:ind w:left="383" w:hanging="383"/>
              <w:contextualSpacing/>
              <w:rPr>
                <w:rFonts w:cs="Arial"/>
                <w:szCs w:val="20"/>
              </w:rPr>
            </w:pPr>
            <w:r w:rsidRPr="00AC6B7D">
              <w:rPr>
                <w:rFonts w:cs="Arial"/>
                <w:szCs w:val="20"/>
              </w:rPr>
              <w:t>4.1</w:t>
            </w:r>
            <w:r w:rsidRPr="00AC6B7D">
              <w:rPr>
                <w:rFonts w:cs="Arial"/>
                <w:szCs w:val="20"/>
              </w:rPr>
              <w:tab/>
              <w:t>The Service Providers shall not, during the term of this Contract and after its expiration, disclose any proprietary or confidential information relating to the Services, this Contract or the Client's business or operations without the prior written consent of the Client.</w:t>
            </w:r>
          </w:p>
        </w:tc>
      </w:tr>
      <w:tr w:rsidR="00AC6B7D" w:rsidRPr="00AC6B7D" w14:paraId="4C365F53" w14:textId="77777777" w:rsidTr="00DA47F7">
        <w:tc>
          <w:tcPr>
            <w:tcW w:w="2284" w:type="dxa"/>
          </w:tcPr>
          <w:p w14:paraId="62884AA7" w14:textId="77777777" w:rsidR="00AC6B7D" w:rsidRPr="00AC6B7D" w:rsidRDefault="00AC6B7D" w:rsidP="00DA47F7">
            <w:pPr>
              <w:spacing w:before="120" w:after="120"/>
              <w:ind w:left="249" w:hanging="249"/>
              <w:contextualSpacing/>
              <w:rPr>
                <w:rFonts w:ascii="Arial" w:hAnsi="Arial" w:cs="Arial"/>
                <w:b/>
                <w:bCs/>
                <w:sz w:val="20"/>
                <w:szCs w:val="20"/>
              </w:rPr>
            </w:pPr>
            <w:bookmarkStart w:id="33" w:name="_Toc511024772"/>
            <w:r w:rsidRPr="00AC6B7D">
              <w:rPr>
                <w:rFonts w:ascii="Arial" w:hAnsi="Arial" w:cs="Arial"/>
                <w:b/>
                <w:bCs/>
                <w:sz w:val="20"/>
                <w:szCs w:val="20"/>
              </w:rPr>
              <w:t>5.</w:t>
            </w:r>
            <w:r w:rsidRPr="00AC6B7D">
              <w:rPr>
                <w:rFonts w:ascii="Arial" w:hAnsi="Arial" w:cs="Arial"/>
                <w:b/>
                <w:bCs/>
                <w:sz w:val="20"/>
                <w:szCs w:val="20"/>
              </w:rPr>
              <w:tab/>
              <w:t>Service provider not to be engaged in certain activities</w:t>
            </w:r>
            <w:bookmarkEnd w:id="33"/>
          </w:p>
        </w:tc>
        <w:tc>
          <w:tcPr>
            <w:tcW w:w="7251" w:type="dxa"/>
          </w:tcPr>
          <w:p w14:paraId="21A4D970" w14:textId="77777777" w:rsidR="00AC6B7D" w:rsidRPr="00AC6B7D" w:rsidRDefault="00AC6B7D" w:rsidP="00DA47F7">
            <w:pPr>
              <w:pStyle w:val="BodyText3"/>
              <w:spacing w:before="120" w:after="120"/>
              <w:ind w:left="383" w:hanging="383"/>
              <w:contextualSpacing/>
              <w:rPr>
                <w:rFonts w:cs="Arial"/>
                <w:b/>
                <w:szCs w:val="20"/>
              </w:rPr>
            </w:pPr>
            <w:r w:rsidRPr="00AC6B7D">
              <w:rPr>
                <w:rFonts w:cs="Arial"/>
                <w:szCs w:val="20"/>
              </w:rPr>
              <w:t>5.1</w:t>
            </w:r>
            <w:r w:rsidRPr="00AC6B7D">
              <w:rPr>
                <w:rFonts w:cs="Arial"/>
                <w:szCs w:val="20"/>
              </w:rPr>
              <w:tab/>
              <w:t>The Service Provider agrees that, during the term of this contract and after its termination, the Service Provider and any entity affiliated with the Service Provider, shall be disqualified from providing goods, works or services (other than the services and any continuation thereof) for any project resulting from or closely related to the services.</w:t>
            </w:r>
          </w:p>
        </w:tc>
      </w:tr>
      <w:tr w:rsidR="00AC6B7D" w:rsidRPr="00AC6B7D" w14:paraId="0F9AD7BF" w14:textId="77777777" w:rsidTr="00DA47F7">
        <w:tc>
          <w:tcPr>
            <w:tcW w:w="2284" w:type="dxa"/>
          </w:tcPr>
          <w:p w14:paraId="5CF3D17C" w14:textId="77777777" w:rsidR="00AC6B7D" w:rsidRPr="00AC6B7D" w:rsidRDefault="00AC6B7D" w:rsidP="00DA47F7">
            <w:pPr>
              <w:spacing w:before="120" w:after="120"/>
              <w:contextualSpacing/>
              <w:rPr>
                <w:rFonts w:ascii="Arial" w:hAnsi="Arial" w:cs="Arial"/>
                <w:b/>
                <w:bCs/>
                <w:sz w:val="20"/>
                <w:szCs w:val="20"/>
              </w:rPr>
            </w:pPr>
            <w:bookmarkStart w:id="34" w:name="_Toc511024775"/>
            <w:r w:rsidRPr="00AC6B7D">
              <w:rPr>
                <w:rFonts w:ascii="Arial" w:hAnsi="Arial" w:cs="Arial"/>
                <w:b/>
                <w:bCs/>
                <w:sz w:val="20"/>
                <w:szCs w:val="20"/>
              </w:rPr>
              <w:t>6.Insurance</w:t>
            </w:r>
            <w:bookmarkEnd w:id="34"/>
          </w:p>
        </w:tc>
        <w:tc>
          <w:tcPr>
            <w:tcW w:w="7251" w:type="dxa"/>
          </w:tcPr>
          <w:p w14:paraId="10B87630" w14:textId="77777777" w:rsidR="00AC6B7D" w:rsidRPr="00AC6B7D" w:rsidRDefault="00AC6B7D" w:rsidP="00DA47F7">
            <w:pPr>
              <w:pStyle w:val="BodyText3"/>
              <w:spacing w:before="120" w:after="120"/>
              <w:ind w:left="383" w:hanging="383"/>
              <w:contextualSpacing/>
              <w:rPr>
                <w:rFonts w:cs="Arial"/>
                <w:b/>
                <w:szCs w:val="20"/>
              </w:rPr>
            </w:pPr>
            <w:r w:rsidRPr="00AC6B7D">
              <w:rPr>
                <w:rFonts w:cs="Arial"/>
                <w:szCs w:val="20"/>
              </w:rPr>
              <w:t>6.1 The Service Provider will be responsible for taking out any appropriate insurance coverage.</w:t>
            </w:r>
          </w:p>
        </w:tc>
      </w:tr>
      <w:tr w:rsidR="00AC6B7D" w:rsidRPr="00AC6B7D" w14:paraId="4036F28A" w14:textId="77777777" w:rsidTr="00DA47F7">
        <w:tc>
          <w:tcPr>
            <w:tcW w:w="2284" w:type="dxa"/>
          </w:tcPr>
          <w:p w14:paraId="425378BA"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bookmarkStart w:id="35" w:name="_Toc511024777"/>
            <w:r w:rsidRPr="00AC6B7D">
              <w:rPr>
                <w:rFonts w:ascii="Arial" w:hAnsi="Arial" w:cs="Arial"/>
                <w:b/>
                <w:bCs/>
                <w:sz w:val="20"/>
                <w:szCs w:val="20"/>
              </w:rPr>
              <w:t>7.</w:t>
            </w:r>
            <w:r w:rsidRPr="00AC6B7D">
              <w:rPr>
                <w:rFonts w:ascii="Arial" w:hAnsi="Arial" w:cs="Arial"/>
                <w:b/>
                <w:bCs/>
                <w:sz w:val="20"/>
                <w:szCs w:val="20"/>
              </w:rPr>
              <w:tab/>
              <w:t>Payment</w:t>
            </w:r>
            <w:bookmarkEnd w:id="35"/>
          </w:p>
        </w:tc>
        <w:tc>
          <w:tcPr>
            <w:tcW w:w="7251" w:type="dxa"/>
          </w:tcPr>
          <w:p w14:paraId="174B5635" w14:textId="77777777" w:rsidR="00AC6B7D" w:rsidRPr="00AC6B7D" w:rsidRDefault="00AC6B7D" w:rsidP="00DA47F7">
            <w:pPr>
              <w:pStyle w:val="BodyText3"/>
              <w:spacing w:before="120" w:after="120"/>
              <w:ind w:left="383" w:hanging="383"/>
              <w:contextualSpacing/>
              <w:rPr>
                <w:rFonts w:cs="Arial"/>
                <w:b/>
                <w:szCs w:val="20"/>
              </w:rPr>
            </w:pPr>
            <w:r w:rsidRPr="00AC6B7D">
              <w:rPr>
                <w:rFonts w:cs="Arial"/>
                <w:szCs w:val="20"/>
              </w:rPr>
              <w:t>7.1</w:t>
            </w:r>
            <w:r w:rsidRPr="00AC6B7D">
              <w:rPr>
                <w:rFonts w:cs="Arial"/>
                <w:szCs w:val="20"/>
              </w:rPr>
              <w:tab/>
              <w:t>payment shall be made as specified in the SCC.</w:t>
            </w:r>
          </w:p>
        </w:tc>
      </w:tr>
      <w:tr w:rsidR="00AC6B7D" w:rsidRPr="00AC6B7D" w14:paraId="38EEE6FD" w14:textId="77777777" w:rsidTr="00DA47F7">
        <w:tc>
          <w:tcPr>
            <w:tcW w:w="2284" w:type="dxa"/>
          </w:tcPr>
          <w:p w14:paraId="17037652"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bookmarkStart w:id="36" w:name="_Toc511024779"/>
            <w:r w:rsidRPr="00AC6B7D">
              <w:rPr>
                <w:rFonts w:ascii="Arial" w:hAnsi="Arial" w:cs="Arial"/>
                <w:b/>
                <w:bCs/>
                <w:sz w:val="20"/>
                <w:szCs w:val="20"/>
              </w:rPr>
              <w:t>8.</w:t>
            </w:r>
            <w:r w:rsidRPr="00AC6B7D">
              <w:rPr>
                <w:rFonts w:ascii="Arial" w:hAnsi="Arial" w:cs="Arial"/>
                <w:b/>
                <w:bCs/>
                <w:sz w:val="20"/>
                <w:szCs w:val="20"/>
              </w:rPr>
              <w:tab/>
            </w:r>
            <w:bookmarkEnd w:id="36"/>
            <w:r w:rsidRPr="00AC6B7D">
              <w:rPr>
                <w:rFonts w:ascii="Arial" w:hAnsi="Arial" w:cs="Arial"/>
                <w:b/>
                <w:bCs/>
                <w:sz w:val="20"/>
                <w:szCs w:val="20"/>
              </w:rPr>
              <w:t>Deviation from agreed team and budget</w:t>
            </w:r>
          </w:p>
        </w:tc>
        <w:tc>
          <w:tcPr>
            <w:tcW w:w="7251" w:type="dxa"/>
          </w:tcPr>
          <w:p w14:paraId="7ADEE7A0" w14:textId="77777777" w:rsidR="00AC6B7D" w:rsidRPr="00AC6B7D" w:rsidRDefault="00AC6B7D" w:rsidP="00DA47F7">
            <w:pPr>
              <w:spacing w:before="120" w:after="120"/>
              <w:ind w:left="383" w:hanging="383"/>
              <w:contextualSpacing/>
              <w:jc w:val="both"/>
              <w:rPr>
                <w:rFonts w:ascii="Arial" w:hAnsi="Arial" w:cs="Arial"/>
                <w:sz w:val="20"/>
                <w:szCs w:val="20"/>
              </w:rPr>
            </w:pPr>
            <w:r w:rsidRPr="00AC6B7D">
              <w:rPr>
                <w:rFonts w:ascii="Arial" w:hAnsi="Arial" w:cs="Arial"/>
                <w:sz w:val="20"/>
                <w:szCs w:val="20"/>
              </w:rPr>
              <w:t>8.1</w:t>
            </w:r>
            <w:r w:rsidRPr="00AC6B7D">
              <w:rPr>
                <w:rFonts w:ascii="Arial" w:hAnsi="Arial" w:cs="Arial"/>
                <w:sz w:val="20"/>
                <w:szCs w:val="20"/>
              </w:rPr>
              <w:tab/>
              <w:t xml:space="preserve">Any substitution of the agreed individual(s) as in proposal must have the prior approval of the Team Leader. In this respect, should the consultant fail to </w:t>
            </w:r>
            <w:r w:rsidRPr="00AC6B7D">
              <w:rPr>
                <w:rFonts w:ascii="Arial" w:hAnsi="Arial" w:cs="Arial"/>
                <w:sz w:val="20"/>
                <w:szCs w:val="20"/>
              </w:rPr>
              <w:lastRenderedPageBreak/>
              <w:t>provide an alternative individual who is acceptable to the Team Leader, the Client shall have the right to terminate this contract without notice</w:t>
            </w:r>
          </w:p>
          <w:p w14:paraId="5468DC09" w14:textId="77777777" w:rsidR="00AC6B7D" w:rsidRPr="00AC6B7D" w:rsidRDefault="00AC6B7D" w:rsidP="00DA47F7">
            <w:pPr>
              <w:spacing w:before="120" w:after="120"/>
              <w:ind w:left="383" w:hanging="383"/>
              <w:contextualSpacing/>
              <w:jc w:val="both"/>
              <w:rPr>
                <w:rFonts w:ascii="Arial" w:hAnsi="Arial" w:cs="Arial"/>
                <w:sz w:val="20"/>
                <w:szCs w:val="20"/>
              </w:rPr>
            </w:pPr>
            <w:r w:rsidRPr="00AC6B7D">
              <w:rPr>
                <w:rFonts w:ascii="Arial" w:hAnsi="Arial" w:cs="Arial"/>
                <w:sz w:val="20"/>
                <w:szCs w:val="20"/>
              </w:rPr>
              <w:t>8.2 The budget allocated for programme activities shall not be transferred to human resources and operation related expenditures. However, deviation of ±10% of allocated budget within each budget heading under program activities shall be acceptable to the Client.</w:t>
            </w:r>
          </w:p>
          <w:p w14:paraId="55CE294C" w14:textId="77777777" w:rsidR="00AC6B7D" w:rsidRPr="00AC6B7D" w:rsidRDefault="00AC6B7D" w:rsidP="00DA47F7">
            <w:pPr>
              <w:spacing w:before="120" w:after="120"/>
              <w:ind w:left="383" w:hanging="383"/>
              <w:contextualSpacing/>
              <w:jc w:val="both"/>
              <w:rPr>
                <w:rFonts w:ascii="Arial" w:hAnsi="Arial" w:cs="Arial"/>
                <w:sz w:val="20"/>
                <w:szCs w:val="20"/>
              </w:rPr>
            </w:pPr>
            <w:r w:rsidRPr="00AC6B7D">
              <w:rPr>
                <w:rFonts w:ascii="Arial" w:hAnsi="Arial" w:cs="Arial"/>
                <w:sz w:val="20"/>
                <w:szCs w:val="20"/>
              </w:rPr>
              <w:t>8.3 The Service Provider shall request for prior approval to the client for any deviation of the allocated budget among the budget headings for transferring the budget from one budget heading to another budget heading.</w:t>
            </w:r>
          </w:p>
          <w:p w14:paraId="61133541" w14:textId="77777777" w:rsidR="00AC6B7D" w:rsidRPr="00AC6B7D" w:rsidRDefault="00AC6B7D" w:rsidP="00DA47F7">
            <w:pPr>
              <w:spacing w:before="120" w:after="120"/>
              <w:ind w:left="383" w:hanging="383"/>
              <w:contextualSpacing/>
              <w:jc w:val="both"/>
              <w:rPr>
                <w:rFonts w:ascii="Arial" w:hAnsi="Arial" w:cs="Arial"/>
                <w:sz w:val="20"/>
                <w:szCs w:val="20"/>
              </w:rPr>
            </w:pPr>
            <w:r w:rsidRPr="00AC6B7D">
              <w:rPr>
                <w:rFonts w:ascii="Arial" w:hAnsi="Arial" w:cs="Arial"/>
                <w:sz w:val="20"/>
                <w:szCs w:val="20"/>
              </w:rPr>
              <w:t>8.4 The overall expenditures should not exceed the total agreed contract amount.</w:t>
            </w:r>
          </w:p>
        </w:tc>
      </w:tr>
      <w:tr w:rsidR="00AC6B7D" w:rsidRPr="00AC6B7D" w14:paraId="6362DD33" w14:textId="77777777" w:rsidTr="00DA47F7">
        <w:tc>
          <w:tcPr>
            <w:tcW w:w="2284" w:type="dxa"/>
          </w:tcPr>
          <w:p w14:paraId="402052B9"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r w:rsidRPr="00AC6B7D">
              <w:rPr>
                <w:rFonts w:ascii="Arial" w:hAnsi="Arial" w:cs="Arial"/>
                <w:b/>
                <w:bCs/>
                <w:sz w:val="20"/>
                <w:szCs w:val="20"/>
              </w:rPr>
              <w:lastRenderedPageBreak/>
              <w:t xml:space="preserve">9. Project Administration, Reporting, Accounting and Monitoring and Auditing </w:t>
            </w:r>
          </w:p>
        </w:tc>
        <w:tc>
          <w:tcPr>
            <w:tcW w:w="7251" w:type="dxa"/>
          </w:tcPr>
          <w:p w14:paraId="331262BE" w14:textId="77777777" w:rsidR="00AC6B7D" w:rsidRPr="00AC6B7D" w:rsidRDefault="00AC6B7D" w:rsidP="00DA47F7">
            <w:pPr>
              <w:pStyle w:val="BodyText3"/>
              <w:spacing w:before="120" w:after="120"/>
              <w:ind w:left="383" w:hanging="383"/>
              <w:contextualSpacing/>
              <w:rPr>
                <w:rFonts w:cs="Arial"/>
                <w:b/>
                <w:caps/>
                <w:szCs w:val="20"/>
              </w:rPr>
            </w:pPr>
            <w:r w:rsidRPr="00AC6B7D">
              <w:rPr>
                <w:rFonts w:cs="Arial"/>
                <w:szCs w:val="20"/>
              </w:rPr>
              <w:t>9.1 as described in SCC</w:t>
            </w:r>
          </w:p>
        </w:tc>
      </w:tr>
      <w:tr w:rsidR="00AC6B7D" w:rsidRPr="00AC6B7D" w14:paraId="75020989" w14:textId="77777777" w:rsidTr="00DA47F7">
        <w:tc>
          <w:tcPr>
            <w:tcW w:w="2284" w:type="dxa"/>
          </w:tcPr>
          <w:p w14:paraId="62CCE6FC"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bookmarkStart w:id="37" w:name="_Toc511024780"/>
            <w:r w:rsidRPr="00AC6B7D">
              <w:rPr>
                <w:rFonts w:ascii="Arial" w:hAnsi="Arial" w:cs="Arial"/>
                <w:b/>
                <w:bCs/>
                <w:sz w:val="20"/>
                <w:szCs w:val="20"/>
              </w:rPr>
              <w:t>10.</w:t>
            </w:r>
            <w:r w:rsidRPr="00AC6B7D">
              <w:rPr>
                <w:rFonts w:ascii="Arial" w:hAnsi="Arial" w:cs="Arial"/>
                <w:b/>
                <w:bCs/>
                <w:sz w:val="20"/>
                <w:szCs w:val="20"/>
              </w:rPr>
              <w:tab/>
              <w:t>Liquidated damages</w:t>
            </w:r>
            <w:bookmarkEnd w:id="37"/>
          </w:p>
        </w:tc>
        <w:tc>
          <w:tcPr>
            <w:tcW w:w="7251" w:type="dxa"/>
          </w:tcPr>
          <w:p w14:paraId="69C63C3E" w14:textId="77777777" w:rsidR="00AC6B7D" w:rsidRPr="00AC6B7D" w:rsidRDefault="00AC6B7D" w:rsidP="00DA47F7">
            <w:pPr>
              <w:pStyle w:val="BodyText3"/>
              <w:spacing w:before="120" w:after="120"/>
              <w:ind w:left="383" w:hanging="383"/>
              <w:contextualSpacing/>
              <w:rPr>
                <w:rFonts w:cs="Arial"/>
                <w:b/>
                <w:szCs w:val="20"/>
              </w:rPr>
            </w:pPr>
            <w:r w:rsidRPr="00AC6B7D">
              <w:rPr>
                <w:rFonts w:cs="Arial"/>
                <w:szCs w:val="20"/>
              </w:rPr>
              <w:t>10.1</w:t>
            </w:r>
            <w:r w:rsidRPr="00AC6B7D">
              <w:rPr>
                <w:rFonts w:cs="Arial"/>
                <w:szCs w:val="20"/>
              </w:rPr>
              <w:tab/>
              <w:t>if the Service Provider fails to deliver any or all of the services within the time period specified in the contract, the client shall, without prejudice to its other remedies under the contract. The remaining payment shall be on hold until the completion of the assignment and approval of final report by the Team Leader.  The principal may consider termination of the contract by issuing termination letter in such case.</w:t>
            </w:r>
          </w:p>
        </w:tc>
      </w:tr>
      <w:tr w:rsidR="00AC6B7D" w:rsidRPr="00AC6B7D" w14:paraId="6FD59949" w14:textId="77777777" w:rsidTr="00DA47F7">
        <w:tc>
          <w:tcPr>
            <w:tcW w:w="2284" w:type="dxa"/>
          </w:tcPr>
          <w:p w14:paraId="6A34C600"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bookmarkStart w:id="38" w:name="_Toc511024781"/>
            <w:r w:rsidRPr="00AC6B7D">
              <w:rPr>
                <w:rFonts w:ascii="Arial" w:hAnsi="Arial" w:cs="Arial"/>
                <w:b/>
                <w:bCs/>
                <w:sz w:val="20"/>
                <w:szCs w:val="20"/>
              </w:rPr>
              <w:t>11.</w:t>
            </w:r>
            <w:r w:rsidRPr="00AC6B7D">
              <w:rPr>
                <w:rFonts w:ascii="Arial" w:hAnsi="Arial" w:cs="Arial"/>
                <w:b/>
                <w:bCs/>
                <w:sz w:val="20"/>
                <w:szCs w:val="20"/>
              </w:rPr>
              <w:tab/>
              <w:t>Resolution of disputes</w:t>
            </w:r>
            <w:bookmarkEnd w:id="38"/>
          </w:p>
        </w:tc>
        <w:tc>
          <w:tcPr>
            <w:tcW w:w="7251" w:type="dxa"/>
          </w:tcPr>
          <w:p w14:paraId="059CEA4F" w14:textId="77777777" w:rsidR="00AC6B7D" w:rsidRPr="00AC6B7D" w:rsidRDefault="00AC6B7D" w:rsidP="00DA47F7">
            <w:pPr>
              <w:pStyle w:val="List2"/>
              <w:spacing w:after="120"/>
              <w:ind w:left="385"/>
              <w:contextualSpacing/>
              <w:rPr>
                <w:rFonts w:cs="Arial"/>
                <w:noProof/>
                <w:szCs w:val="20"/>
              </w:rPr>
            </w:pPr>
            <w:r w:rsidRPr="00AC6B7D">
              <w:rPr>
                <w:rFonts w:cs="Arial"/>
                <w:noProof/>
                <w:szCs w:val="20"/>
              </w:rPr>
              <w:t>11.1</w:t>
            </w:r>
            <w:r w:rsidRPr="00AC6B7D">
              <w:rPr>
                <w:rFonts w:cs="Arial"/>
                <w:szCs w:val="20"/>
              </w:rPr>
              <w:t xml:space="preserve"> </w:t>
            </w:r>
            <w:r w:rsidRPr="00AC6B7D">
              <w:rPr>
                <w:rFonts w:cs="Arial"/>
                <w:noProof/>
                <w:szCs w:val="20"/>
              </w:rPr>
              <w:t>Any dispute arising out of the contract, which cannot be amicably settled between the parties, shall be referred to adjudication/arbitration in accordance with the laws of Nepal.</w:t>
            </w:r>
          </w:p>
        </w:tc>
      </w:tr>
      <w:tr w:rsidR="00AC6B7D" w:rsidRPr="00AC6B7D" w14:paraId="4120D3E9" w14:textId="77777777" w:rsidTr="00DA47F7">
        <w:tc>
          <w:tcPr>
            <w:tcW w:w="2284" w:type="dxa"/>
          </w:tcPr>
          <w:p w14:paraId="70667563"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r w:rsidRPr="00AC6B7D">
              <w:rPr>
                <w:rFonts w:ascii="Arial" w:hAnsi="Arial" w:cs="Arial"/>
                <w:b/>
                <w:bCs/>
                <w:sz w:val="20"/>
                <w:szCs w:val="20"/>
              </w:rPr>
              <w:t>12.</w:t>
            </w:r>
            <w:r w:rsidRPr="00AC6B7D">
              <w:rPr>
                <w:rFonts w:ascii="Arial" w:hAnsi="Arial" w:cs="Arial"/>
                <w:b/>
                <w:bCs/>
                <w:sz w:val="20"/>
                <w:szCs w:val="20"/>
              </w:rPr>
              <w:tab/>
              <w:t>Language</w:t>
            </w:r>
          </w:p>
        </w:tc>
        <w:tc>
          <w:tcPr>
            <w:tcW w:w="7251" w:type="dxa"/>
          </w:tcPr>
          <w:p w14:paraId="25B23826" w14:textId="77777777" w:rsidR="00AC6B7D" w:rsidRPr="00AC6B7D" w:rsidRDefault="00AC6B7D" w:rsidP="00DA47F7">
            <w:pPr>
              <w:spacing w:before="120" w:after="120"/>
              <w:ind w:left="524" w:hanging="524"/>
              <w:contextualSpacing/>
              <w:jc w:val="both"/>
              <w:rPr>
                <w:rFonts w:ascii="Arial" w:hAnsi="Arial" w:cs="Arial"/>
                <w:sz w:val="20"/>
                <w:szCs w:val="20"/>
              </w:rPr>
            </w:pPr>
            <w:r w:rsidRPr="00AC6B7D">
              <w:rPr>
                <w:rFonts w:ascii="Arial" w:hAnsi="Arial" w:cs="Arial"/>
                <w:sz w:val="20"/>
                <w:szCs w:val="20"/>
              </w:rPr>
              <w:t>12.1</w:t>
            </w:r>
            <w:r w:rsidRPr="00AC6B7D">
              <w:rPr>
                <w:rFonts w:ascii="Arial" w:hAnsi="Arial" w:cs="Arial"/>
                <w:sz w:val="20"/>
                <w:szCs w:val="20"/>
              </w:rPr>
              <w:tab/>
              <w:t>The language of the contract shall be English.</w:t>
            </w:r>
          </w:p>
        </w:tc>
      </w:tr>
      <w:tr w:rsidR="00AC6B7D" w:rsidRPr="00AC6B7D" w14:paraId="760FCB3D" w14:textId="77777777" w:rsidTr="00DA47F7">
        <w:tc>
          <w:tcPr>
            <w:tcW w:w="2284" w:type="dxa"/>
          </w:tcPr>
          <w:p w14:paraId="236E5DC6"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r w:rsidRPr="00AC6B7D">
              <w:rPr>
                <w:rFonts w:ascii="Arial" w:hAnsi="Arial" w:cs="Arial"/>
                <w:b/>
                <w:bCs/>
                <w:sz w:val="20"/>
                <w:szCs w:val="20"/>
              </w:rPr>
              <w:t>13.</w:t>
            </w:r>
            <w:r w:rsidRPr="00AC6B7D">
              <w:rPr>
                <w:rFonts w:ascii="Arial" w:hAnsi="Arial" w:cs="Arial"/>
                <w:b/>
                <w:bCs/>
                <w:sz w:val="20"/>
                <w:szCs w:val="20"/>
              </w:rPr>
              <w:tab/>
            </w:r>
            <w:bookmarkStart w:id="39" w:name="_Toc511024783"/>
            <w:r w:rsidRPr="00AC6B7D">
              <w:rPr>
                <w:rFonts w:ascii="Arial" w:hAnsi="Arial" w:cs="Arial"/>
                <w:b/>
                <w:bCs/>
                <w:sz w:val="20"/>
                <w:szCs w:val="20"/>
              </w:rPr>
              <w:t>Applicable law</w:t>
            </w:r>
            <w:bookmarkEnd w:id="39"/>
          </w:p>
        </w:tc>
        <w:tc>
          <w:tcPr>
            <w:tcW w:w="7251" w:type="dxa"/>
          </w:tcPr>
          <w:p w14:paraId="5C103D62" w14:textId="77777777" w:rsidR="00AC6B7D" w:rsidRPr="00AC6B7D" w:rsidRDefault="00AC6B7D" w:rsidP="00DA47F7">
            <w:pPr>
              <w:spacing w:before="120" w:after="120"/>
              <w:ind w:left="524" w:hanging="524"/>
              <w:contextualSpacing/>
              <w:jc w:val="both"/>
              <w:rPr>
                <w:rFonts w:ascii="Arial" w:hAnsi="Arial" w:cs="Arial"/>
                <w:sz w:val="20"/>
                <w:szCs w:val="20"/>
              </w:rPr>
            </w:pPr>
            <w:r w:rsidRPr="00AC6B7D">
              <w:rPr>
                <w:rFonts w:ascii="Arial" w:hAnsi="Arial" w:cs="Arial"/>
                <w:sz w:val="20"/>
                <w:szCs w:val="20"/>
              </w:rPr>
              <w:t>13.1</w:t>
            </w:r>
            <w:r w:rsidRPr="00AC6B7D">
              <w:rPr>
                <w:rFonts w:ascii="Arial" w:hAnsi="Arial" w:cs="Arial"/>
                <w:sz w:val="20"/>
                <w:szCs w:val="20"/>
              </w:rPr>
              <w:tab/>
              <w:t>The applicable law shall be Laws of Nepal.</w:t>
            </w:r>
          </w:p>
        </w:tc>
      </w:tr>
      <w:tr w:rsidR="00AC6B7D" w:rsidRPr="00AC6B7D" w14:paraId="72CD54FA" w14:textId="77777777" w:rsidTr="00DA47F7">
        <w:tc>
          <w:tcPr>
            <w:tcW w:w="2284" w:type="dxa"/>
          </w:tcPr>
          <w:p w14:paraId="56F4DFEA"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r w:rsidRPr="00AC6B7D">
              <w:rPr>
                <w:rFonts w:ascii="Arial" w:hAnsi="Arial" w:cs="Arial"/>
                <w:b/>
                <w:bCs/>
                <w:sz w:val="20"/>
                <w:szCs w:val="20"/>
              </w:rPr>
              <w:t>14.</w:t>
            </w:r>
            <w:r w:rsidRPr="00AC6B7D">
              <w:rPr>
                <w:rFonts w:ascii="Arial" w:hAnsi="Arial" w:cs="Arial"/>
                <w:b/>
                <w:bCs/>
                <w:sz w:val="20"/>
                <w:szCs w:val="20"/>
              </w:rPr>
              <w:tab/>
            </w:r>
            <w:bookmarkStart w:id="40" w:name="_Toc511024784"/>
            <w:r w:rsidRPr="00AC6B7D">
              <w:rPr>
                <w:rFonts w:ascii="Arial" w:hAnsi="Arial" w:cs="Arial"/>
                <w:b/>
                <w:bCs/>
                <w:sz w:val="20"/>
                <w:szCs w:val="20"/>
              </w:rPr>
              <w:t>Notices</w:t>
            </w:r>
            <w:bookmarkEnd w:id="40"/>
          </w:p>
        </w:tc>
        <w:tc>
          <w:tcPr>
            <w:tcW w:w="7251" w:type="dxa"/>
          </w:tcPr>
          <w:p w14:paraId="0B3EFE7C" w14:textId="77777777" w:rsidR="00AC6B7D" w:rsidRPr="00AC6B7D" w:rsidRDefault="00AC6B7D" w:rsidP="00DA47F7">
            <w:pPr>
              <w:spacing w:before="120" w:after="120"/>
              <w:ind w:left="524" w:hanging="524"/>
              <w:contextualSpacing/>
              <w:jc w:val="both"/>
              <w:rPr>
                <w:rFonts w:ascii="Arial" w:hAnsi="Arial" w:cs="Arial"/>
                <w:sz w:val="20"/>
                <w:szCs w:val="20"/>
              </w:rPr>
            </w:pPr>
            <w:r w:rsidRPr="00AC6B7D">
              <w:rPr>
                <w:rFonts w:ascii="Arial" w:hAnsi="Arial" w:cs="Arial"/>
                <w:sz w:val="20"/>
                <w:szCs w:val="20"/>
              </w:rPr>
              <w:t>14.1</w:t>
            </w:r>
            <w:r w:rsidRPr="00AC6B7D">
              <w:rPr>
                <w:rFonts w:ascii="Arial" w:hAnsi="Arial" w:cs="Arial"/>
                <w:sz w:val="20"/>
                <w:szCs w:val="20"/>
              </w:rPr>
              <w:tab/>
              <w:t>Any notice given by one party to the other pursuant to the Contract shall be in writing to the address specified in the SCC.  The term “in writing” means communicated in written form with proof of receipt</w:t>
            </w:r>
          </w:p>
          <w:p w14:paraId="0AB592CC" w14:textId="77777777" w:rsidR="00AC6B7D" w:rsidRPr="00AC6B7D" w:rsidRDefault="00AC6B7D" w:rsidP="00DA47F7">
            <w:pPr>
              <w:spacing w:before="120" w:after="120"/>
              <w:ind w:left="524" w:hanging="524"/>
              <w:contextualSpacing/>
              <w:jc w:val="both"/>
              <w:rPr>
                <w:rFonts w:ascii="Arial" w:hAnsi="Arial" w:cs="Arial"/>
                <w:sz w:val="20"/>
                <w:szCs w:val="20"/>
              </w:rPr>
            </w:pPr>
            <w:r w:rsidRPr="00AC6B7D">
              <w:rPr>
                <w:rFonts w:ascii="Arial" w:hAnsi="Arial" w:cs="Arial"/>
                <w:sz w:val="20"/>
                <w:szCs w:val="20"/>
              </w:rPr>
              <w:t>14.2</w:t>
            </w:r>
            <w:r w:rsidRPr="00AC6B7D">
              <w:rPr>
                <w:rFonts w:ascii="Arial" w:hAnsi="Arial" w:cs="Arial"/>
                <w:sz w:val="20"/>
                <w:szCs w:val="20"/>
              </w:rPr>
              <w:tab/>
              <w:t>A notice shall be effective when delivered or on the Notice’s effective date, whichever is later.</w:t>
            </w:r>
          </w:p>
        </w:tc>
      </w:tr>
      <w:tr w:rsidR="00AC6B7D" w:rsidRPr="00AC6B7D" w14:paraId="7C810881" w14:textId="77777777" w:rsidTr="00DA47F7">
        <w:tc>
          <w:tcPr>
            <w:tcW w:w="2284" w:type="dxa"/>
          </w:tcPr>
          <w:p w14:paraId="4A41F5DA"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r w:rsidRPr="00AC6B7D">
              <w:rPr>
                <w:rFonts w:ascii="Arial" w:hAnsi="Arial" w:cs="Arial"/>
                <w:b/>
                <w:bCs/>
                <w:sz w:val="20"/>
                <w:szCs w:val="20"/>
              </w:rPr>
              <w:t>15</w:t>
            </w:r>
            <w:r w:rsidRPr="00AC6B7D">
              <w:rPr>
                <w:rFonts w:ascii="Arial" w:hAnsi="Arial" w:cs="Arial"/>
                <w:b/>
                <w:bCs/>
                <w:sz w:val="20"/>
                <w:szCs w:val="20"/>
              </w:rPr>
              <w:tab/>
              <w:t>Taxes and duties</w:t>
            </w:r>
          </w:p>
        </w:tc>
        <w:tc>
          <w:tcPr>
            <w:tcW w:w="7251" w:type="dxa"/>
          </w:tcPr>
          <w:p w14:paraId="5F818FEC" w14:textId="77777777" w:rsidR="00AC6B7D" w:rsidRPr="00AC6B7D" w:rsidRDefault="00AC6B7D" w:rsidP="00DA47F7">
            <w:pPr>
              <w:pBdr>
                <w:top w:val="nil"/>
                <w:left w:val="nil"/>
                <w:bottom w:val="nil"/>
                <w:right w:val="nil"/>
                <w:between w:val="nil"/>
                <w:bar w:val="nil"/>
              </w:pBdr>
              <w:spacing w:before="120" w:after="120"/>
              <w:ind w:left="524" w:hanging="524"/>
              <w:contextualSpacing/>
              <w:jc w:val="both"/>
              <w:rPr>
                <w:rFonts w:ascii="Arial" w:hAnsi="Arial" w:cs="Arial"/>
                <w:sz w:val="20"/>
                <w:szCs w:val="20"/>
              </w:rPr>
            </w:pPr>
            <w:r w:rsidRPr="00AC6B7D">
              <w:rPr>
                <w:rFonts w:ascii="Arial" w:hAnsi="Arial" w:cs="Arial"/>
                <w:sz w:val="20"/>
                <w:szCs w:val="20"/>
              </w:rPr>
              <w:t>15.1</w:t>
            </w:r>
            <w:r w:rsidRPr="00AC6B7D">
              <w:rPr>
                <w:rFonts w:ascii="Arial" w:hAnsi="Arial" w:cs="Arial"/>
                <w:sz w:val="20"/>
                <w:szCs w:val="20"/>
              </w:rPr>
              <w:tab/>
              <w:t xml:space="preserve">Taxes on source will be deducted as per prevailing </w:t>
            </w:r>
            <w:proofErr w:type="spellStart"/>
            <w:r w:rsidRPr="00AC6B7D">
              <w:rPr>
                <w:rFonts w:ascii="Arial" w:hAnsi="Arial" w:cs="Arial"/>
                <w:sz w:val="20"/>
                <w:szCs w:val="20"/>
              </w:rPr>
              <w:t>GoN</w:t>
            </w:r>
            <w:proofErr w:type="spellEnd"/>
            <w:r w:rsidRPr="00AC6B7D">
              <w:rPr>
                <w:rFonts w:ascii="Arial" w:hAnsi="Arial" w:cs="Arial"/>
                <w:sz w:val="20"/>
                <w:szCs w:val="20"/>
              </w:rPr>
              <w:t xml:space="preserve"> rules and regulations, at the time of payment. </w:t>
            </w:r>
          </w:p>
          <w:p w14:paraId="087B47E0" w14:textId="77777777" w:rsidR="00AC6B7D" w:rsidRPr="00AC6B7D" w:rsidRDefault="00AC6B7D" w:rsidP="00DA47F7">
            <w:pPr>
              <w:pBdr>
                <w:top w:val="nil"/>
                <w:left w:val="nil"/>
                <w:bottom w:val="nil"/>
                <w:right w:val="nil"/>
                <w:between w:val="nil"/>
                <w:bar w:val="nil"/>
              </w:pBdr>
              <w:spacing w:before="120" w:after="120"/>
              <w:ind w:left="524" w:hanging="524"/>
              <w:contextualSpacing/>
              <w:jc w:val="both"/>
              <w:rPr>
                <w:rFonts w:ascii="Arial" w:hAnsi="Arial" w:cs="Arial"/>
                <w:sz w:val="20"/>
                <w:szCs w:val="20"/>
              </w:rPr>
            </w:pPr>
          </w:p>
        </w:tc>
      </w:tr>
      <w:tr w:rsidR="00AC6B7D" w:rsidRPr="00AC6B7D" w14:paraId="01C36363" w14:textId="77777777" w:rsidTr="00DA47F7">
        <w:tc>
          <w:tcPr>
            <w:tcW w:w="2284" w:type="dxa"/>
          </w:tcPr>
          <w:p w14:paraId="7D303C8A"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bookmarkStart w:id="41" w:name="_Toc343309804"/>
            <w:r w:rsidRPr="00AC6B7D">
              <w:rPr>
                <w:rFonts w:ascii="Arial" w:hAnsi="Arial" w:cs="Arial"/>
                <w:b/>
                <w:bCs/>
                <w:sz w:val="20"/>
                <w:szCs w:val="20"/>
              </w:rPr>
              <w:t>16.</w:t>
            </w:r>
            <w:bookmarkEnd w:id="41"/>
            <w:r w:rsidRPr="00AC6B7D">
              <w:rPr>
                <w:rFonts w:ascii="Arial" w:hAnsi="Arial" w:cs="Arial"/>
                <w:b/>
                <w:bCs/>
                <w:sz w:val="20"/>
                <w:szCs w:val="20"/>
              </w:rPr>
              <w:t xml:space="preserve"> Code of conduct for contracted Parties</w:t>
            </w:r>
          </w:p>
          <w:p w14:paraId="3E8F67C1" w14:textId="77777777" w:rsidR="00AC6B7D" w:rsidRPr="00AC6B7D" w:rsidRDefault="00AC6B7D" w:rsidP="00DA47F7">
            <w:pPr>
              <w:tabs>
                <w:tab w:val="left" w:pos="454"/>
              </w:tabs>
              <w:spacing w:before="120" w:after="120"/>
              <w:ind w:left="249" w:hanging="249"/>
              <w:contextualSpacing/>
              <w:rPr>
                <w:rFonts w:ascii="Arial" w:hAnsi="Arial" w:cs="Arial"/>
                <w:b/>
                <w:bCs/>
                <w:sz w:val="20"/>
                <w:szCs w:val="20"/>
              </w:rPr>
            </w:pPr>
          </w:p>
        </w:tc>
        <w:tc>
          <w:tcPr>
            <w:tcW w:w="7251" w:type="dxa"/>
          </w:tcPr>
          <w:p w14:paraId="1E8C2710" w14:textId="77777777" w:rsidR="00AC6B7D" w:rsidRPr="00AC6B7D" w:rsidRDefault="00AC6B7D" w:rsidP="00AC6B7D">
            <w:pPr>
              <w:pStyle w:val="Normaljustified"/>
              <w:numPr>
                <w:ilvl w:val="1"/>
                <w:numId w:val="41"/>
              </w:numPr>
              <w:spacing w:before="120" w:after="120"/>
              <w:ind w:left="525" w:hanging="567"/>
              <w:contextualSpacing/>
            </w:pPr>
            <w:r w:rsidRPr="00AC6B7D">
              <w:t>This Code of Conduct is binding, and an integral part of all contractual agreements made between HELVETAS and its contracted parties. In signing their contract, contracted parties take on the commitment to observe the Code of Conduct, to ensure adherence by their personnel and their subcontractors, and to behave accordingly. Any action violating the Code of Conduct may entail an enquiry and the imposition of measures relating to non-compliance with contractual obligations, or of other measures. Code of conduct is attached herewith this contract. (Annex D)</w:t>
            </w:r>
          </w:p>
        </w:tc>
      </w:tr>
      <w:tr w:rsidR="00AC6B7D" w:rsidRPr="00AC6B7D" w14:paraId="060B7C33" w14:textId="77777777" w:rsidTr="00DA47F7">
        <w:trPr>
          <w:trHeight w:val="454"/>
        </w:trPr>
        <w:tc>
          <w:tcPr>
            <w:tcW w:w="2284" w:type="dxa"/>
          </w:tcPr>
          <w:p w14:paraId="3FC886E2" w14:textId="77777777" w:rsidR="00AC6B7D" w:rsidRPr="00AC6B7D" w:rsidRDefault="00AC6B7D" w:rsidP="00DA47F7">
            <w:pPr>
              <w:pStyle w:val="Normaljustified"/>
              <w:spacing w:before="120" w:after="120"/>
              <w:ind w:left="249" w:hanging="249"/>
              <w:contextualSpacing/>
              <w:rPr>
                <w:b/>
              </w:rPr>
            </w:pPr>
            <w:r w:rsidRPr="00AC6B7D">
              <w:rPr>
                <w:b/>
              </w:rPr>
              <w:t>17. Contract amendment or extension</w:t>
            </w:r>
          </w:p>
        </w:tc>
        <w:tc>
          <w:tcPr>
            <w:tcW w:w="7251" w:type="dxa"/>
          </w:tcPr>
          <w:p w14:paraId="0AEB759B" w14:textId="77777777" w:rsidR="00AC6B7D" w:rsidRPr="00AC6B7D" w:rsidRDefault="00AC6B7D" w:rsidP="00DA47F7">
            <w:pPr>
              <w:pStyle w:val="Normaljustified"/>
              <w:spacing w:before="120" w:after="120"/>
              <w:ind w:left="526" w:hanging="526"/>
              <w:contextualSpacing/>
              <w:jc w:val="both"/>
            </w:pPr>
            <w:r w:rsidRPr="00AC6B7D">
              <w:t>17.1 Amendment or extension of this contract can be made upon the mutual understanding of both parties based on the additional scope of works/services required to the Client. The Service Provider shall submit the financial proposal against additional scope of works provided by the client.</w:t>
            </w:r>
          </w:p>
        </w:tc>
      </w:tr>
      <w:tr w:rsidR="00AC6B7D" w:rsidRPr="00AC6B7D" w14:paraId="644C91F9" w14:textId="77777777" w:rsidTr="00DA47F7">
        <w:trPr>
          <w:trHeight w:val="454"/>
        </w:trPr>
        <w:tc>
          <w:tcPr>
            <w:tcW w:w="2284" w:type="dxa"/>
          </w:tcPr>
          <w:p w14:paraId="01A86F8C" w14:textId="77777777" w:rsidR="00AC6B7D" w:rsidRPr="00AC6B7D" w:rsidRDefault="00AC6B7D" w:rsidP="00DA47F7">
            <w:pPr>
              <w:pStyle w:val="Normaljustified"/>
              <w:spacing w:before="120" w:after="120"/>
              <w:ind w:left="249" w:hanging="249"/>
              <w:contextualSpacing/>
              <w:rPr>
                <w:b/>
              </w:rPr>
            </w:pPr>
            <w:r w:rsidRPr="00AC6B7D">
              <w:rPr>
                <w:b/>
              </w:rPr>
              <w:t>18. Termination</w:t>
            </w:r>
          </w:p>
        </w:tc>
        <w:tc>
          <w:tcPr>
            <w:tcW w:w="7251" w:type="dxa"/>
          </w:tcPr>
          <w:p w14:paraId="35CBF81F" w14:textId="77777777" w:rsidR="00AC6B7D" w:rsidRPr="00AC6B7D" w:rsidRDefault="00AC6B7D" w:rsidP="00DA47F7">
            <w:pPr>
              <w:pStyle w:val="Normaljustified"/>
              <w:spacing w:before="120" w:after="120"/>
              <w:ind w:left="385" w:hanging="385"/>
              <w:contextualSpacing/>
              <w:jc w:val="both"/>
            </w:pPr>
            <w:r w:rsidRPr="00AC6B7D">
              <w:t>18.1 The Project may terminate this Contract with at least twenty (20) working days prior written notice to the Service Provider after the occurrence of any of the events specified in the Clause:</w:t>
            </w:r>
          </w:p>
          <w:p w14:paraId="6CFA81D2" w14:textId="77777777" w:rsidR="00AC6B7D" w:rsidRPr="00AC6B7D" w:rsidRDefault="00AC6B7D" w:rsidP="00DA47F7">
            <w:pPr>
              <w:pStyle w:val="Normaljustified"/>
              <w:spacing w:before="120" w:after="120"/>
              <w:ind w:left="385" w:hanging="385"/>
              <w:contextualSpacing/>
              <w:jc w:val="both"/>
            </w:pPr>
          </w:p>
          <w:p w14:paraId="6153424F" w14:textId="77777777" w:rsidR="00AC6B7D" w:rsidRPr="00AC6B7D" w:rsidRDefault="00AC6B7D" w:rsidP="00DA47F7">
            <w:pPr>
              <w:pStyle w:val="Normaljustified"/>
              <w:spacing w:before="120" w:after="120"/>
              <w:ind w:left="385" w:hanging="385"/>
              <w:contextualSpacing/>
              <w:jc w:val="both"/>
            </w:pPr>
            <w:r w:rsidRPr="00AC6B7D">
              <w:t xml:space="preserve">(a)  If the Service Provider does not remedy a failure in the performance of its obligations under the Contract within seven (7) working days after being </w:t>
            </w:r>
            <w:r w:rsidRPr="00AC6B7D">
              <w:lastRenderedPageBreak/>
              <w:t>notified, or within any further period as the Client may have subsequently approved in writing;</w:t>
            </w:r>
          </w:p>
          <w:p w14:paraId="5223B5A0" w14:textId="77777777" w:rsidR="00AC6B7D" w:rsidRPr="00AC6B7D" w:rsidRDefault="00AC6B7D" w:rsidP="00DA47F7">
            <w:pPr>
              <w:pStyle w:val="Normaljustified"/>
              <w:spacing w:before="120" w:after="120"/>
              <w:ind w:left="385" w:hanging="385"/>
              <w:contextualSpacing/>
              <w:jc w:val="both"/>
            </w:pPr>
            <w:r w:rsidRPr="00AC6B7D">
              <w:t>(b)  If the Service Provider becomes insolvent or bankrupt;</w:t>
            </w:r>
          </w:p>
          <w:p w14:paraId="3EFBAEAA" w14:textId="77777777" w:rsidR="00AC6B7D" w:rsidRPr="00AC6B7D" w:rsidRDefault="00AC6B7D" w:rsidP="00DA47F7">
            <w:pPr>
              <w:ind w:left="385" w:hanging="385"/>
              <w:jc w:val="both"/>
              <w:rPr>
                <w:rFonts w:ascii="Arial" w:hAnsi="Arial" w:cs="Arial"/>
                <w:sz w:val="20"/>
                <w:szCs w:val="20"/>
              </w:rPr>
            </w:pPr>
            <w:r w:rsidRPr="00AC6B7D">
              <w:rPr>
                <w:rFonts w:ascii="Arial" w:hAnsi="Arial" w:cs="Arial"/>
                <w:sz w:val="20"/>
                <w:szCs w:val="20"/>
              </w:rPr>
              <w:t xml:space="preserve">(c)   If the Service Provider, in the judgment of the Client, has engaged in corrupt, fraudulent, collusive, coercive, or obstructive practices (as defined in the prevailing Helvetas Swiss </w:t>
            </w:r>
            <w:proofErr w:type="spellStart"/>
            <w:r w:rsidRPr="00AC6B7D">
              <w:rPr>
                <w:rFonts w:ascii="Arial" w:hAnsi="Arial" w:cs="Arial"/>
                <w:sz w:val="20"/>
                <w:szCs w:val="20"/>
              </w:rPr>
              <w:t>Intercooperation’s</w:t>
            </w:r>
            <w:proofErr w:type="spellEnd"/>
            <w:r w:rsidRPr="00AC6B7D">
              <w:rPr>
                <w:rFonts w:ascii="Arial" w:hAnsi="Arial" w:cs="Arial"/>
                <w:sz w:val="20"/>
                <w:szCs w:val="20"/>
              </w:rPr>
              <w:t xml:space="preserve"> Code of Conduct) in competing for or in performing the Contract.</w:t>
            </w:r>
          </w:p>
          <w:p w14:paraId="58688D0B" w14:textId="77777777" w:rsidR="00AC6B7D" w:rsidRPr="00AC6B7D" w:rsidRDefault="00AC6B7D" w:rsidP="00DA47F7">
            <w:pPr>
              <w:jc w:val="both"/>
              <w:rPr>
                <w:rFonts w:ascii="Arial" w:hAnsi="Arial" w:cs="Arial"/>
                <w:sz w:val="20"/>
                <w:szCs w:val="20"/>
              </w:rPr>
            </w:pPr>
            <w:r w:rsidRPr="00AC6B7D">
              <w:rPr>
                <w:rFonts w:ascii="Arial" w:hAnsi="Arial" w:cs="Arial"/>
                <w:sz w:val="20"/>
                <w:szCs w:val="20"/>
              </w:rPr>
              <w:t>(d)  If the Client, in its sole discretion and for any reason whatsoever, decides to terminate this Contract.</w:t>
            </w:r>
          </w:p>
          <w:p w14:paraId="3DF7BE4E" w14:textId="77777777" w:rsidR="00AC6B7D" w:rsidRPr="00AC6B7D" w:rsidRDefault="00AC6B7D" w:rsidP="00DA47F7">
            <w:pPr>
              <w:pStyle w:val="Normaljustified"/>
              <w:spacing w:before="120" w:after="120"/>
              <w:contextualSpacing/>
              <w:jc w:val="both"/>
            </w:pPr>
          </w:p>
        </w:tc>
      </w:tr>
      <w:tr w:rsidR="00AC6B7D" w:rsidRPr="00AC6B7D" w14:paraId="5C8DB958" w14:textId="77777777" w:rsidTr="00DA47F7">
        <w:tc>
          <w:tcPr>
            <w:tcW w:w="2284" w:type="dxa"/>
          </w:tcPr>
          <w:p w14:paraId="6888DCEA" w14:textId="77777777" w:rsidR="00AC6B7D" w:rsidRPr="00AC6B7D" w:rsidRDefault="00AC6B7D" w:rsidP="00DA47F7">
            <w:pPr>
              <w:pStyle w:val="Normaljustified"/>
              <w:spacing w:before="120" w:after="120"/>
              <w:ind w:left="249" w:hanging="249"/>
              <w:contextualSpacing/>
              <w:rPr>
                <w:b/>
              </w:rPr>
            </w:pPr>
            <w:r w:rsidRPr="00AC6B7D">
              <w:rPr>
                <w:b/>
              </w:rPr>
              <w:lastRenderedPageBreak/>
              <w:t xml:space="preserve">19. Force Majeure </w:t>
            </w:r>
          </w:p>
        </w:tc>
        <w:tc>
          <w:tcPr>
            <w:tcW w:w="7251" w:type="dxa"/>
          </w:tcPr>
          <w:p w14:paraId="658FE694" w14:textId="77777777" w:rsidR="00AC6B7D" w:rsidRPr="00AC6B7D" w:rsidRDefault="00AC6B7D" w:rsidP="00DA47F7">
            <w:pPr>
              <w:pStyle w:val="Normaljustified"/>
              <w:spacing w:before="120" w:after="120"/>
              <w:contextualSpacing/>
              <w:jc w:val="both"/>
            </w:pPr>
            <w:r w:rsidRPr="00AC6B7D">
              <w:t>19.1 If the performance of this Agreement by either party is hindered, prevented or frustrated by any reason/event beyond the control of either party, there shall be liberty to either party to declare force majeure making the agreement partially or fully void without any obligations to anything already executed.</w:t>
            </w:r>
          </w:p>
        </w:tc>
      </w:tr>
    </w:tbl>
    <w:p w14:paraId="440C4F4B" w14:textId="77777777" w:rsidR="00AC6B7D" w:rsidRPr="00AC6B7D" w:rsidRDefault="00AC6B7D" w:rsidP="00AC6B7D">
      <w:pPr>
        <w:pStyle w:val="Heading2"/>
        <w:jc w:val="center"/>
        <w:rPr>
          <w:rFonts w:cs="Arial"/>
          <w:color w:val="FF0000"/>
          <w:sz w:val="20"/>
          <w:szCs w:val="20"/>
        </w:rPr>
        <w:sectPr w:rsidR="00AC6B7D" w:rsidRPr="00AC6B7D" w:rsidSect="00410C76">
          <w:footerReference w:type="default" r:id="rId19"/>
          <w:pgSz w:w="11907" w:h="16840" w:code="9"/>
          <w:pgMar w:top="1418" w:right="1134" w:bottom="1134" w:left="1418" w:header="720" w:footer="720" w:gutter="0"/>
          <w:pgNumType w:start="1"/>
          <w:cols w:space="720"/>
        </w:sectPr>
      </w:pPr>
      <w:r w:rsidRPr="00AC6B7D">
        <w:rPr>
          <w:rFonts w:cs="Arial"/>
          <w:color w:val="FF0000"/>
          <w:sz w:val="20"/>
          <w:szCs w:val="20"/>
        </w:rPr>
        <w:br w:type="page"/>
      </w:r>
    </w:p>
    <w:p w14:paraId="274AC06C" w14:textId="77777777" w:rsidR="00AC6B7D" w:rsidRPr="00AC6B7D" w:rsidRDefault="00AC6B7D" w:rsidP="00AC6B7D">
      <w:pPr>
        <w:rPr>
          <w:rFonts w:ascii="Arial" w:hAnsi="Arial" w:cs="Arial"/>
          <w:color w:val="FF0000"/>
          <w:sz w:val="20"/>
          <w:szCs w:val="20"/>
        </w:rPr>
      </w:pPr>
    </w:p>
    <w:p w14:paraId="79C4B058" w14:textId="77777777" w:rsidR="00AC6B7D" w:rsidRPr="00AC6B7D" w:rsidRDefault="00AC6B7D" w:rsidP="00AC6B7D">
      <w:pPr>
        <w:pStyle w:val="Heading1"/>
        <w:rPr>
          <w:rFonts w:cs="Arial"/>
          <w:sz w:val="20"/>
          <w:szCs w:val="20"/>
        </w:rPr>
      </w:pPr>
      <w:bookmarkStart w:id="42" w:name="_Toc523489355"/>
      <w:bookmarkStart w:id="43" w:name="_Toc102484110"/>
      <w:r w:rsidRPr="00AC6B7D">
        <w:rPr>
          <w:rFonts w:cs="Arial"/>
          <w:sz w:val="20"/>
          <w:szCs w:val="20"/>
        </w:rPr>
        <w:t>C. Special Conditions of Contract (SCC)</w:t>
      </w:r>
      <w:bookmarkEnd w:id="42"/>
      <w:bookmarkEnd w:id="43"/>
    </w:p>
    <w:p w14:paraId="09AE1A41" w14:textId="77777777" w:rsidR="00AC6B7D" w:rsidRPr="00AC6B7D" w:rsidRDefault="00AC6B7D" w:rsidP="00AC6B7D">
      <w:pPr>
        <w:pStyle w:val="BodyText"/>
        <w:rPr>
          <w:rFonts w:ascii="Arial" w:hAnsi="Arial" w:cs="Arial"/>
          <w:sz w:val="20"/>
          <w:szCs w:val="20"/>
        </w:rPr>
      </w:pPr>
    </w:p>
    <w:p w14:paraId="7731F3DF" w14:textId="77777777" w:rsidR="00AC6B7D" w:rsidRPr="00AC6B7D" w:rsidRDefault="00AC6B7D" w:rsidP="00AC6B7D">
      <w:pPr>
        <w:pStyle w:val="BodyText"/>
        <w:rPr>
          <w:rFonts w:ascii="Arial" w:hAnsi="Arial" w:cs="Arial"/>
          <w:sz w:val="20"/>
          <w:szCs w:val="20"/>
        </w:rPr>
      </w:pPr>
      <w:r w:rsidRPr="00AC6B7D">
        <w:rPr>
          <w:rFonts w:ascii="Arial" w:hAnsi="Arial" w:cs="Arial"/>
          <w:sz w:val="20"/>
          <w:szCs w:val="20"/>
        </w:rPr>
        <w:t>This SCC forms part of the Agreement</w:t>
      </w:r>
    </w:p>
    <w:p w14:paraId="52659E0F" w14:textId="77777777" w:rsidR="00AC6B7D" w:rsidRPr="00AC6B7D" w:rsidRDefault="00AC6B7D" w:rsidP="00AC6B7D">
      <w:pPr>
        <w:pStyle w:val="BodyText"/>
        <w:rPr>
          <w:rFonts w:ascii="Arial" w:hAnsi="Arial" w:cs="Arial"/>
          <w:i/>
          <w:iCs/>
          <w:sz w:val="20"/>
          <w:szCs w:val="20"/>
        </w:rPr>
      </w:pPr>
    </w:p>
    <w:tbl>
      <w:tblPr>
        <w:tblW w:w="85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000" w:firstRow="0" w:lastRow="0" w:firstColumn="0" w:lastColumn="0" w:noHBand="0" w:noVBand="0"/>
      </w:tblPr>
      <w:tblGrid>
        <w:gridCol w:w="1558"/>
        <w:gridCol w:w="7020"/>
      </w:tblGrid>
      <w:tr w:rsidR="00AC6B7D" w:rsidRPr="00AC6B7D" w14:paraId="42163BE9" w14:textId="77777777" w:rsidTr="00DA47F7">
        <w:trPr>
          <w:trHeight w:val="323"/>
          <w:tblHeader/>
        </w:trPr>
        <w:tc>
          <w:tcPr>
            <w:tcW w:w="1558" w:type="dxa"/>
            <w:vAlign w:val="center"/>
          </w:tcPr>
          <w:bookmarkEnd w:id="28"/>
          <w:bookmarkEnd w:id="29"/>
          <w:p w14:paraId="1F6D7C98" w14:textId="77777777" w:rsidR="00AC6B7D" w:rsidRPr="00AC6B7D" w:rsidRDefault="00AC6B7D" w:rsidP="00DA47F7">
            <w:pPr>
              <w:pStyle w:val="BodyText"/>
              <w:jc w:val="center"/>
              <w:rPr>
                <w:rFonts w:ascii="Arial" w:hAnsi="Arial" w:cs="Arial"/>
                <w:b/>
                <w:bCs/>
                <w:sz w:val="20"/>
                <w:szCs w:val="20"/>
              </w:rPr>
            </w:pPr>
            <w:r w:rsidRPr="00AC6B7D">
              <w:rPr>
                <w:rFonts w:ascii="Arial" w:hAnsi="Arial" w:cs="Arial"/>
                <w:b/>
                <w:bCs/>
                <w:sz w:val="20"/>
                <w:szCs w:val="20"/>
              </w:rPr>
              <w:t>Clause</w:t>
            </w:r>
          </w:p>
        </w:tc>
        <w:tc>
          <w:tcPr>
            <w:tcW w:w="7020" w:type="dxa"/>
            <w:vAlign w:val="center"/>
          </w:tcPr>
          <w:p w14:paraId="46519036" w14:textId="77777777" w:rsidR="00AC6B7D" w:rsidRPr="00AC6B7D" w:rsidRDefault="00AC6B7D" w:rsidP="00DA47F7">
            <w:pPr>
              <w:pStyle w:val="BodyText"/>
              <w:ind w:left="57"/>
              <w:jc w:val="center"/>
              <w:rPr>
                <w:rFonts w:ascii="Arial" w:hAnsi="Arial" w:cs="Arial"/>
                <w:b/>
                <w:bCs/>
                <w:sz w:val="20"/>
                <w:szCs w:val="20"/>
              </w:rPr>
            </w:pPr>
            <w:r w:rsidRPr="00AC6B7D">
              <w:rPr>
                <w:rFonts w:ascii="Arial" w:hAnsi="Arial" w:cs="Arial"/>
                <w:b/>
                <w:bCs/>
                <w:sz w:val="20"/>
                <w:szCs w:val="20"/>
              </w:rPr>
              <w:t>Item</w:t>
            </w:r>
          </w:p>
        </w:tc>
      </w:tr>
      <w:tr w:rsidR="00AC6B7D" w:rsidRPr="00AC6B7D" w14:paraId="28FF2352" w14:textId="77777777" w:rsidTr="00DA47F7">
        <w:trPr>
          <w:trHeight w:val="233"/>
        </w:trPr>
        <w:tc>
          <w:tcPr>
            <w:tcW w:w="1558" w:type="dxa"/>
          </w:tcPr>
          <w:p w14:paraId="6A0540BE" w14:textId="77777777" w:rsidR="00AC6B7D" w:rsidRPr="00AC6B7D" w:rsidRDefault="00AC6B7D" w:rsidP="00DA47F7">
            <w:pPr>
              <w:pStyle w:val="BodyText"/>
              <w:spacing w:before="120"/>
              <w:ind w:left="57"/>
              <w:jc w:val="center"/>
              <w:rPr>
                <w:rFonts w:ascii="Arial" w:hAnsi="Arial" w:cs="Arial"/>
                <w:sz w:val="20"/>
                <w:szCs w:val="20"/>
              </w:rPr>
            </w:pPr>
            <w:r w:rsidRPr="00AC6B7D">
              <w:rPr>
                <w:rFonts w:ascii="Arial" w:hAnsi="Arial" w:cs="Arial"/>
                <w:b/>
                <w:sz w:val="20"/>
                <w:szCs w:val="20"/>
              </w:rPr>
              <w:t>GCC</w:t>
            </w:r>
            <w:r w:rsidRPr="00AC6B7D">
              <w:rPr>
                <w:rFonts w:ascii="Arial" w:hAnsi="Arial" w:cs="Arial"/>
                <w:sz w:val="20"/>
                <w:szCs w:val="20"/>
              </w:rPr>
              <w:t xml:space="preserve"> 1.1.1 (d)</w:t>
            </w:r>
          </w:p>
        </w:tc>
        <w:tc>
          <w:tcPr>
            <w:tcW w:w="7020" w:type="dxa"/>
            <w:tcMar>
              <w:right w:w="170" w:type="dxa"/>
            </w:tcMar>
          </w:tcPr>
          <w:p w14:paraId="6691B6D3" w14:textId="77777777" w:rsidR="00AC6B7D" w:rsidRPr="00AC6B7D" w:rsidRDefault="00AC6B7D" w:rsidP="00DA47F7">
            <w:pPr>
              <w:pStyle w:val="ListNumber2"/>
              <w:tabs>
                <w:tab w:val="left" w:pos="454"/>
              </w:tabs>
              <w:ind w:left="643" w:hanging="360"/>
              <w:rPr>
                <w:rFonts w:cs="Arial"/>
                <w:b/>
                <w:szCs w:val="20"/>
                <w:u w:val="single"/>
              </w:rPr>
            </w:pPr>
            <w:r w:rsidRPr="00AC6B7D">
              <w:rPr>
                <w:rFonts w:cs="Arial"/>
                <w:szCs w:val="20"/>
              </w:rPr>
              <w:t xml:space="preserve">The Project is: </w:t>
            </w:r>
            <w:r w:rsidRPr="00AC6B7D">
              <w:rPr>
                <w:rFonts w:cs="Arial"/>
                <w:b/>
                <w:szCs w:val="20"/>
                <w:u w:val="single"/>
              </w:rPr>
              <w:t xml:space="preserve"> ENSSURE/Helvetas Nepal</w:t>
            </w:r>
          </w:p>
          <w:p w14:paraId="7F1FBBE1" w14:textId="77777777" w:rsidR="00AC6B7D" w:rsidRPr="00AC6B7D" w:rsidRDefault="00AC6B7D" w:rsidP="00DA47F7">
            <w:pPr>
              <w:pStyle w:val="ListNumber2"/>
              <w:tabs>
                <w:tab w:val="left" w:pos="454"/>
              </w:tabs>
              <w:ind w:left="1071" w:hanging="360"/>
              <w:rPr>
                <w:rFonts w:cs="Arial"/>
                <w:b/>
                <w:szCs w:val="20"/>
                <w:u w:val="single"/>
              </w:rPr>
            </w:pPr>
            <w:r w:rsidRPr="00AC6B7D">
              <w:rPr>
                <w:rFonts w:cs="Arial"/>
                <w:b/>
                <w:szCs w:val="20"/>
                <w:u w:val="single"/>
              </w:rPr>
              <w:t xml:space="preserve">Contract person: </w:t>
            </w:r>
          </w:p>
          <w:p w14:paraId="7F7790E8" w14:textId="77777777" w:rsidR="00AC6B7D" w:rsidRPr="00AC6B7D" w:rsidRDefault="00AC6B7D" w:rsidP="00DA47F7">
            <w:pPr>
              <w:pStyle w:val="ListNumber2"/>
              <w:tabs>
                <w:tab w:val="left" w:pos="454"/>
              </w:tabs>
              <w:ind w:left="643" w:hanging="360"/>
              <w:rPr>
                <w:rFonts w:cs="Arial"/>
                <w:szCs w:val="20"/>
              </w:rPr>
            </w:pPr>
            <w:r w:rsidRPr="00AC6B7D">
              <w:rPr>
                <w:rFonts w:cs="Arial"/>
                <w:color w:val="000000"/>
                <w:szCs w:val="20"/>
              </w:rPr>
              <w:t>Ms/Mr ……………</w:t>
            </w:r>
            <w:proofErr w:type="gramStart"/>
            <w:r w:rsidRPr="00AC6B7D">
              <w:rPr>
                <w:rFonts w:cs="Arial"/>
                <w:color w:val="000000"/>
                <w:szCs w:val="20"/>
              </w:rPr>
              <w:t>…..</w:t>
            </w:r>
            <w:proofErr w:type="gramEnd"/>
          </w:p>
        </w:tc>
      </w:tr>
      <w:tr w:rsidR="00AC6B7D" w:rsidRPr="00AC6B7D" w14:paraId="18A9F410" w14:textId="77777777" w:rsidTr="00DA47F7">
        <w:trPr>
          <w:trHeight w:val="962"/>
        </w:trPr>
        <w:tc>
          <w:tcPr>
            <w:tcW w:w="1558" w:type="dxa"/>
          </w:tcPr>
          <w:p w14:paraId="5EFAD130" w14:textId="77777777" w:rsidR="00AC6B7D" w:rsidRPr="00AC6B7D" w:rsidRDefault="00AC6B7D" w:rsidP="00DA47F7">
            <w:pPr>
              <w:pStyle w:val="BodyText"/>
              <w:spacing w:before="120"/>
              <w:ind w:left="57"/>
              <w:jc w:val="center"/>
              <w:rPr>
                <w:rFonts w:ascii="Arial" w:hAnsi="Arial" w:cs="Arial"/>
                <w:b/>
                <w:sz w:val="20"/>
                <w:szCs w:val="20"/>
              </w:rPr>
            </w:pPr>
            <w:r w:rsidRPr="00AC6B7D">
              <w:rPr>
                <w:rFonts w:ascii="Arial" w:hAnsi="Arial" w:cs="Arial"/>
                <w:b/>
                <w:sz w:val="20"/>
                <w:szCs w:val="20"/>
              </w:rPr>
              <w:t>GCC 6</w:t>
            </w:r>
          </w:p>
        </w:tc>
        <w:tc>
          <w:tcPr>
            <w:tcW w:w="7020" w:type="dxa"/>
            <w:tcMar>
              <w:right w:w="170" w:type="dxa"/>
            </w:tcMar>
          </w:tcPr>
          <w:p w14:paraId="5737F474" w14:textId="77777777" w:rsidR="00AC6B7D" w:rsidRPr="00AC6B7D" w:rsidRDefault="00AC6B7D" w:rsidP="00DA47F7">
            <w:pPr>
              <w:pStyle w:val="Body"/>
              <w:spacing w:line="276" w:lineRule="auto"/>
              <w:ind w:left="187"/>
              <w:jc w:val="both"/>
              <w:rPr>
                <w:rFonts w:ascii="Arial" w:hAnsi="Arial" w:cs="Arial"/>
                <w:color w:val="auto"/>
                <w:sz w:val="20"/>
                <w:szCs w:val="20"/>
                <w:lang w:val="en-GB"/>
              </w:rPr>
            </w:pPr>
            <w:r w:rsidRPr="00AC6B7D">
              <w:rPr>
                <w:rFonts w:ascii="Arial" w:hAnsi="Arial" w:cs="Arial"/>
                <w:color w:val="auto"/>
                <w:sz w:val="20"/>
                <w:szCs w:val="20"/>
                <w:lang w:val="en-GB"/>
              </w:rPr>
              <w:t xml:space="preserve">The Consultant will be responsible to have Insurance Coverage (such as Medical, Accidental and Terrorism Coverage) of their staff who are involved in delivering the agreed tasks under this contract. The Project will not be responsible to cover any costs occurred by any unforeseen incidents of the personnel of Service Provider involved under this assignment. </w:t>
            </w:r>
          </w:p>
        </w:tc>
      </w:tr>
      <w:tr w:rsidR="00AC6B7D" w:rsidRPr="00AC6B7D" w14:paraId="75BD74B6" w14:textId="77777777" w:rsidTr="00DA47F7">
        <w:tc>
          <w:tcPr>
            <w:tcW w:w="1558" w:type="dxa"/>
          </w:tcPr>
          <w:p w14:paraId="4B04CF32" w14:textId="77777777" w:rsidR="00AC6B7D" w:rsidRPr="00AC6B7D" w:rsidRDefault="00AC6B7D" w:rsidP="00DA47F7">
            <w:pPr>
              <w:spacing w:before="80" w:after="80"/>
              <w:jc w:val="center"/>
              <w:rPr>
                <w:rFonts w:ascii="Arial" w:hAnsi="Arial" w:cs="Arial"/>
                <w:b/>
                <w:sz w:val="20"/>
                <w:szCs w:val="20"/>
              </w:rPr>
            </w:pPr>
            <w:r w:rsidRPr="00AC6B7D">
              <w:rPr>
                <w:rFonts w:ascii="Arial" w:hAnsi="Arial" w:cs="Arial"/>
                <w:b/>
                <w:sz w:val="20"/>
                <w:szCs w:val="20"/>
              </w:rPr>
              <w:t>GCC 2.4 &amp; 7</w:t>
            </w:r>
          </w:p>
        </w:tc>
        <w:tc>
          <w:tcPr>
            <w:tcW w:w="7020" w:type="dxa"/>
            <w:tcMar>
              <w:right w:w="170" w:type="dxa"/>
            </w:tcMar>
          </w:tcPr>
          <w:p w14:paraId="128D92A6" w14:textId="77777777" w:rsidR="00AC6B7D" w:rsidRPr="00AC6B7D" w:rsidRDefault="00AC6B7D" w:rsidP="00DA47F7">
            <w:pPr>
              <w:widowControl w:val="0"/>
              <w:shd w:val="clear" w:color="auto" w:fill="FFFFFF"/>
              <w:jc w:val="both"/>
              <w:rPr>
                <w:rFonts w:ascii="Arial" w:hAnsi="Arial" w:cs="Arial"/>
                <w:b/>
                <w:bCs/>
                <w:sz w:val="20"/>
                <w:szCs w:val="20"/>
              </w:rPr>
            </w:pPr>
            <w:r w:rsidRPr="00AC6B7D">
              <w:rPr>
                <w:rFonts w:ascii="Arial" w:hAnsi="Arial" w:cs="Arial"/>
                <w:sz w:val="20"/>
                <w:szCs w:val="20"/>
              </w:rPr>
              <w:t>For</w:t>
            </w:r>
            <w:r w:rsidRPr="00AC6B7D">
              <w:rPr>
                <w:rFonts w:ascii="Arial" w:hAnsi="Arial" w:cs="Arial"/>
                <w:spacing w:val="6"/>
                <w:sz w:val="20"/>
                <w:szCs w:val="20"/>
              </w:rPr>
              <w:t xml:space="preserve"> </w:t>
            </w:r>
            <w:r w:rsidRPr="00AC6B7D">
              <w:rPr>
                <w:rFonts w:ascii="Arial" w:hAnsi="Arial" w:cs="Arial"/>
                <w:spacing w:val="-1"/>
                <w:sz w:val="20"/>
                <w:szCs w:val="20"/>
              </w:rPr>
              <w:t>s</w:t>
            </w:r>
            <w:r w:rsidRPr="00AC6B7D">
              <w:rPr>
                <w:rFonts w:ascii="Arial" w:hAnsi="Arial" w:cs="Arial"/>
                <w:sz w:val="20"/>
                <w:szCs w:val="20"/>
              </w:rPr>
              <w:t>e</w:t>
            </w:r>
            <w:r w:rsidRPr="00AC6B7D">
              <w:rPr>
                <w:rFonts w:ascii="Arial" w:hAnsi="Arial" w:cs="Arial"/>
                <w:spacing w:val="3"/>
                <w:sz w:val="20"/>
                <w:szCs w:val="20"/>
              </w:rPr>
              <w:t>r</w:t>
            </w:r>
            <w:r w:rsidRPr="00AC6B7D">
              <w:rPr>
                <w:rFonts w:ascii="Arial" w:hAnsi="Arial" w:cs="Arial"/>
                <w:spacing w:val="-1"/>
                <w:sz w:val="20"/>
                <w:szCs w:val="20"/>
              </w:rPr>
              <w:t>vi</w:t>
            </w:r>
            <w:r w:rsidRPr="00AC6B7D">
              <w:rPr>
                <w:rFonts w:ascii="Arial" w:hAnsi="Arial" w:cs="Arial"/>
                <w:spacing w:val="1"/>
                <w:sz w:val="20"/>
                <w:szCs w:val="20"/>
              </w:rPr>
              <w:t>c</w:t>
            </w:r>
            <w:r w:rsidRPr="00AC6B7D">
              <w:rPr>
                <w:rFonts w:ascii="Arial" w:hAnsi="Arial" w:cs="Arial"/>
                <w:sz w:val="20"/>
                <w:szCs w:val="20"/>
              </w:rPr>
              <w:t>es</w:t>
            </w:r>
            <w:r w:rsidRPr="00AC6B7D">
              <w:rPr>
                <w:rFonts w:ascii="Arial" w:hAnsi="Arial" w:cs="Arial"/>
                <w:spacing w:val="1"/>
                <w:sz w:val="20"/>
                <w:szCs w:val="20"/>
              </w:rPr>
              <w:t xml:space="preserve"> r</w:t>
            </w:r>
            <w:r w:rsidRPr="00AC6B7D">
              <w:rPr>
                <w:rFonts w:ascii="Arial" w:hAnsi="Arial" w:cs="Arial"/>
                <w:sz w:val="20"/>
                <w:szCs w:val="20"/>
              </w:rPr>
              <w:t>e</w:t>
            </w:r>
            <w:r w:rsidRPr="00AC6B7D">
              <w:rPr>
                <w:rFonts w:ascii="Arial" w:hAnsi="Arial" w:cs="Arial"/>
                <w:spacing w:val="1"/>
                <w:sz w:val="20"/>
                <w:szCs w:val="20"/>
              </w:rPr>
              <w:t>n</w:t>
            </w:r>
            <w:r w:rsidRPr="00AC6B7D">
              <w:rPr>
                <w:rFonts w:ascii="Arial" w:hAnsi="Arial" w:cs="Arial"/>
                <w:sz w:val="20"/>
                <w:szCs w:val="20"/>
              </w:rPr>
              <w:t>d</w:t>
            </w:r>
            <w:r w:rsidRPr="00AC6B7D">
              <w:rPr>
                <w:rFonts w:ascii="Arial" w:hAnsi="Arial" w:cs="Arial"/>
                <w:spacing w:val="-1"/>
                <w:sz w:val="20"/>
                <w:szCs w:val="20"/>
              </w:rPr>
              <w:t>e</w:t>
            </w:r>
            <w:r w:rsidRPr="00AC6B7D">
              <w:rPr>
                <w:rFonts w:ascii="Arial" w:hAnsi="Arial" w:cs="Arial"/>
                <w:spacing w:val="1"/>
                <w:sz w:val="20"/>
                <w:szCs w:val="20"/>
              </w:rPr>
              <w:t>r</w:t>
            </w:r>
            <w:r w:rsidRPr="00AC6B7D">
              <w:rPr>
                <w:rFonts w:ascii="Arial" w:hAnsi="Arial" w:cs="Arial"/>
                <w:sz w:val="20"/>
                <w:szCs w:val="20"/>
              </w:rPr>
              <w:t>ed</w:t>
            </w:r>
            <w:r w:rsidRPr="00AC6B7D">
              <w:rPr>
                <w:rFonts w:ascii="Arial" w:hAnsi="Arial" w:cs="Arial"/>
                <w:spacing w:val="2"/>
                <w:sz w:val="20"/>
                <w:szCs w:val="20"/>
              </w:rPr>
              <w:t xml:space="preserve"> </w:t>
            </w:r>
            <w:r w:rsidRPr="00AC6B7D">
              <w:rPr>
                <w:rFonts w:ascii="Arial" w:hAnsi="Arial" w:cs="Arial"/>
                <w:sz w:val="20"/>
                <w:szCs w:val="20"/>
              </w:rPr>
              <w:t>p</w:t>
            </w:r>
            <w:r w:rsidRPr="00AC6B7D">
              <w:rPr>
                <w:rFonts w:ascii="Arial" w:hAnsi="Arial" w:cs="Arial"/>
                <w:spacing w:val="-1"/>
                <w:sz w:val="20"/>
                <w:szCs w:val="20"/>
              </w:rPr>
              <w:t>u</w:t>
            </w:r>
            <w:r w:rsidRPr="00AC6B7D">
              <w:rPr>
                <w:rFonts w:ascii="Arial" w:hAnsi="Arial" w:cs="Arial"/>
                <w:spacing w:val="3"/>
                <w:sz w:val="20"/>
                <w:szCs w:val="20"/>
              </w:rPr>
              <w:t>r</w:t>
            </w:r>
            <w:r w:rsidRPr="00AC6B7D">
              <w:rPr>
                <w:rFonts w:ascii="Arial" w:hAnsi="Arial" w:cs="Arial"/>
                <w:spacing w:val="1"/>
                <w:sz w:val="20"/>
                <w:szCs w:val="20"/>
              </w:rPr>
              <w:t>s</w:t>
            </w:r>
            <w:r w:rsidRPr="00AC6B7D">
              <w:rPr>
                <w:rFonts w:ascii="Arial" w:hAnsi="Arial" w:cs="Arial"/>
                <w:sz w:val="20"/>
                <w:szCs w:val="20"/>
              </w:rPr>
              <w:t>u</w:t>
            </w:r>
            <w:r w:rsidRPr="00AC6B7D">
              <w:rPr>
                <w:rFonts w:ascii="Arial" w:hAnsi="Arial" w:cs="Arial"/>
                <w:spacing w:val="-1"/>
                <w:sz w:val="20"/>
                <w:szCs w:val="20"/>
              </w:rPr>
              <w:t>a</w:t>
            </w:r>
            <w:r w:rsidRPr="00AC6B7D">
              <w:rPr>
                <w:rFonts w:ascii="Arial" w:hAnsi="Arial" w:cs="Arial"/>
                <w:sz w:val="20"/>
                <w:szCs w:val="20"/>
              </w:rPr>
              <w:t xml:space="preserve">nt </w:t>
            </w:r>
            <w:r w:rsidRPr="00AC6B7D">
              <w:rPr>
                <w:rFonts w:ascii="Arial" w:hAnsi="Arial" w:cs="Arial"/>
                <w:spacing w:val="2"/>
                <w:sz w:val="20"/>
                <w:szCs w:val="20"/>
              </w:rPr>
              <w:t>t</w:t>
            </w:r>
            <w:r w:rsidRPr="00AC6B7D">
              <w:rPr>
                <w:rFonts w:ascii="Arial" w:hAnsi="Arial" w:cs="Arial"/>
                <w:sz w:val="20"/>
                <w:szCs w:val="20"/>
              </w:rPr>
              <w:t>o</w:t>
            </w:r>
            <w:r w:rsidRPr="00AC6B7D">
              <w:rPr>
                <w:rFonts w:ascii="Arial" w:hAnsi="Arial" w:cs="Arial"/>
                <w:spacing w:val="7"/>
                <w:sz w:val="20"/>
                <w:szCs w:val="20"/>
              </w:rPr>
              <w:t xml:space="preserve"> </w:t>
            </w:r>
            <w:r w:rsidRPr="00AC6B7D">
              <w:rPr>
                <w:rFonts w:ascii="Arial" w:hAnsi="Arial" w:cs="Arial"/>
                <w:spacing w:val="1"/>
                <w:sz w:val="20"/>
                <w:szCs w:val="20"/>
              </w:rPr>
              <w:t>A</w:t>
            </w:r>
            <w:r w:rsidRPr="00AC6B7D">
              <w:rPr>
                <w:rFonts w:ascii="Arial" w:hAnsi="Arial" w:cs="Arial"/>
                <w:sz w:val="20"/>
                <w:szCs w:val="20"/>
              </w:rPr>
              <w:t>n</w:t>
            </w:r>
            <w:r w:rsidRPr="00AC6B7D">
              <w:rPr>
                <w:rFonts w:ascii="Arial" w:hAnsi="Arial" w:cs="Arial"/>
                <w:spacing w:val="-1"/>
                <w:sz w:val="20"/>
                <w:szCs w:val="20"/>
              </w:rPr>
              <w:t>n</w:t>
            </w:r>
            <w:r w:rsidRPr="00AC6B7D">
              <w:rPr>
                <w:rFonts w:ascii="Arial" w:hAnsi="Arial" w:cs="Arial"/>
                <w:sz w:val="20"/>
                <w:szCs w:val="20"/>
              </w:rPr>
              <w:t>ex</w:t>
            </w:r>
            <w:r w:rsidRPr="00AC6B7D">
              <w:rPr>
                <w:rFonts w:ascii="Arial" w:hAnsi="Arial" w:cs="Arial"/>
                <w:spacing w:val="6"/>
                <w:sz w:val="20"/>
                <w:szCs w:val="20"/>
              </w:rPr>
              <w:t xml:space="preserve"> </w:t>
            </w:r>
            <w:r w:rsidRPr="00AC6B7D">
              <w:rPr>
                <w:rFonts w:ascii="Arial" w:hAnsi="Arial" w:cs="Arial"/>
                <w:spacing w:val="-1"/>
                <w:sz w:val="20"/>
                <w:szCs w:val="20"/>
              </w:rPr>
              <w:t>A</w:t>
            </w:r>
            <w:r w:rsidRPr="00AC6B7D">
              <w:rPr>
                <w:rFonts w:ascii="Arial" w:hAnsi="Arial" w:cs="Arial"/>
                <w:sz w:val="20"/>
                <w:szCs w:val="20"/>
              </w:rPr>
              <w:t>,</w:t>
            </w:r>
            <w:r w:rsidRPr="00AC6B7D">
              <w:rPr>
                <w:rFonts w:ascii="Arial" w:hAnsi="Arial" w:cs="Arial"/>
                <w:spacing w:val="7"/>
                <w:sz w:val="20"/>
                <w:szCs w:val="20"/>
              </w:rPr>
              <w:t xml:space="preserve"> </w:t>
            </w:r>
            <w:r w:rsidRPr="00AC6B7D">
              <w:rPr>
                <w:rFonts w:ascii="Arial" w:hAnsi="Arial" w:cs="Arial"/>
                <w:spacing w:val="2"/>
                <w:sz w:val="20"/>
                <w:szCs w:val="20"/>
              </w:rPr>
              <w:t>t</w:t>
            </w:r>
            <w:r w:rsidRPr="00AC6B7D">
              <w:rPr>
                <w:rFonts w:ascii="Arial" w:hAnsi="Arial" w:cs="Arial"/>
                <w:sz w:val="20"/>
                <w:szCs w:val="20"/>
              </w:rPr>
              <w:t>he</w:t>
            </w:r>
            <w:r w:rsidRPr="00AC6B7D">
              <w:rPr>
                <w:rFonts w:ascii="Arial" w:hAnsi="Arial" w:cs="Arial"/>
                <w:spacing w:val="5"/>
                <w:sz w:val="20"/>
                <w:szCs w:val="20"/>
              </w:rPr>
              <w:t xml:space="preserve"> </w:t>
            </w:r>
            <w:r w:rsidRPr="00AC6B7D">
              <w:rPr>
                <w:rFonts w:ascii="Arial" w:hAnsi="Arial" w:cs="Arial"/>
                <w:spacing w:val="2"/>
                <w:sz w:val="20"/>
                <w:szCs w:val="20"/>
              </w:rPr>
              <w:t>Grantee</w:t>
            </w:r>
            <w:r w:rsidRPr="00AC6B7D">
              <w:rPr>
                <w:rFonts w:ascii="Arial" w:hAnsi="Arial" w:cs="Arial"/>
                <w:spacing w:val="3"/>
                <w:sz w:val="20"/>
                <w:szCs w:val="20"/>
              </w:rPr>
              <w:t xml:space="preserve"> </w:t>
            </w:r>
            <w:r w:rsidRPr="00AC6B7D">
              <w:rPr>
                <w:rFonts w:ascii="Arial" w:hAnsi="Arial" w:cs="Arial"/>
                <w:spacing w:val="1"/>
                <w:sz w:val="20"/>
                <w:szCs w:val="20"/>
              </w:rPr>
              <w:t>s</w:t>
            </w:r>
            <w:r w:rsidRPr="00AC6B7D">
              <w:rPr>
                <w:rFonts w:ascii="Arial" w:hAnsi="Arial" w:cs="Arial"/>
                <w:sz w:val="20"/>
                <w:szCs w:val="20"/>
              </w:rPr>
              <w:t>h</w:t>
            </w:r>
            <w:r w:rsidRPr="00AC6B7D">
              <w:rPr>
                <w:rFonts w:ascii="Arial" w:hAnsi="Arial" w:cs="Arial"/>
                <w:spacing w:val="1"/>
                <w:sz w:val="20"/>
                <w:szCs w:val="20"/>
              </w:rPr>
              <w:t>a</w:t>
            </w:r>
            <w:r w:rsidRPr="00AC6B7D">
              <w:rPr>
                <w:rFonts w:ascii="Arial" w:hAnsi="Arial" w:cs="Arial"/>
                <w:spacing w:val="-1"/>
                <w:sz w:val="20"/>
                <w:szCs w:val="20"/>
              </w:rPr>
              <w:t>l</w:t>
            </w:r>
            <w:r w:rsidRPr="00AC6B7D">
              <w:rPr>
                <w:rFonts w:ascii="Arial" w:hAnsi="Arial" w:cs="Arial"/>
                <w:sz w:val="20"/>
                <w:szCs w:val="20"/>
              </w:rPr>
              <w:t>l</w:t>
            </w:r>
            <w:r w:rsidRPr="00AC6B7D">
              <w:rPr>
                <w:rFonts w:ascii="Arial" w:hAnsi="Arial" w:cs="Arial"/>
                <w:spacing w:val="6"/>
                <w:sz w:val="20"/>
                <w:szCs w:val="20"/>
              </w:rPr>
              <w:t xml:space="preserve"> </w:t>
            </w:r>
            <w:r w:rsidRPr="00AC6B7D">
              <w:rPr>
                <w:rFonts w:ascii="Arial" w:hAnsi="Arial" w:cs="Arial"/>
                <w:sz w:val="20"/>
                <w:szCs w:val="20"/>
              </w:rPr>
              <w:t>p</w:t>
            </w:r>
            <w:r w:rsidRPr="00AC6B7D">
              <w:rPr>
                <w:rFonts w:ascii="Arial" w:hAnsi="Arial" w:cs="Arial"/>
                <w:spacing w:val="4"/>
                <w:sz w:val="20"/>
                <w:szCs w:val="20"/>
              </w:rPr>
              <w:t>a</w:t>
            </w:r>
            <w:r w:rsidRPr="00AC6B7D">
              <w:rPr>
                <w:rFonts w:ascii="Arial" w:hAnsi="Arial" w:cs="Arial"/>
                <w:sz w:val="20"/>
                <w:szCs w:val="20"/>
              </w:rPr>
              <w:t>y</w:t>
            </w:r>
            <w:r w:rsidRPr="00AC6B7D">
              <w:rPr>
                <w:rFonts w:ascii="Arial" w:hAnsi="Arial" w:cs="Arial"/>
                <w:spacing w:val="2"/>
                <w:sz w:val="20"/>
                <w:szCs w:val="20"/>
              </w:rPr>
              <w:t xml:space="preserve"> </w:t>
            </w:r>
            <w:r w:rsidRPr="00AC6B7D">
              <w:rPr>
                <w:rFonts w:ascii="Arial" w:hAnsi="Arial" w:cs="Arial"/>
                <w:sz w:val="20"/>
                <w:szCs w:val="20"/>
              </w:rPr>
              <w:t>t</w:t>
            </w:r>
            <w:r w:rsidRPr="00AC6B7D">
              <w:rPr>
                <w:rFonts w:ascii="Arial" w:hAnsi="Arial" w:cs="Arial"/>
                <w:spacing w:val="2"/>
                <w:sz w:val="20"/>
                <w:szCs w:val="20"/>
              </w:rPr>
              <w:t>h</w:t>
            </w:r>
            <w:r w:rsidRPr="00AC6B7D">
              <w:rPr>
                <w:rFonts w:ascii="Arial" w:hAnsi="Arial" w:cs="Arial"/>
                <w:sz w:val="20"/>
                <w:szCs w:val="20"/>
              </w:rPr>
              <w:t>e Ser</w:t>
            </w:r>
            <w:r w:rsidRPr="00AC6B7D">
              <w:rPr>
                <w:rFonts w:ascii="Arial" w:hAnsi="Arial" w:cs="Arial"/>
                <w:spacing w:val="2"/>
                <w:sz w:val="20"/>
                <w:szCs w:val="20"/>
              </w:rPr>
              <w:t>v</w:t>
            </w:r>
            <w:r w:rsidRPr="00AC6B7D">
              <w:rPr>
                <w:rFonts w:ascii="Arial" w:hAnsi="Arial" w:cs="Arial"/>
                <w:spacing w:val="-1"/>
                <w:sz w:val="20"/>
                <w:szCs w:val="20"/>
              </w:rPr>
              <w:t>i</w:t>
            </w:r>
            <w:r w:rsidRPr="00AC6B7D">
              <w:rPr>
                <w:rFonts w:ascii="Arial" w:hAnsi="Arial" w:cs="Arial"/>
                <w:spacing w:val="1"/>
                <w:sz w:val="20"/>
                <w:szCs w:val="20"/>
              </w:rPr>
              <w:t>c</w:t>
            </w:r>
            <w:r w:rsidRPr="00AC6B7D">
              <w:rPr>
                <w:rFonts w:ascii="Arial" w:hAnsi="Arial" w:cs="Arial"/>
                <w:sz w:val="20"/>
                <w:szCs w:val="20"/>
              </w:rPr>
              <w:t xml:space="preserve">e </w:t>
            </w:r>
            <w:r w:rsidRPr="00AC6B7D">
              <w:rPr>
                <w:rFonts w:ascii="Arial" w:hAnsi="Arial" w:cs="Arial"/>
                <w:spacing w:val="-1"/>
                <w:sz w:val="20"/>
                <w:szCs w:val="20"/>
              </w:rPr>
              <w:t>P</w:t>
            </w:r>
            <w:r w:rsidRPr="00AC6B7D">
              <w:rPr>
                <w:rFonts w:ascii="Arial" w:hAnsi="Arial" w:cs="Arial"/>
                <w:spacing w:val="1"/>
                <w:sz w:val="20"/>
                <w:szCs w:val="20"/>
              </w:rPr>
              <w:t>r</w:t>
            </w:r>
            <w:r w:rsidRPr="00AC6B7D">
              <w:rPr>
                <w:rFonts w:ascii="Arial" w:hAnsi="Arial" w:cs="Arial"/>
                <w:spacing w:val="2"/>
                <w:sz w:val="20"/>
                <w:szCs w:val="20"/>
              </w:rPr>
              <w:t>o</w:t>
            </w:r>
            <w:r w:rsidRPr="00AC6B7D">
              <w:rPr>
                <w:rFonts w:ascii="Arial" w:hAnsi="Arial" w:cs="Arial"/>
                <w:spacing w:val="-1"/>
                <w:sz w:val="20"/>
                <w:szCs w:val="20"/>
              </w:rPr>
              <w:t>v</w:t>
            </w:r>
            <w:r w:rsidRPr="00AC6B7D">
              <w:rPr>
                <w:rFonts w:ascii="Arial" w:hAnsi="Arial" w:cs="Arial"/>
                <w:spacing w:val="1"/>
                <w:sz w:val="20"/>
                <w:szCs w:val="20"/>
              </w:rPr>
              <w:t>i</w:t>
            </w:r>
            <w:r w:rsidRPr="00AC6B7D">
              <w:rPr>
                <w:rFonts w:ascii="Arial" w:hAnsi="Arial" w:cs="Arial"/>
                <w:sz w:val="20"/>
                <w:szCs w:val="20"/>
              </w:rPr>
              <w:t>d</w:t>
            </w:r>
            <w:r w:rsidRPr="00AC6B7D">
              <w:rPr>
                <w:rFonts w:ascii="Arial" w:hAnsi="Arial" w:cs="Arial"/>
                <w:spacing w:val="-1"/>
                <w:sz w:val="20"/>
                <w:szCs w:val="20"/>
              </w:rPr>
              <w:t>e</w:t>
            </w:r>
            <w:r w:rsidRPr="00AC6B7D">
              <w:rPr>
                <w:rFonts w:ascii="Arial" w:hAnsi="Arial" w:cs="Arial"/>
                <w:sz w:val="20"/>
                <w:szCs w:val="20"/>
              </w:rPr>
              <w:t>r an</w:t>
            </w:r>
            <w:r w:rsidRPr="00AC6B7D">
              <w:rPr>
                <w:rFonts w:ascii="Arial" w:hAnsi="Arial" w:cs="Arial"/>
                <w:spacing w:val="4"/>
                <w:sz w:val="20"/>
                <w:szCs w:val="20"/>
              </w:rPr>
              <w:t xml:space="preserve"> </w:t>
            </w:r>
            <w:r w:rsidRPr="00AC6B7D">
              <w:rPr>
                <w:rFonts w:ascii="Arial" w:hAnsi="Arial" w:cs="Arial"/>
                <w:sz w:val="20"/>
                <w:szCs w:val="20"/>
              </w:rPr>
              <w:t>a</w:t>
            </w:r>
            <w:r w:rsidRPr="00AC6B7D">
              <w:rPr>
                <w:rFonts w:ascii="Arial" w:hAnsi="Arial" w:cs="Arial"/>
                <w:spacing w:val="4"/>
                <w:sz w:val="20"/>
                <w:szCs w:val="20"/>
              </w:rPr>
              <w:t>m</w:t>
            </w:r>
            <w:r w:rsidRPr="00AC6B7D">
              <w:rPr>
                <w:rFonts w:ascii="Arial" w:hAnsi="Arial" w:cs="Arial"/>
                <w:sz w:val="20"/>
                <w:szCs w:val="20"/>
              </w:rPr>
              <w:t>o</w:t>
            </w:r>
            <w:r w:rsidRPr="00AC6B7D">
              <w:rPr>
                <w:rFonts w:ascii="Arial" w:hAnsi="Arial" w:cs="Arial"/>
                <w:spacing w:val="-1"/>
                <w:sz w:val="20"/>
                <w:szCs w:val="20"/>
              </w:rPr>
              <w:t>u</w:t>
            </w:r>
            <w:r w:rsidRPr="00AC6B7D">
              <w:rPr>
                <w:rFonts w:ascii="Arial" w:hAnsi="Arial" w:cs="Arial"/>
                <w:sz w:val="20"/>
                <w:szCs w:val="20"/>
              </w:rPr>
              <w:t>nt n</w:t>
            </w:r>
            <w:r w:rsidRPr="00AC6B7D">
              <w:rPr>
                <w:rFonts w:ascii="Arial" w:hAnsi="Arial" w:cs="Arial"/>
                <w:spacing w:val="-1"/>
                <w:sz w:val="20"/>
                <w:szCs w:val="20"/>
              </w:rPr>
              <w:t>o</w:t>
            </w:r>
            <w:r w:rsidRPr="00AC6B7D">
              <w:rPr>
                <w:rFonts w:ascii="Arial" w:hAnsi="Arial" w:cs="Arial"/>
                <w:sz w:val="20"/>
                <w:szCs w:val="20"/>
              </w:rPr>
              <w:t>t</w:t>
            </w:r>
            <w:r w:rsidRPr="00AC6B7D">
              <w:rPr>
                <w:rFonts w:ascii="Arial" w:hAnsi="Arial" w:cs="Arial"/>
                <w:spacing w:val="5"/>
                <w:sz w:val="20"/>
                <w:szCs w:val="20"/>
              </w:rPr>
              <w:t xml:space="preserve"> </w:t>
            </w:r>
            <w:r w:rsidRPr="00AC6B7D">
              <w:rPr>
                <w:rFonts w:ascii="Arial" w:hAnsi="Arial" w:cs="Arial"/>
                <w:sz w:val="20"/>
                <w:szCs w:val="20"/>
              </w:rPr>
              <w:t>e</w:t>
            </w:r>
            <w:r w:rsidRPr="00AC6B7D">
              <w:rPr>
                <w:rFonts w:ascii="Arial" w:hAnsi="Arial" w:cs="Arial"/>
                <w:spacing w:val="1"/>
                <w:sz w:val="20"/>
                <w:szCs w:val="20"/>
              </w:rPr>
              <w:t>xc</w:t>
            </w:r>
            <w:r w:rsidRPr="00AC6B7D">
              <w:rPr>
                <w:rFonts w:ascii="Arial" w:hAnsi="Arial" w:cs="Arial"/>
                <w:sz w:val="20"/>
                <w:szCs w:val="20"/>
              </w:rPr>
              <w:t>e</w:t>
            </w:r>
            <w:r w:rsidRPr="00AC6B7D">
              <w:rPr>
                <w:rFonts w:ascii="Arial" w:hAnsi="Arial" w:cs="Arial"/>
                <w:spacing w:val="1"/>
                <w:sz w:val="20"/>
                <w:szCs w:val="20"/>
              </w:rPr>
              <w:t>e</w:t>
            </w:r>
            <w:r w:rsidRPr="00AC6B7D">
              <w:rPr>
                <w:rFonts w:ascii="Arial" w:hAnsi="Arial" w:cs="Arial"/>
                <w:sz w:val="20"/>
                <w:szCs w:val="20"/>
              </w:rPr>
              <w:t>ding</w:t>
            </w:r>
            <w:r w:rsidRPr="00AC6B7D">
              <w:rPr>
                <w:rFonts w:ascii="Arial" w:hAnsi="Arial" w:cs="Arial"/>
                <w:spacing w:val="5"/>
                <w:sz w:val="20"/>
                <w:szCs w:val="20"/>
              </w:rPr>
              <w:t xml:space="preserve"> </w:t>
            </w:r>
            <w:r w:rsidRPr="00AC6B7D">
              <w:rPr>
                <w:rFonts w:ascii="Arial" w:hAnsi="Arial" w:cs="Arial"/>
                <w:b/>
                <w:bCs/>
                <w:i/>
                <w:iCs/>
                <w:sz w:val="20"/>
                <w:szCs w:val="20"/>
              </w:rPr>
              <w:t>NPR</w:t>
            </w:r>
            <w:r w:rsidRPr="00AC6B7D">
              <w:rPr>
                <w:rFonts w:ascii="Arial" w:hAnsi="Arial" w:cs="Arial"/>
                <w:b/>
                <w:bCs/>
                <w:i/>
                <w:iCs/>
                <w:sz w:val="20"/>
                <w:szCs w:val="20"/>
                <w:highlight w:val="yellow"/>
              </w:rPr>
              <w:t>______</w:t>
            </w:r>
            <w:r w:rsidRPr="00AC6B7D">
              <w:rPr>
                <w:rFonts w:ascii="Arial" w:hAnsi="Arial" w:cs="Arial"/>
                <w:b/>
                <w:bCs/>
                <w:i/>
                <w:iCs/>
                <w:sz w:val="20"/>
                <w:szCs w:val="20"/>
              </w:rPr>
              <w:t xml:space="preserve"> amount in words</w:t>
            </w:r>
            <w:r w:rsidRPr="00AC6B7D">
              <w:rPr>
                <w:rFonts w:ascii="Arial" w:hAnsi="Arial" w:cs="Arial"/>
                <w:b/>
                <w:bCs/>
                <w:i/>
                <w:iCs/>
                <w:sz w:val="20"/>
                <w:szCs w:val="20"/>
                <w:highlight w:val="yellow"/>
              </w:rPr>
              <w:t>…………</w:t>
            </w:r>
            <w:proofErr w:type="gramStart"/>
            <w:r w:rsidRPr="00AC6B7D">
              <w:rPr>
                <w:rFonts w:ascii="Arial" w:hAnsi="Arial" w:cs="Arial"/>
                <w:b/>
                <w:bCs/>
                <w:i/>
                <w:iCs/>
                <w:sz w:val="20"/>
                <w:szCs w:val="20"/>
                <w:highlight w:val="yellow"/>
              </w:rPr>
              <w:t>…..</w:t>
            </w:r>
            <w:proofErr w:type="gramEnd"/>
            <w:r w:rsidRPr="00AC6B7D">
              <w:rPr>
                <w:rFonts w:ascii="Arial" w:hAnsi="Arial" w:cs="Arial"/>
                <w:b/>
                <w:bCs/>
                <w:i/>
                <w:iCs/>
                <w:sz w:val="20"/>
                <w:szCs w:val="20"/>
              </w:rPr>
              <w:t xml:space="preserve"> Paisa only) </w:t>
            </w:r>
            <w:r w:rsidRPr="00AC6B7D">
              <w:rPr>
                <w:rFonts w:ascii="Arial" w:hAnsi="Arial" w:cs="Arial"/>
                <w:bCs/>
                <w:sz w:val="20"/>
                <w:szCs w:val="20"/>
                <w:highlight w:val="yellow"/>
              </w:rPr>
              <w:t>including VAT</w:t>
            </w:r>
            <w:r w:rsidRPr="00AC6B7D">
              <w:rPr>
                <w:rFonts w:ascii="Arial" w:hAnsi="Arial" w:cs="Arial"/>
                <w:bCs/>
                <w:sz w:val="20"/>
                <w:szCs w:val="20"/>
              </w:rPr>
              <w:t xml:space="preserve"> </w:t>
            </w:r>
            <w:r w:rsidRPr="00AC6B7D">
              <w:rPr>
                <w:rFonts w:ascii="Arial" w:hAnsi="Arial" w:cs="Arial"/>
                <w:sz w:val="20"/>
                <w:szCs w:val="20"/>
              </w:rPr>
              <w:t>p</w:t>
            </w:r>
            <w:r w:rsidRPr="00AC6B7D">
              <w:rPr>
                <w:rFonts w:ascii="Arial" w:hAnsi="Arial" w:cs="Arial"/>
                <w:spacing w:val="-1"/>
                <w:sz w:val="20"/>
                <w:szCs w:val="20"/>
              </w:rPr>
              <w:t>u</w:t>
            </w:r>
            <w:r w:rsidRPr="00AC6B7D">
              <w:rPr>
                <w:rFonts w:ascii="Arial" w:hAnsi="Arial" w:cs="Arial"/>
                <w:spacing w:val="1"/>
                <w:sz w:val="20"/>
                <w:szCs w:val="20"/>
              </w:rPr>
              <w:t>rs</w:t>
            </w:r>
            <w:r w:rsidRPr="00AC6B7D">
              <w:rPr>
                <w:rFonts w:ascii="Arial" w:hAnsi="Arial" w:cs="Arial"/>
                <w:sz w:val="20"/>
                <w:szCs w:val="20"/>
              </w:rPr>
              <w:t>u</w:t>
            </w:r>
            <w:r w:rsidRPr="00AC6B7D">
              <w:rPr>
                <w:rFonts w:ascii="Arial" w:hAnsi="Arial" w:cs="Arial"/>
                <w:spacing w:val="-1"/>
                <w:sz w:val="20"/>
                <w:szCs w:val="20"/>
              </w:rPr>
              <w:t>a</w:t>
            </w:r>
            <w:r w:rsidRPr="00AC6B7D">
              <w:rPr>
                <w:rFonts w:ascii="Arial" w:hAnsi="Arial" w:cs="Arial"/>
                <w:sz w:val="20"/>
                <w:szCs w:val="20"/>
              </w:rPr>
              <w:t>nt</w:t>
            </w:r>
            <w:r w:rsidRPr="00AC6B7D">
              <w:rPr>
                <w:rFonts w:ascii="Arial" w:hAnsi="Arial" w:cs="Arial"/>
                <w:spacing w:val="2"/>
                <w:sz w:val="20"/>
                <w:szCs w:val="20"/>
              </w:rPr>
              <w:t xml:space="preserve"> </w:t>
            </w:r>
            <w:r w:rsidRPr="00AC6B7D">
              <w:rPr>
                <w:rFonts w:ascii="Arial" w:hAnsi="Arial" w:cs="Arial"/>
                <w:sz w:val="20"/>
                <w:szCs w:val="20"/>
              </w:rPr>
              <w:t>to</w:t>
            </w:r>
            <w:r w:rsidRPr="00AC6B7D">
              <w:rPr>
                <w:rFonts w:ascii="Arial" w:hAnsi="Arial" w:cs="Arial"/>
                <w:spacing w:val="10"/>
                <w:sz w:val="20"/>
                <w:szCs w:val="20"/>
              </w:rPr>
              <w:t xml:space="preserve"> </w:t>
            </w:r>
            <w:r w:rsidRPr="00AC6B7D">
              <w:rPr>
                <w:rFonts w:ascii="Arial" w:hAnsi="Arial" w:cs="Arial"/>
                <w:spacing w:val="-1"/>
                <w:sz w:val="20"/>
                <w:szCs w:val="20"/>
              </w:rPr>
              <w:t>A</w:t>
            </w:r>
            <w:r w:rsidRPr="00AC6B7D">
              <w:rPr>
                <w:rFonts w:ascii="Arial" w:hAnsi="Arial" w:cs="Arial"/>
                <w:sz w:val="20"/>
                <w:szCs w:val="20"/>
              </w:rPr>
              <w:t>n</w:t>
            </w:r>
            <w:r w:rsidRPr="00AC6B7D">
              <w:rPr>
                <w:rFonts w:ascii="Arial" w:hAnsi="Arial" w:cs="Arial"/>
                <w:spacing w:val="1"/>
                <w:sz w:val="20"/>
                <w:szCs w:val="20"/>
              </w:rPr>
              <w:t>n</w:t>
            </w:r>
            <w:r w:rsidRPr="00AC6B7D">
              <w:rPr>
                <w:rFonts w:ascii="Arial" w:hAnsi="Arial" w:cs="Arial"/>
                <w:sz w:val="20"/>
                <w:szCs w:val="20"/>
              </w:rPr>
              <w:t>ex</w:t>
            </w:r>
            <w:r w:rsidRPr="00AC6B7D">
              <w:rPr>
                <w:rFonts w:ascii="Arial" w:hAnsi="Arial" w:cs="Arial"/>
                <w:spacing w:val="5"/>
                <w:sz w:val="20"/>
                <w:szCs w:val="20"/>
              </w:rPr>
              <w:t xml:space="preserve"> </w:t>
            </w:r>
            <w:r w:rsidRPr="00AC6B7D">
              <w:rPr>
                <w:rFonts w:ascii="Arial" w:hAnsi="Arial" w:cs="Arial"/>
                <w:sz w:val="20"/>
                <w:szCs w:val="20"/>
              </w:rPr>
              <w:t>D ”</w:t>
            </w:r>
            <w:r w:rsidRPr="00AC6B7D">
              <w:rPr>
                <w:rFonts w:ascii="Arial" w:hAnsi="Arial" w:cs="Arial"/>
                <w:i/>
                <w:iCs/>
                <w:sz w:val="20"/>
                <w:szCs w:val="20"/>
              </w:rPr>
              <w:t xml:space="preserve"> </w:t>
            </w:r>
            <w:r w:rsidRPr="00AC6B7D">
              <w:rPr>
                <w:rFonts w:ascii="Arial" w:hAnsi="Arial" w:cs="Arial"/>
                <w:iCs/>
                <w:sz w:val="20"/>
                <w:szCs w:val="20"/>
              </w:rPr>
              <w:t>Budget Sheet”</w:t>
            </w:r>
            <w:r w:rsidRPr="00AC6B7D">
              <w:rPr>
                <w:rFonts w:ascii="Arial" w:hAnsi="Arial" w:cs="Arial"/>
                <w:i/>
                <w:iCs/>
                <w:spacing w:val="11"/>
                <w:sz w:val="20"/>
                <w:szCs w:val="20"/>
              </w:rPr>
              <w:t xml:space="preserve"> </w:t>
            </w:r>
            <w:r w:rsidRPr="00AC6B7D">
              <w:rPr>
                <w:rFonts w:ascii="Arial" w:hAnsi="Arial" w:cs="Arial"/>
                <w:iCs/>
                <w:spacing w:val="11"/>
                <w:sz w:val="20"/>
                <w:szCs w:val="20"/>
              </w:rPr>
              <w:t>which has</w:t>
            </w:r>
            <w:r w:rsidRPr="00AC6B7D">
              <w:rPr>
                <w:rFonts w:ascii="Arial" w:hAnsi="Arial" w:cs="Arial"/>
                <w:spacing w:val="6"/>
                <w:sz w:val="20"/>
                <w:szCs w:val="20"/>
              </w:rPr>
              <w:t xml:space="preserve"> </w:t>
            </w:r>
            <w:r w:rsidRPr="00AC6B7D">
              <w:rPr>
                <w:rFonts w:ascii="Arial" w:hAnsi="Arial" w:cs="Arial"/>
                <w:sz w:val="20"/>
                <w:szCs w:val="20"/>
              </w:rPr>
              <w:t>b</w:t>
            </w:r>
            <w:r w:rsidRPr="00AC6B7D">
              <w:rPr>
                <w:rFonts w:ascii="Arial" w:hAnsi="Arial" w:cs="Arial"/>
                <w:spacing w:val="-1"/>
                <w:sz w:val="20"/>
                <w:szCs w:val="20"/>
              </w:rPr>
              <w:t>e</w:t>
            </w:r>
            <w:r w:rsidRPr="00AC6B7D">
              <w:rPr>
                <w:rFonts w:ascii="Arial" w:hAnsi="Arial" w:cs="Arial"/>
                <w:spacing w:val="2"/>
                <w:sz w:val="20"/>
                <w:szCs w:val="20"/>
              </w:rPr>
              <w:t>e</w:t>
            </w:r>
            <w:r w:rsidRPr="00AC6B7D">
              <w:rPr>
                <w:rFonts w:ascii="Arial" w:hAnsi="Arial" w:cs="Arial"/>
                <w:sz w:val="20"/>
                <w:szCs w:val="20"/>
              </w:rPr>
              <w:t>n</w:t>
            </w:r>
            <w:r w:rsidRPr="00AC6B7D">
              <w:rPr>
                <w:rFonts w:ascii="Arial" w:hAnsi="Arial" w:cs="Arial"/>
                <w:spacing w:val="6"/>
                <w:sz w:val="20"/>
                <w:szCs w:val="20"/>
              </w:rPr>
              <w:t xml:space="preserve"> </w:t>
            </w:r>
            <w:r w:rsidRPr="00AC6B7D">
              <w:rPr>
                <w:rFonts w:ascii="Arial" w:hAnsi="Arial" w:cs="Arial"/>
                <w:sz w:val="20"/>
                <w:szCs w:val="20"/>
              </w:rPr>
              <w:t>e</w:t>
            </w:r>
            <w:r w:rsidRPr="00AC6B7D">
              <w:rPr>
                <w:rFonts w:ascii="Arial" w:hAnsi="Arial" w:cs="Arial"/>
                <w:spacing w:val="1"/>
                <w:sz w:val="20"/>
                <w:szCs w:val="20"/>
              </w:rPr>
              <w:t>s</w:t>
            </w:r>
            <w:r w:rsidRPr="00AC6B7D">
              <w:rPr>
                <w:rFonts w:ascii="Arial" w:hAnsi="Arial" w:cs="Arial"/>
                <w:sz w:val="20"/>
                <w:szCs w:val="20"/>
              </w:rPr>
              <w:t>ta</w:t>
            </w:r>
            <w:r w:rsidRPr="00AC6B7D">
              <w:rPr>
                <w:rFonts w:ascii="Arial" w:hAnsi="Arial" w:cs="Arial"/>
                <w:spacing w:val="1"/>
                <w:sz w:val="20"/>
                <w:szCs w:val="20"/>
              </w:rPr>
              <w:t>b</w:t>
            </w:r>
            <w:r w:rsidRPr="00AC6B7D">
              <w:rPr>
                <w:rFonts w:ascii="Arial" w:hAnsi="Arial" w:cs="Arial"/>
                <w:spacing w:val="-1"/>
                <w:sz w:val="20"/>
                <w:szCs w:val="20"/>
              </w:rPr>
              <w:t>li</w:t>
            </w:r>
            <w:r w:rsidRPr="00AC6B7D">
              <w:rPr>
                <w:rFonts w:ascii="Arial" w:hAnsi="Arial" w:cs="Arial"/>
                <w:spacing w:val="1"/>
                <w:sz w:val="20"/>
                <w:szCs w:val="20"/>
              </w:rPr>
              <w:t>s</w:t>
            </w:r>
            <w:r w:rsidRPr="00AC6B7D">
              <w:rPr>
                <w:rFonts w:ascii="Arial" w:hAnsi="Arial" w:cs="Arial"/>
                <w:spacing w:val="2"/>
                <w:sz w:val="20"/>
                <w:szCs w:val="20"/>
              </w:rPr>
              <w:t>h</w:t>
            </w:r>
            <w:r w:rsidRPr="00AC6B7D">
              <w:rPr>
                <w:rFonts w:ascii="Arial" w:hAnsi="Arial" w:cs="Arial"/>
                <w:sz w:val="20"/>
                <w:szCs w:val="20"/>
              </w:rPr>
              <w:t>ed b</w:t>
            </w:r>
            <w:r w:rsidRPr="00AC6B7D">
              <w:rPr>
                <w:rFonts w:ascii="Arial" w:hAnsi="Arial" w:cs="Arial"/>
                <w:spacing w:val="-1"/>
                <w:sz w:val="20"/>
                <w:szCs w:val="20"/>
              </w:rPr>
              <w:t>a</w:t>
            </w:r>
            <w:r w:rsidRPr="00AC6B7D">
              <w:rPr>
                <w:rFonts w:ascii="Arial" w:hAnsi="Arial" w:cs="Arial"/>
                <w:spacing w:val="1"/>
                <w:sz w:val="20"/>
                <w:szCs w:val="20"/>
              </w:rPr>
              <w:t>s</w:t>
            </w:r>
            <w:r w:rsidRPr="00AC6B7D">
              <w:rPr>
                <w:rFonts w:ascii="Arial" w:hAnsi="Arial" w:cs="Arial"/>
                <w:sz w:val="20"/>
                <w:szCs w:val="20"/>
              </w:rPr>
              <w:t>ed</w:t>
            </w:r>
            <w:r w:rsidRPr="00AC6B7D">
              <w:rPr>
                <w:rFonts w:ascii="Arial" w:hAnsi="Arial" w:cs="Arial"/>
                <w:spacing w:val="5"/>
                <w:sz w:val="20"/>
                <w:szCs w:val="20"/>
              </w:rPr>
              <w:t xml:space="preserve"> </w:t>
            </w:r>
            <w:r w:rsidRPr="00AC6B7D">
              <w:rPr>
                <w:rFonts w:ascii="Arial" w:hAnsi="Arial" w:cs="Arial"/>
                <w:sz w:val="20"/>
                <w:szCs w:val="20"/>
              </w:rPr>
              <w:t>on</w:t>
            </w:r>
            <w:r w:rsidRPr="00AC6B7D">
              <w:rPr>
                <w:rFonts w:ascii="Arial" w:hAnsi="Arial" w:cs="Arial"/>
                <w:spacing w:val="8"/>
                <w:sz w:val="20"/>
                <w:szCs w:val="20"/>
              </w:rPr>
              <w:t xml:space="preserve"> </w:t>
            </w:r>
            <w:r w:rsidRPr="00AC6B7D">
              <w:rPr>
                <w:rFonts w:ascii="Arial" w:hAnsi="Arial" w:cs="Arial"/>
                <w:sz w:val="20"/>
                <w:szCs w:val="20"/>
              </w:rPr>
              <w:t>t</w:t>
            </w:r>
            <w:r w:rsidRPr="00AC6B7D">
              <w:rPr>
                <w:rFonts w:ascii="Arial" w:hAnsi="Arial" w:cs="Arial"/>
                <w:spacing w:val="2"/>
                <w:sz w:val="20"/>
                <w:szCs w:val="20"/>
              </w:rPr>
              <w:t>h</w:t>
            </w:r>
            <w:r w:rsidRPr="00AC6B7D">
              <w:rPr>
                <w:rFonts w:ascii="Arial" w:hAnsi="Arial" w:cs="Arial"/>
                <w:sz w:val="20"/>
                <w:szCs w:val="20"/>
              </w:rPr>
              <w:t>e u</w:t>
            </w:r>
            <w:r w:rsidRPr="00AC6B7D">
              <w:rPr>
                <w:rFonts w:ascii="Arial" w:hAnsi="Arial" w:cs="Arial"/>
                <w:spacing w:val="-1"/>
                <w:sz w:val="20"/>
                <w:szCs w:val="20"/>
              </w:rPr>
              <w:t>n</w:t>
            </w:r>
            <w:r w:rsidRPr="00AC6B7D">
              <w:rPr>
                <w:rFonts w:ascii="Arial" w:hAnsi="Arial" w:cs="Arial"/>
                <w:sz w:val="20"/>
                <w:szCs w:val="20"/>
              </w:rPr>
              <w:t>d</w:t>
            </w:r>
            <w:r w:rsidRPr="00AC6B7D">
              <w:rPr>
                <w:rFonts w:ascii="Arial" w:hAnsi="Arial" w:cs="Arial"/>
                <w:spacing w:val="-1"/>
                <w:sz w:val="20"/>
                <w:szCs w:val="20"/>
              </w:rPr>
              <w:t>e</w:t>
            </w:r>
            <w:r w:rsidRPr="00AC6B7D">
              <w:rPr>
                <w:rFonts w:ascii="Arial" w:hAnsi="Arial" w:cs="Arial"/>
                <w:spacing w:val="1"/>
                <w:sz w:val="20"/>
                <w:szCs w:val="20"/>
              </w:rPr>
              <w:t>rs</w:t>
            </w:r>
            <w:r w:rsidRPr="00AC6B7D">
              <w:rPr>
                <w:rFonts w:ascii="Arial" w:hAnsi="Arial" w:cs="Arial"/>
                <w:sz w:val="20"/>
                <w:szCs w:val="20"/>
              </w:rPr>
              <w:t>t</w:t>
            </w:r>
            <w:r w:rsidRPr="00AC6B7D">
              <w:rPr>
                <w:rFonts w:ascii="Arial" w:hAnsi="Arial" w:cs="Arial"/>
                <w:spacing w:val="2"/>
                <w:sz w:val="20"/>
                <w:szCs w:val="20"/>
              </w:rPr>
              <w:t>a</w:t>
            </w:r>
            <w:r w:rsidRPr="00AC6B7D">
              <w:rPr>
                <w:rFonts w:ascii="Arial" w:hAnsi="Arial" w:cs="Arial"/>
                <w:sz w:val="20"/>
                <w:szCs w:val="20"/>
              </w:rPr>
              <w:t>n</w:t>
            </w:r>
            <w:r w:rsidRPr="00AC6B7D">
              <w:rPr>
                <w:rFonts w:ascii="Arial" w:hAnsi="Arial" w:cs="Arial"/>
                <w:spacing w:val="1"/>
                <w:sz w:val="20"/>
                <w:szCs w:val="20"/>
              </w:rPr>
              <w:t>d</w:t>
            </w:r>
            <w:r w:rsidRPr="00AC6B7D">
              <w:rPr>
                <w:rFonts w:ascii="Arial" w:hAnsi="Arial" w:cs="Arial"/>
                <w:spacing w:val="-1"/>
                <w:sz w:val="20"/>
                <w:szCs w:val="20"/>
              </w:rPr>
              <w:t>i</w:t>
            </w:r>
            <w:r w:rsidRPr="00AC6B7D">
              <w:rPr>
                <w:rFonts w:ascii="Arial" w:hAnsi="Arial" w:cs="Arial"/>
                <w:sz w:val="20"/>
                <w:szCs w:val="20"/>
              </w:rPr>
              <w:t>ng t</w:t>
            </w:r>
            <w:r w:rsidRPr="00AC6B7D">
              <w:rPr>
                <w:rFonts w:ascii="Arial" w:hAnsi="Arial" w:cs="Arial"/>
                <w:spacing w:val="2"/>
                <w:sz w:val="20"/>
                <w:szCs w:val="20"/>
              </w:rPr>
              <w:t>h</w:t>
            </w:r>
            <w:r w:rsidRPr="00AC6B7D">
              <w:rPr>
                <w:rFonts w:ascii="Arial" w:hAnsi="Arial" w:cs="Arial"/>
                <w:sz w:val="20"/>
                <w:szCs w:val="20"/>
              </w:rPr>
              <w:t>at</w:t>
            </w:r>
            <w:r w:rsidRPr="00AC6B7D">
              <w:rPr>
                <w:rFonts w:ascii="Arial" w:hAnsi="Arial" w:cs="Arial"/>
                <w:spacing w:val="10"/>
                <w:sz w:val="20"/>
                <w:szCs w:val="20"/>
              </w:rPr>
              <w:t xml:space="preserve"> </w:t>
            </w:r>
            <w:r w:rsidRPr="00AC6B7D">
              <w:rPr>
                <w:rFonts w:ascii="Arial" w:hAnsi="Arial" w:cs="Arial"/>
                <w:spacing w:val="-1"/>
                <w:sz w:val="20"/>
                <w:szCs w:val="20"/>
              </w:rPr>
              <w:t>i</w:t>
            </w:r>
            <w:r w:rsidRPr="00AC6B7D">
              <w:rPr>
                <w:rFonts w:ascii="Arial" w:hAnsi="Arial" w:cs="Arial"/>
                <w:sz w:val="20"/>
                <w:szCs w:val="20"/>
              </w:rPr>
              <w:t>t</w:t>
            </w:r>
            <w:r w:rsidRPr="00AC6B7D">
              <w:rPr>
                <w:rFonts w:ascii="Arial" w:hAnsi="Arial" w:cs="Arial"/>
                <w:spacing w:val="15"/>
                <w:sz w:val="20"/>
                <w:szCs w:val="20"/>
              </w:rPr>
              <w:t xml:space="preserve"> </w:t>
            </w:r>
            <w:r w:rsidRPr="00AC6B7D">
              <w:rPr>
                <w:rFonts w:ascii="Arial" w:hAnsi="Arial" w:cs="Arial"/>
                <w:spacing w:val="-1"/>
                <w:sz w:val="20"/>
                <w:szCs w:val="20"/>
              </w:rPr>
              <w:t>i</w:t>
            </w:r>
            <w:r w:rsidRPr="00AC6B7D">
              <w:rPr>
                <w:rFonts w:ascii="Arial" w:hAnsi="Arial" w:cs="Arial"/>
                <w:sz w:val="20"/>
                <w:szCs w:val="20"/>
              </w:rPr>
              <w:t>n</w:t>
            </w:r>
            <w:r w:rsidRPr="00AC6B7D">
              <w:rPr>
                <w:rFonts w:ascii="Arial" w:hAnsi="Arial" w:cs="Arial"/>
                <w:spacing w:val="1"/>
                <w:sz w:val="20"/>
                <w:szCs w:val="20"/>
              </w:rPr>
              <w:t>cl</w:t>
            </w:r>
            <w:r w:rsidRPr="00AC6B7D">
              <w:rPr>
                <w:rFonts w:ascii="Arial" w:hAnsi="Arial" w:cs="Arial"/>
                <w:sz w:val="20"/>
                <w:szCs w:val="20"/>
              </w:rPr>
              <w:t>u</w:t>
            </w:r>
            <w:r w:rsidRPr="00AC6B7D">
              <w:rPr>
                <w:rFonts w:ascii="Arial" w:hAnsi="Arial" w:cs="Arial"/>
                <w:spacing w:val="1"/>
                <w:sz w:val="20"/>
                <w:szCs w:val="20"/>
              </w:rPr>
              <w:t>d</w:t>
            </w:r>
            <w:r w:rsidRPr="00AC6B7D">
              <w:rPr>
                <w:rFonts w:ascii="Arial" w:hAnsi="Arial" w:cs="Arial"/>
                <w:sz w:val="20"/>
                <w:szCs w:val="20"/>
              </w:rPr>
              <w:t>es</w:t>
            </w:r>
            <w:r w:rsidRPr="00AC6B7D">
              <w:rPr>
                <w:rFonts w:ascii="Arial" w:hAnsi="Arial" w:cs="Arial"/>
                <w:spacing w:val="7"/>
                <w:sz w:val="20"/>
                <w:szCs w:val="20"/>
              </w:rPr>
              <w:t xml:space="preserve"> </w:t>
            </w:r>
            <w:proofErr w:type="gramStart"/>
            <w:r w:rsidRPr="00AC6B7D">
              <w:rPr>
                <w:rFonts w:ascii="Arial" w:hAnsi="Arial" w:cs="Arial"/>
                <w:sz w:val="20"/>
                <w:szCs w:val="20"/>
              </w:rPr>
              <w:t>a</w:t>
            </w:r>
            <w:r w:rsidRPr="00AC6B7D">
              <w:rPr>
                <w:rFonts w:ascii="Arial" w:hAnsi="Arial" w:cs="Arial"/>
                <w:spacing w:val="-1"/>
                <w:sz w:val="20"/>
                <w:szCs w:val="20"/>
              </w:rPr>
              <w:t>l</w:t>
            </w:r>
            <w:r w:rsidRPr="00AC6B7D">
              <w:rPr>
                <w:rFonts w:ascii="Arial" w:hAnsi="Arial" w:cs="Arial"/>
                <w:sz w:val="20"/>
                <w:szCs w:val="20"/>
              </w:rPr>
              <w:t>l</w:t>
            </w:r>
            <w:r w:rsidRPr="00AC6B7D">
              <w:rPr>
                <w:rFonts w:ascii="Arial" w:hAnsi="Arial" w:cs="Arial"/>
                <w:spacing w:val="11"/>
                <w:sz w:val="20"/>
                <w:szCs w:val="20"/>
              </w:rPr>
              <w:t xml:space="preserve"> </w:t>
            </w:r>
            <w:r w:rsidRPr="00AC6B7D">
              <w:rPr>
                <w:rFonts w:ascii="Arial" w:hAnsi="Arial" w:cs="Arial"/>
                <w:sz w:val="20"/>
                <w:szCs w:val="20"/>
              </w:rPr>
              <w:t>of</w:t>
            </w:r>
            <w:proofErr w:type="gramEnd"/>
            <w:r w:rsidRPr="00AC6B7D">
              <w:rPr>
                <w:rFonts w:ascii="Arial" w:hAnsi="Arial" w:cs="Arial"/>
                <w:spacing w:val="14"/>
                <w:sz w:val="20"/>
                <w:szCs w:val="20"/>
              </w:rPr>
              <w:t xml:space="preserve"> </w:t>
            </w:r>
            <w:r w:rsidRPr="00AC6B7D">
              <w:rPr>
                <w:rFonts w:ascii="Arial" w:hAnsi="Arial" w:cs="Arial"/>
                <w:sz w:val="20"/>
                <w:szCs w:val="20"/>
              </w:rPr>
              <w:t>the</w:t>
            </w:r>
            <w:r w:rsidRPr="00AC6B7D">
              <w:rPr>
                <w:rFonts w:ascii="Arial" w:hAnsi="Arial" w:cs="Arial"/>
                <w:spacing w:val="10"/>
                <w:sz w:val="20"/>
                <w:szCs w:val="20"/>
              </w:rPr>
              <w:t xml:space="preserve"> </w:t>
            </w:r>
            <w:r w:rsidRPr="00AC6B7D">
              <w:rPr>
                <w:rFonts w:ascii="Arial" w:hAnsi="Arial" w:cs="Arial"/>
                <w:spacing w:val="1"/>
                <w:sz w:val="20"/>
                <w:szCs w:val="20"/>
              </w:rPr>
              <w:t>S</w:t>
            </w:r>
            <w:r w:rsidRPr="00AC6B7D">
              <w:rPr>
                <w:rFonts w:ascii="Arial" w:hAnsi="Arial" w:cs="Arial"/>
                <w:sz w:val="20"/>
                <w:szCs w:val="20"/>
              </w:rPr>
              <w:t>er</w:t>
            </w:r>
            <w:r w:rsidRPr="00AC6B7D">
              <w:rPr>
                <w:rFonts w:ascii="Arial" w:hAnsi="Arial" w:cs="Arial"/>
                <w:spacing w:val="2"/>
                <w:sz w:val="20"/>
                <w:szCs w:val="20"/>
              </w:rPr>
              <w:t>v</w:t>
            </w:r>
            <w:r w:rsidRPr="00AC6B7D">
              <w:rPr>
                <w:rFonts w:ascii="Arial" w:hAnsi="Arial" w:cs="Arial"/>
                <w:spacing w:val="-1"/>
                <w:sz w:val="20"/>
                <w:szCs w:val="20"/>
              </w:rPr>
              <w:t>i</w:t>
            </w:r>
            <w:r w:rsidRPr="00AC6B7D">
              <w:rPr>
                <w:rFonts w:ascii="Arial" w:hAnsi="Arial" w:cs="Arial"/>
                <w:spacing w:val="1"/>
                <w:sz w:val="20"/>
                <w:szCs w:val="20"/>
              </w:rPr>
              <w:t>c</w:t>
            </w:r>
            <w:r w:rsidRPr="00AC6B7D">
              <w:rPr>
                <w:rFonts w:ascii="Arial" w:hAnsi="Arial" w:cs="Arial"/>
                <w:sz w:val="20"/>
                <w:szCs w:val="20"/>
              </w:rPr>
              <w:t>e</w:t>
            </w:r>
            <w:r w:rsidRPr="00AC6B7D">
              <w:rPr>
                <w:rFonts w:ascii="Arial" w:hAnsi="Arial" w:cs="Arial"/>
                <w:spacing w:val="7"/>
                <w:sz w:val="20"/>
                <w:szCs w:val="20"/>
              </w:rPr>
              <w:t xml:space="preserve"> </w:t>
            </w:r>
            <w:r w:rsidRPr="00AC6B7D">
              <w:rPr>
                <w:rFonts w:ascii="Arial" w:hAnsi="Arial" w:cs="Arial"/>
                <w:spacing w:val="-1"/>
                <w:sz w:val="20"/>
                <w:szCs w:val="20"/>
              </w:rPr>
              <w:t>P</w:t>
            </w:r>
            <w:r w:rsidRPr="00AC6B7D">
              <w:rPr>
                <w:rFonts w:ascii="Arial" w:hAnsi="Arial" w:cs="Arial"/>
                <w:spacing w:val="1"/>
                <w:sz w:val="20"/>
                <w:szCs w:val="20"/>
              </w:rPr>
              <w:t>r</w:t>
            </w:r>
            <w:r w:rsidRPr="00AC6B7D">
              <w:rPr>
                <w:rFonts w:ascii="Arial" w:hAnsi="Arial" w:cs="Arial"/>
                <w:spacing w:val="2"/>
                <w:sz w:val="20"/>
                <w:szCs w:val="20"/>
              </w:rPr>
              <w:t>o</w:t>
            </w:r>
            <w:r w:rsidRPr="00AC6B7D">
              <w:rPr>
                <w:rFonts w:ascii="Arial" w:hAnsi="Arial" w:cs="Arial"/>
                <w:spacing w:val="-1"/>
                <w:sz w:val="20"/>
                <w:szCs w:val="20"/>
              </w:rPr>
              <w:t>v</w:t>
            </w:r>
            <w:r w:rsidRPr="00AC6B7D">
              <w:rPr>
                <w:rFonts w:ascii="Arial" w:hAnsi="Arial" w:cs="Arial"/>
                <w:spacing w:val="1"/>
                <w:sz w:val="20"/>
                <w:szCs w:val="20"/>
              </w:rPr>
              <w:t>i</w:t>
            </w:r>
            <w:r w:rsidRPr="00AC6B7D">
              <w:rPr>
                <w:rFonts w:ascii="Arial" w:hAnsi="Arial" w:cs="Arial"/>
                <w:sz w:val="20"/>
                <w:szCs w:val="20"/>
              </w:rPr>
              <w:t>d</w:t>
            </w:r>
            <w:r w:rsidRPr="00AC6B7D">
              <w:rPr>
                <w:rFonts w:ascii="Arial" w:hAnsi="Arial" w:cs="Arial"/>
                <w:spacing w:val="-1"/>
                <w:sz w:val="20"/>
                <w:szCs w:val="20"/>
              </w:rPr>
              <w:t>e</w:t>
            </w:r>
            <w:r w:rsidRPr="00AC6B7D">
              <w:rPr>
                <w:rFonts w:ascii="Arial" w:hAnsi="Arial" w:cs="Arial"/>
                <w:spacing w:val="1"/>
                <w:sz w:val="20"/>
                <w:szCs w:val="20"/>
              </w:rPr>
              <w:t>r</w:t>
            </w:r>
            <w:r w:rsidRPr="00AC6B7D">
              <w:rPr>
                <w:rFonts w:ascii="Arial" w:hAnsi="Arial" w:cs="Arial"/>
                <w:sz w:val="20"/>
                <w:szCs w:val="20"/>
              </w:rPr>
              <w:t>'s</w:t>
            </w:r>
            <w:r w:rsidRPr="00AC6B7D">
              <w:rPr>
                <w:rFonts w:ascii="Arial" w:hAnsi="Arial" w:cs="Arial"/>
                <w:spacing w:val="7"/>
                <w:sz w:val="20"/>
                <w:szCs w:val="20"/>
              </w:rPr>
              <w:t xml:space="preserve"> </w:t>
            </w:r>
            <w:r w:rsidRPr="00AC6B7D">
              <w:rPr>
                <w:rFonts w:ascii="Arial" w:hAnsi="Arial" w:cs="Arial"/>
                <w:spacing w:val="1"/>
                <w:sz w:val="20"/>
                <w:szCs w:val="20"/>
              </w:rPr>
              <w:t>c</w:t>
            </w:r>
            <w:r w:rsidRPr="00AC6B7D">
              <w:rPr>
                <w:rFonts w:ascii="Arial" w:hAnsi="Arial" w:cs="Arial"/>
                <w:sz w:val="20"/>
                <w:szCs w:val="20"/>
              </w:rPr>
              <w:t>o</w:t>
            </w:r>
            <w:r w:rsidRPr="00AC6B7D">
              <w:rPr>
                <w:rFonts w:ascii="Arial" w:hAnsi="Arial" w:cs="Arial"/>
                <w:spacing w:val="1"/>
                <w:sz w:val="20"/>
                <w:szCs w:val="20"/>
              </w:rPr>
              <w:t>s</w:t>
            </w:r>
            <w:r w:rsidRPr="00AC6B7D">
              <w:rPr>
                <w:rFonts w:ascii="Arial" w:hAnsi="Arial" w:cs="Arial"/>
                <w:sz w:val="20"/>
                <w:szCs w:val="20"/>
              </w:rPr>
              <w:t>ts</w:t>
            </w:r>
            <w:r w:rsidRPr="00AC6B7D">
              <w:rPr>
                <w:rFonts w:ascii="Arial" w:hAnsi="Arial" w:cs="Arial"/>
                <w:spacing w:val="10"/>
                <w:sz w:val="20"/>
                <w:szCs w:val="20"/>
              </w:rPr>
              <w:t xml:space="preserve"> </w:t>
            </w:r>
            <w:r w:rsidRPr="00AC6B7D">
              <w:rPr>
                <w:rFonts w:ascii="Arial" w:hAnsi="Arial" w:cs="Arial"/>
                <w:sz w:val="20"/>
                <w:szCs w:val="20"/>
              </w:rPr>
              <w:t>as</w:t>
            </w:r>
            <w:r w:rsidRPr="00AC6B7D">
              <w:rPr>
                <w:rFonts w:ascii="Arial" w:hAnsi="Arial" w:cs="Arial"/>
                <w:spacing w:val="10"/>
                <w:sz w:val="20"/>
                <w:szCs w:val="20"/>
              </w:rPr>
              <w:t xml:space="preserve"> </w:t>
            </w:r>
            <w:r w:rsidRPr="00AC6B7D">
              <w:rPr>
                <w:rFonts w:ascii="Arial" w:hAnsi="Arial" w:cs="Arial"/>
                <w:spacing w:val="-2"/>
                <w:sz w:val="20"/>
                <w:szCs w:val="20"/>
              </w:rPr>
              <w:t>w</w:t>
            </w:r>
            <w:r w:rsidRPr="00AC6B7D">
              <w:rPr>
                <w:rFonts w:ascii="Arial" w:hAnsi="Arial" w:cs="Arial"/>
                <w:sz w:val="20"/>
                <w:szCs w:val="20"/>
              </w:rPr>
              <w:t>e</w:t>
            </w:r>
            <w:r w:rsidRPr="00AC6B7D">
              <w:rPr>
                <w:rFonts w:ascii="Arial" w:hAnsi="Arial" w:cs="Arial"/>
                <w:spacing w:val="1"/>
                <w:sz w:val="20"/>
                <w:szCs w:val="20"/>
              </w:rPr>
              <w:t>l</w:t>
            </w:r>
            <w:r w:rsidRPr="00AC6B7D">
              <w:rPr>
                <w:rFonts w:ascii="Arial" w:hAnsi="Arial" w:cs="Arial"/>
                <w:sz w:val="20"/>
                <w:szCs w:val="20"/>
              </w:rPr>
              <w:t>l</w:t>
            </w:r>
            <w:r w:rsidRPr="00AC6B7D">
              <w:rPr>
                <w:rFonts w:ascii="Arial" w:hAnsi="Arial" w:cs="Arial"/>
                <w:spacing w:val="8"/>
                <w:sz w:val="20"/>
                <w:szCs w:val="20"/>
              </w:rPr>
              <w:t xml:space="preserve"> </w:t>
            </w:r>
            <w:r w:rsidRPr="00AC6B7D">
              <w:rPr>
                <w:rFonts w:ascii="Arial" w:hAnsi="Arial" w:cs="Arial"/>
                <w:sz w:val="20"/>
                <w:szCs w:val="20"/>
              </w:rPr>
              <w:t>as</w:t>
            </w:r>
            <w:r w:rsidRPr="00AC6B7D">
              <w:rPr>
                <w:rFonts w:ascii="Arial" w:hAnsi="Arial" w:cs="Arial"/>
                <w:spacing w:val="8"/>
                <w:sz w:val="20"/>
                <w:szCs w:val="20"/>
              </w:rPr>
              <w:t xml:space="preserve"> </w:t>
            </w:r>
            <w:r w:rsidRPr="00AC6B7D">
              <w:rPr>
                <w:rFonts w:ascii="Arial" w:hAnsi="Arial" w:cs="Arial"/>
                <w:sz w:val="20"/>
                <w:szCs w:val="20"/>
              </w:rPr>
              <w:t>a</w:t>
            </w:r>
            <w:r w:rsidRPr="00AC6B7D">
              <w:rPr>
                <w:rFonts w:ascii="Arial" w:hAnsi="Arial" w:cs="Arial"/>
                <w:spacing w:val="4"/>
                <w:sz w:val="20"/>
                <w:szCs w:val="20"/>
              </w:rPr>
              <w:t>n</w:t>
            </w:r>
            <w:r w:rsidRPr="00AC6B7D">
              <w:rPr>
                <w:rFonts w:ascii="Arial" w:hAnsi="Arial" w:cs="Arial"/>
                <w:sz w:val="20"/>
                <w:szCs w:val="20"/>
              </w:rPr>
              <w:t>y</w:t>
            </w:r>
            <w:r w:rsidRPr="00AC6B7D">
              <w:rPr>
                <w:rFonts w:ascii="Arial" w:hAnsi="Arial" w:cs="Arial"/>
                <w:spacing w:val="3"/>
                <w:sz w:val="20"/>
                <w:szCs w:val="20"/>
              </w:rPr>
              <w:t xml:space="preserve"> </w:t>
            </w:r>
            <w:r w:rsidRPr="00AC6B7D">
              <w:rPr>
                <w:rFonts w:ascii="Arial" w:hAnsi="Arial" w:cs="Arial"/>
                <w:spacing w:val="2"/>
                <w:sz w:val="20"/>
                <w:szCs w:val="20"/>
              </w:rPr>
              <w:t>t</w:t>
            </w:r>
            <w:r w:rsidRPr="00AC6B7D">
              <w:rPr>
                <w:rFonts w:ascii="Arial" w:hAnsi="Arial" w:cs="Arial"/>
                <w:sz w:val="20"/>
                <w:szCs w:val="20"/>
              </w:rPr>
              <w:t>ax</w:t>
            </w:r>
            <w:r w:rsidRPr="00AC6B7D">
              <w:rPr>
                <w:rFonts w:ascii="Arial" w:hAnsi="Arial" w:cs="Arial"/>
                <w:spacing w:val="8"/>
                <w:sz w:val="20"/>
                <w:szCs w:val="20"/>
              </w:rPr>
              <w:t xml:space="preserve"> </w:t>
            </w:r>
            <w:r w:rsidRPr="00AC6B7D">
              <w:rPr>
                <w:rFonts w:ascii="Arial" w:hAnsi="Arial" w:cs="Arial"/>
                <w:sz w:val="20"/>
                <w:szCs w:val="20"/>
              </w:rPr>
              <w:t>o</w:t>
            </w:r>
            <w:r w:rsidRPr="00AC6B7D">
              <w:rPr>
                <w:rFonts w:ascii="Arial" w:hAnsi="Arial" w:cs="Arial"/>
                <w:spacing w:val="-1"/>
                <w:sz w:val="20"/>
                <w:szCs w:val="20"/>
              </w:rPr>
              <w:t>b</w:t>
            </w:r>
            <w:r w:rsidRPr="00AC6B7D">
              <w:rPr>
                <w:rFonts w:ascii="Arial" w:hAnsi="Arial" w:cs="Arial"/>
                <w:spacing w:val="1"/>
                <w:sz w:val="20"/>
                <w:szCs w:val="20"/>
              </w:rPr>
              <w:t>l</w:t>
            </w:r>
            <w:r w:rsidRPr="00AC6B7D">
              <w:rPr>
                <w:rFonts w:ascii="Arial" w:hAnsi="Arial" w:cs="Arial"/>
                <w:spacing w:val="-1"/>
                <w:sz w:val="20"/>
                <w:szCs w:val="20"/>
              </w:rPr>
              <w:t>i</w:t>
            </w:r>
            <w:r w:rsidRPr="00AC6B7D">
              <w:rPr>
                <w:rFonts w:ascii="Arial" w:hAnsi="Arial" w:cs="Arial"/>
                <w:spacing w:val="2"/>
                <w:sz w:val="20"/>
                <w:szCs w:val="20"/>
              </w:rPr>
              <w:t>g</w:t>
            </w:r>
            <w:r w:rsidRPr="00AC6B7D">
              <w:rPr>
                <w:rFonts w:ascii="Arial" w:hAnsi="Arial" w:cs="Arial"/>
                <w:sz w:val="20"/>
                <w:szCs w:val="20"/>
              </w:rPr>
              <w:t>at</w:t>
            </w:r>
            <w:r w:rsidRPr="00AC6B7D">
              <w:rPr>
                <w:rFonts w:ascii="Arial" w:hAnsi="Arial" w:cs="Arial"/>
                <w:spacing w:val="1"/>
                <w:sz w:val="20"/>
                <w:szCs w:val="20"/>
              </w:rPr>
              <w:t>i</w:t>
            </w:r>
            <w:r w:rsidRPr="00AC6B7D">
              <w:rPr>
                <w:rFonts w:ascii="Arial" w:hAnsi="Arial" w:cs="Arial"/>
                <w:sz w:val="20"/>
                <w:szCs w:val="20"/>
              </w:rPr>
              <w:t xml:space="preserve">on </w:t>
            </w:r>
            <w:r w:rsidRPr="00AC6B7D">
              <w:rPr>
                <w:rFonts w:ascii="Arial" w:hAnsi="Arial" w:cs="Arial"/>
                <w:spacing w:val="2"/>
                <w:sz w:val="20"/>
                <w:szCs w:val="20"/>
              </w:rPr>
              <w:t>t</w:t>
            </w:r>
            <w:r w:rsidRPr="00AC6B7D">
              <w:rPr>
                <w:rFonts w:ascii="Arial" w:hAnsi="Arial" w:cs="Arial"/>
                <w:sz w:val="20"/>
                <w:szCs w:val="20"/>
              </w:rPr>
              <w:t>h</w:t>
            </w:r>
            <w:r w:rsidRPr="00AC6B7D">
              <w:rPr>
                <w:rFonts w:ascii="Arial" w:hAnsi="Arial" w:cs="Arial"/>
                <w:spacing w:val="-1"/>
                <w:sz w:val="20"/>
                <w:szCs w:val="20"/>
              </w:rPr>
              <w:t>a</w:t>
            </w:r>
            <w:r w:rsidRPr="00AC6B7D">
              <w:rPr>
                <w:rFonts w:ascii="Arial" w:hAnsi="Arial" w:cs="Arial"/>
                <w:sz w:val="20"/>
                <w:szCs w:val="20"/>
              </w:rPr>
              <w:t>t</w:t>
            </w:r>
            <w:r w:rsidRPr="00AC6B7D">
              <w:rPr>
                <w:rFonts w:ascii="Arial" w:hAnsi="Arial" w:cs="Arial"/>
                <w:spacing w:val="6"/>
                <w:sz w:val="20"/>
                <w:szCs w:val="20"/>
              </w:rPr>
              <w:t xml:space="preserve"> </w:t>
            </w:r>
            <w:r w:rsidRPr="00AC6B7D">
              <w:rPr>
                <w:rFonts w:ascii="Arial" w:hAnsi="Arial" w:cs="Arial"/>
                <w:spacing w:val="4"/>
                <w:sz w:val="20"/>
                <w:szCs w:val="20"/>
              </w:rPr>
              <w:t>m</w:t>
            </w:r>
            <w:r w:rsidRPr="00AC6B7D">
              <w:rPr>
                <w:rFonts w:ascii="Arial" w:hAnsi="Arial" w:cs="Arial"/>
                <w:spacing w:val="2"/>
                <w:sz w:val="20"/>
                <w:szCs w:val="20"/>
              </w:rPr>
              <w:t>a</w:t>
            </w:r>
            <w:r w:rsidRPr="00AC6B7D">
              <w:rPr>
                <w:rFonts w:ascii="Arial" w:hAnsi="Arial" w:cs="Arial"/>
                <w:sz w:val="20"/>
                <w:szCs w:val="20"/>
              </w:rPr>
              <w:t>y</w:t>
            </w:r>
            <w:r w:rsidRPr="00AC6B7D">
              <w:rPr>
                <w:rFonts w:ascii="Arial" w:hAnsi="Arial" w:cs="Arial"/>
                <w:spacing w:val="3"/>
                <w:sz w:val="20"/>
                <w:szCs w:val="20"/>
              </w:rPr>
              <w:t xml:space="preserve"> </w:t>
            </w:r>
            <w:r w:rsidRPr="00AC6B7D">
              <w:rPr>
                <w:rFonts w:ascii="Arial" w:hAnsi="Arial" w:cs="Arial"/>
                <w:spacing w:val="2"/>
                <w:sz w:val="20"/>
                <w:szCs w:val="20"/>
              </w:rPr>
              <w:t>b</w:t>
            </w:r>
            <w:r w:rsidRPr="00AC6B7D">
              <w:rPr>
                <w:rFonts w:ascii="Arial" w:hAnsi="Arial" w:cs="Arial"/>
                <w:sz w:val="20"/>
                <w:szCs w:val="20"/>
              </w:rPr>
              <w:t>e</w:t>
            </w:r>
            <w:r w:rsidRPr="00AC6B7D">
              <w:rPr>
                <w:rFonts w:ascii="Arial" w:hAnsi="Arial" w:cs="Arial"/>
                <w:spacing w:val="9"/>
                <w:sz w:val="20"/>
                <w:szCs w:val="20"/>
              </w:rPr>
              <w:t xml:space="preserve"> </w:t>
            </w:r>
            <w:r w:rsidRPr="00AC6B7D">
              <w:rPr>
                <w:rFonts w:ascii="Arial" w:hAnsi="Arial" w:cs="Arial"/>
                <w:spacing w:val="1"/>
                <w:sz w:val="20"/>
                <w:szCs w:val="20"/>
              </w:rPr>
              <w:t>i</w:t>
            </w:r>
            <w:r w:rsidRPr="00AC6B7D">
              <w:rPr>
                <w:rFonts w:ascii="Arial" w:hAnsi="Arial" w:cs="Arial"/>
                <w:spacing w:val="4"/>
                <w:sz w:val="20"/>
                <w:szCs w:val="20"/>
              </w:rPr>
              <w:t>m</w:t>
            </w:r>
            <w:r w:rsidRPr="00AC6B7D">
              <w:rPr>
                <w:rFonts w:ascii="Arial" w:hAnsi="Arial" w:cs="Arial"/>
                <w:sz w:val="20"/>
                <w:szCs w:val="20"/>
              </w:rPr>
              <w:t>p</w:t>
            </w:r>
            <w:r w:rsidRPr="00AC6B7D">
              <w:rPr>
                <w:rFonts w:ascii="Arial" w:hAnsi="Arial" w:cs="Arial"/>
                <w:spacing w:val="-1"/>
                <w:sz w:val="20"/>
                <w:szCs w:val="20"/>
              </w:rPr>
              <w:t>o</w:t>
            </w:r>
            <w:r w:rsidRPr="00AC6B7D">
              <w:rPr>
                <w:rFonts w:ascii="Arial" w:hAnsi="Arial" w:cs="Arial"/>
                <w:spacing w:val="1"/>
                <w:sz w:val="20"/>
                <w:szCs w:val="20"/>
              </w:rPr>
              <w:t>s</w:t>
            </w:r>
            <w:r w:rsidRPr="00AC6B7D">
              <w:rPr>
                <w:rFonts w:ascii="Arial" w:hAnsi="Arial" w:cs="Arial"/>
                <w:sz w:val="20"/>
                <w:szCs w:val="20"/>
              </w:rPr>
              <w:t>ed</w:t>
            </w:r>
            <w:r w:rsidRPr="00AC6B7D">
              <w:rPr>
                <w:rFonts w:ascii="Arial" w:hAnsi="Arial" w:cs="Arial"/>
                <w:spacing w:val="1"/>
                <w:sz w:val="20"/>
                <w:szCs w:val="20"/>
              </w:rPr>
              <w:t xml:space="preserve"> </w:t>
            </w:r>
            <w:r w:rsidRPr="00AC6B7D">
              <w:rPr>
                <w:rFonts w:ascii="Arial" w:hAnsi="Arial" w:cs="Arial"/>
                <w:sz w:val="20"/>
                <w:szCs w:val="20"/>
              </w:rPr>
              <w:t>on</w:t>
            </w:r>
            <w:r w:rsidRPr="00AC6B7D">
              <w:rPr>
                <w:rFonts w:ascii="Arial" w:hAnsi="Arial" w:cs="Arial"/>
                <w:spacing w:val="6"/>
                <w:sz w:val="20"/>
                <w:szCs w:val="20"/>
              </w:rPr>
              <w:t xml:space="preserve"> </w:t>
            </w:r>
            <w:r w:rsidRPr="00AC6B7D">
              <w:rPr>
                <w:rFonts w:ascii="Arial" w:hAnsi="Arial" w:cs="Arial"/>
                <w:sz w:val="20"/>
                <w:szCs w:val="20"/>
              </w:rPr>
              <w:t xml:space="preserve">the </w:t>
            </w:r>
            <w:r w:rsidRPr="00AC6B7D">
              <w:rPr>
                <w:rFonts w:ascii="Arial" w:hAnsi="Arial" w:cs="Arial"/>
                <w:spacing w:val="-1"/>
                <w:sz w:val="20"/>
                <w:szCs w:val="20"/>
              </w:rPr>
              <w:t>S</w:t>
            </w:r>
            <w:r w:rsidRPr="00AC6B7D">
              <w:rPr>
                <w:rFonts w:ascii="Arial" w:hAnsi="Arial" w:cs="Arial"/>
                <w:sz w:val="20"/>
                <w:szCs w:val="20"/>
              </w:rPr>
              <w:t>er</w:t>
            </w:r>
            <w:r w:rsidRPr="00AC6B7D">
              <w:rPr>
                <w:rFonts w:ascii="Arial" w:hAnsi="Arial" w:cs="Arial"/>
                <w:spacing w:val="2"/>
                <w:sz w:val="20"/>
                <w:szCs w:val="20"/>
              </w:rPr>
              <w:t>v</w:t>
            </w:r>
            <w:r w:rsidRPr="00AC6B7D">
              <w:rPr>
                <w:rFonts w:ascii="Arial" w:hAnsi="Arial" w:cs="Arial"/>
                <w:spacing w:val="-1"/>
                <w:sz w:val="20"/>
                <w:szCs w:val="20"/>
              </w:rPr>
              <w:t>i</w:t>
            </w:r>
            <w:r w:rsidRPr="00AC6B7D">
              <w:rPr>
                <w:rFonts w:ascii="Arial" w:hAnsi="Arial" w:cs="Arial"/>
                <w:spacing w:val="1"/>
                <w:sz w:val="20"/>
                <w:szCs w:val="20"/>
              </w:rPr>
              <w:t>c</w:t>
            </w:r>
            <w:r w:rsidRPr="00AC6B7D">
              <w:rPr>
                <w:rFonts w:ascii="Arial" w:hAnsi="Arial" w:cs="Arial"/>
                <w:sz w:val="20"/>
                <w:szCs w:val="20"/>
              </w:rPr>
              <w:t>e</w:t>
            </w:r>
            <w:r w:rsidRPr="00AC6B7D">
              <w:rPr>
                <w:rFonts w:ascii="Arial" w:hAnsi="Arial" w:cs="Arial"/>
                <w:spacing w:val="-5"/>
                <w:sz w:val="20"/>
                <w:szCs w:val="20"/>
              </w:rPr>
              <w:t xml:space="preserve"> </w:t>
            </w:r>
            <w:r w:rsidRPr="00AC6B7D">
              <w:rPr>
                <w:rFonts w:ascii="Arial" w:hAnsi="Arial" w:cs="Arial"/>
                <w:spacing w:val="-1"/>
                <w:sz w:val="20"/>
                <w:szCs w:val="20"/>
              </w:rPr>
              <w:t>P</w:t>
            </w:r>
            <w:r w:rsidRPr="00AC6B7D">
              <w:rPr>
                <w:rFonts w:ascii="Arial" w:hAnsi="Arial" w:cs="Arial"/>
                <w:spacing w:val="1"/>
                <w:sz w:val="20"/>
                <w:szCs w:val="20"/>
              </w:rPr>
              <w:t>r</w:t>
            </w:r>
            <w:r w:rsidRPr="00AC6B7D">
              <w:rPr>
                <w:rFonts w:ascii="Arial" w:hAnsi="Arial" w:cs="Arial"/>
                <w:sz w:val="20"/>
                <w:szCs w:val="20"/>
              </w:rPr>
              <w:t>o</w:t>
            </w:r>
            <w:r w:rsidRPr="00AC6B7D">
              <w:rPr>
                <w:rFonts w:ascii="Arial" w:hAnsi="Arial" w:cs="Arial"/>
                <w:spacing w:val="1"/>
                <w:sz w:val="20"/>
                <w:szCs w:val="20"/>
              </w:rPr>
              <w:t>v</w:t>
            </w:r>
            <w:r w:rsidRPr="00AC6B7D">
              <w:rPr>
                <w:rFonts w:ascii="Arial" w:hAnsi="Arial" w:cs="Arial"/>
                <w:spacing w:val="-1"/>
                <w:sz w:val="20"/>
                <w:szCs w:val="20"/>
              </w:rPr>
              <w:t>i</w:t>
            </w:r>
            <w:r w:rsidRPr="00AC6B7D">
              <w:rPr>
                <w:rFonts w:ascii="Arial" w:hAnsi="Arial" w:cs="Arial"/>
                <w:spacing w:val="2"/>
                <w:sz w:val="20"/>
                <w:szCs w:val="20"/>
              </w:rPr>
              <w:t>d</w:t>
            </w:r>
            <w:r w:rsidRPr="00AC6B7D">
              <w:rPr>
                <w:rFonts w:ascii="Arial" w:hAnsi="Arial" w:cs="Arial"/>
                <w:sz w:val="20"/>
                <w:szCs w:val="20"/>
              </w:rPr>
              <w:t>er.</w:t>
            </w:r>
            <w:r w:rsidRPr="00AC6B7D">
              <w:rPr>
                <w:rFonts w:ascii="Arial" w:hAnsi="Arial" w:cs="Arial"/>
                <w:b/>
                <w:bCs/>
                <w:sz w:val="20"/>
                <w:szCs w:val="20"/>
              </w:rPr>
              <w:t xml:space="preserve">    </w:t>
            </w:r>
          </w:p>
          <w:p w14:paraId="5C3FA9D8" w14:textId="77777777" w:rsidR="00AC6B7D" w:rsidRPr="00AC6B7D" w:rsidRDefault="00AC6B7D" w:rsidP="00AC6B7D">
            <w:pPr>
              <w:pStyle w:val="ListParagraph"/>
              <w:numPr>
                <w:ilvl w:val="0"/>
                <w:numId w:val="42"/>
              </w:numPr>
              <w:spacing w:after="0"/>
              <w:contextualSpacing w:val="0"/>
              <w:rPr>
                <w:rFonts w:ascii="Arial" w:hAnsi="Arial" w:cs="Arial"/>
                <w:sz w:val="20"/>
                <w:szCs w:val="20"/>
                <w:lang w:val="en-GB" w:eastAsia="de-DE"/>
              </w:rPr>
            </w:pPr>
            <w:r w:rsidRPr="00AC6B7D">
              <w:rPr>
                <w:rFonts w:ascii="Arial" w:hAnsi="Arial" w:cs="Arial"/>
                <w:spacing w:val="-1"/>
                <w:sz w:val="20"/>
                <w:szCs w:val="20"/>
                <w:u w:val="single"/>
                <w:lang w:val="en-GB"/>
              </w:rPr>
              <w:t>S</w:t>
            </w:r>
            <w:r w:rsidRPr="00AC6B7D">
              <w:rPr>
                <w:rFonts w:ascii="Arial" w:hAnsi="Arial" w:cs="Arial"/>
                <w:spacing w:val="1"/>
                <w:sz w:val="20"/>
                <w:szCs w:val="20"/>
                <w:u w:val="single"/>
                <w:lang w:val="en-GB"/>
              </w:rPr>
              <w:t>c</w:t>
            </w:r>
            <w:r w:rsidRPr="00AC6B7D">
              <w:rPr>
                <w:rFonts w:ascii="Arial" w:hAnsi="Arial" w:cs="Arial"/>
                <w:sz w:val="20"/>
                <w:szCs w:val="20"/>
                <w:u w:val="single"/>
                <w:lang w:val="en-GB"/>
              </w:rPr>
              <w:t>h</w:t>
            </w:r>
            <w:r w:rsidRPr="00AC6B7D">
              <w:rPr>
                <w:rFonts w:ascii="Arial" w:hAnsi="Arial" w:cs="Arial"/>
                <w:spacing w:val="-1"/>
                <w:sz w:val="20"/>
                <w:szCs w:val="20"/>
                <w:u w:val="single"/>
                <w:lang w:val="en-GB"/>
              </w:rPr>
              <w:t>e</w:t>
            </w:r>
            <w:r w:rsidRPr="00AC6B7D">
              <w:rPr>
                <w:rFonts w:ascii="Arial" w:hAnsi="Arial" w:cs="Arial"/>
                <w:spacing w:val="2"/>
                <w:sz w:val="20"/>
                <w:szCs w:val="20"/>
                <w:u w:val="single"/>
                <w:lang w:val="en-GB"/>
              </w:rPr>
              <w:t>d</w:t>
            </w:r>
            <w:r w:rsidRPr="00AC6B7D">
              <w:rPr>
                <w:rFonts w:ascii="Arial" w:hAnsi="Arial" w:cs="Arial"/>
                <w:sz w:val="20"/>
                <w:szCs w:val="20"/>
                <w:u w:val="single"/>
                <w:lang w:val="en-GB"/>
              </w:rPr>
              <w:t>u</w:t>
            </w:r>
            <w:r w:rsidRPr="00AC6B7D">
              <w:rPr>
                <w:rFonts w:ascii="Arial" w:hAnsi="Arial" w:cs="Arial"/>
                <w:spacing w:val="1"/>
                <w:sz w:val="20"/>
                <w:szCs w:val="20"/>
                <w:u w:val="single"/>
                <w:lang w:val="en-GB"/>
              </w:rPr>
              <w:t>l</w:t>
            </w:r>
            <w:r w:rsidRPr="00AC6B7D">
              <w:rPr>
                <w:rFonts w:ascii="Arial" w:hAnsi="Arial" w:cs="Arial"/>
                <w:sz w:val="20"/>
                <w:szCs w:val="20"/>
                <w:u w:val="single"/>
                <w:lang w:val="en-GB"/>
              </w:rPr>
              <w:t>e</w:t>
            </w:r>
            <w:r w:rsidRPr="00AC6B7D">
              <w:rPr>
                <w:rFonts w:ascii="Arial" w:hAnsi="Arial" w:cs="Arial"/>
                <w:spacing w:val="-9"/>
                <w:sz w:val="20"/>
                <w:szCs w:val="20"/>
                <w:u w:val="single"/>
                <w:lang w:val="en-GB"/>
              </w:rPr>
              <w:t xml:space="preserve"> </w:t>
            </w:r>
            <w:r w:rsidRPr="00AC6B7D">
              <w:rPr>
                <w:rFonts w:ascii="Arial" w:hAnsi="Arial" w:cs="Arial"/>
                <w:spacing w:val="-1"/>
                <w:sz w:val="20"/>
                <w:szCs w:val="20"/>
                <w:u w:val="single"/>
                <w:lang w:val="en-GB"/>
              </w:rPr>
              <w:t>o</w:t>
            </w:r>
            <w:r w:rsidRPr="00AC6B7D">
              <w:rPr>
                <w:rFonts w:ascii="Arial" w:hAnsi="Arial" w:cs="Arial"/>
                <w:sz w:val="20"/>
                <w:szCs w:val="20"/>
                <w:u w:val="single"/>
                <w:lang w:val="en-GB"/>
              </w:rPr>
              <w:t xml:space="preserve">f </w:t>
            </w:r>
            <w:r w:rsidRPr="00AC6B7D">
              <w:rPr>
                <w:rFonts w:ascii="Arial" w:hAnsi="Arial" w:cs="Arial"/>
                <w:spacing w:val="-1"/>
                <w:sz w:val="20"/>
                <w:szCs w:val="20"/>
                <w:u w:val="single"/>
                <w:lang w:val="en-GB"/>
              </w:rPr>
              <w:t>P</w:t>
            </w:r>
            <w:r w:rsidRPr="00AC6B7D">
              <w:rPr>
                <w:rFonts w:ascii="Arial" w:hAnsi="Arial" w:cs="Arial"/>
                <w:spacing w:val="4"/>
                <w:sz w:val="20"/>
                <w:szCs w:val="20"/>
                <w:u w:val="single"/>
                <w:lang w:val="en-GB"/>
              </w:rPr>
              <w:t>a</w:t>
            </w:r>
            <w:r w:rsidRPr="00AC6B7D">
              <w:rPr>
                <w:rFonts w:ascii="Arial" w:hAnsi="Arial" w:cs="Arial"/>
                <w:spacing w:val="-6"/>
                <w:sz w:val="20"/>
                <w:szCs w:val="20"/>
                <w:u w:val="single"/>
                <w:lang w:val="en-GB"/>
              </w:rPr>
              <w:t>y</w:t>
            </w:r>
            <w:r w:rsidRPr="00AC6B7D">
              <w:rPr>
                <w:rFonts w:ascii="Arial" w:hAnsi="Arial" w:cs="Arial"/>
                <w:spacing w:val="4"/>
                <w:sz w:val="20"/>
                <w:szCs w:val="20"/>
                <w:u w:val="single"/>
                <w:lang w:val="en-GB"/>
              </w:rPr>
              <w:t>m</w:t>
            </w:r>
            <w:r w:rsidRPr="00AC6B7D">
              <w:rPr>
                <w:rFonts w:ascii="Arial" w:hAnsi="Arial" w:cs="Arial"/>
                <w:sz w:val="20"/>
                <w:szCs w:val="20"/>
                <w:u w:val="single"/>
                <w:lang w:val="en-GB"/>
              </w:rPr>
              <w:t>e</w:t>
            </w:r>
            <w:r w:rsidRPr="00AC6B7D">
              <w:rPr>
                <w:rFonts w:ascii="Arial" w:hAnsi="Arial" w:cs="Arial"/>
                <w:spacing w:val="-1"/>
                <w:sz w:val="20"/>
                <w:szCs w:val="20"/>
                <w:u w:val="single"/>
                <w:lang w:val="en-GB"/>
              </w:rPr>
              <w:t>n</w:t>
            </w:r>
            <w:r w:rsidRPr="00AC6B7D">
              <w:rPr>
                <w:rFonts w:ascii="Arial" w:hAnsi="Arial" w:cs="Arial"/>
                <w:sz w:val="20"/>
                <w:szCs w:val="20"/>
                <w:u w:val="single"/>
                <w:lang w:val="en-GB"/>
              </w:rPr>
              <w:t>ts and milestones</w:t>
            </w:r>
          </w:p>
          <w:p w14:paraId="11639E83" w14:textId="77777777" w:rsidR="00AC6B7D" w:rsidRPr="00AC6B7D" w:rsidRDefault="00AC6B7D" w:rsidP="00DA47F7">
            <w:pPr>
              <w:tabs>
                <w:tab w:val="left" w:pos="540"/>
              </w:tabs>
              <w:ind w:right="-72"/>
              <w:jc w:val="both"/>
              <w:rPr>
                <w:rFonts w:ascii="Arial" w:hAnsi="Arial" w:cs="Arial"/>
                <w:sz w:val="20"/>
                <w:szCs w:val="20"/>
              </w:rPr>
            </w:pPr>
          </w:p>
          <w:tbl>
            <w:tblPr>
              <w:tblW w:w="6455" w:type="dxa"/>
              <w:jc w:val="center"/>
              <w:tblLayout w:type="fixed"/>
              <w:tblLook w:val="04A0" w:firstRow="1" w:lastRow="0" w:firstColumn="1" w:lastColumn="0" w:noHBand="0" w:noVBand="1"/>
            </w:tblPr>
            <w:tblGrid>
              <w:gridCol w:w="1813"/>
              <w:gridCol w:w="957"/>
              <w:gridCol w:w="992"/>
              <w:gridCol w:w="2693"/>
            </w:tblGrid>
            <w:tr w:rsidR="00AC6B7D" w:rsidRPr="00AC6B7D" w14:paraId="55860127" w14:textId="77777777" w:rsidTr="00DA47F7">
              <w:trPr>
                <w:trHeight w:val="300"/>
                <w:jc w:val="center"/>
              </w:trPr>
              <w:tc>
                <w:tcPr>
                  <w:tcW w:w="64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4AF4E" w14:textId="77777777" w:rsidR="00AC6B7D" w:rsidRPr="00AC6B7D" w:rsidRDefault="00AC6B7D" w:rsidP="00DA47F7">
                  <w:pPr>
                    <w:jc w:val="center"/>
                    <w:rPr>
                      <w:rFonts w:ascii="Arial" w:hAnsi="Arial" w:cs="Arial"/>
                      <w:b/>
                      <w:bCs/>
                      <w:color w:val="000000"/>
                      <w:sz w:val="20"/>
                      <w:szCs w:val="20"/>
                    </w:rPr>
                  </w:pPr>
                  <w:r w:rsidRPr="00AC6B7D">
                    <w:rPr>
                      <w:rFonts w:ascii="Arial" w:hAnsi="Arial" w:cs="Arial"/>
                      <w:b/>
                      <w:bCs/>
                      <w:color w:val="000000"/>
                      <w:sz w:val="20"/>
                      <w:szCs w:val="20"/>
                    </w:rPr>
                    <w:t>Milestone</w:t>
                  </w:r>
                </w:p>
              </w:tc>
            </w:tr>
            <w:tr w:rsidR="00AC6B7D" w:rsidRPr="00AC6B7D" w14:paraId="042244A9" w14:textId="77777777" w:rsidTr="00DA47F7">
              <w:trPr>
                <w:trHeight w:val="300"/>
                <w:jc w:val="center"/>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0E70964" w14:textId="77777777" w:rsidR="00AC6B7D" w:rsidRPr="00AC6B7D" w:rsidRDefault="00AC6B7D" w:rsidP="00DA47F7">
                  <w:pPr>
                    <w:jc w:val="center"/>
                    <w:rPr>
                      <w:rFonts w:ascii="Arial" w:hAnsi="Arial" w:cs="Arial"/>
                      <w:b/>
                      <w:bCs/>
                      <w:color w:val="000000"/>
                      <w:sz w:val="20"/>
                      <w:szCs w:val="20"/>
                    </w:rPr>
                  </w:pPr>
                  <w:r w:rsidRPr="00AC6B7D">
                    <w:rPr>
                      <w:rFonts w:ascii="Arial" w:hAnsi="Arial" w:cs="Arial"/>
                      <w:b/>
                      <w:bCs/>
                      <w:color w:val="000000"/>
                      <w:sz w:val="20"/>
                      <w:szCs w:val="20"/>
                    </w:rPr>
                    <w:t>Instalment</w:t>
                  </w:r>
                </w:p>
              </w:tc>
              <w:tc>
                <w:tcPr>
                  <w:tcW w:w="957" w:type="dxa"/>
                  <w:tcBorders>
                    <w:top w:val="nil"/>
                    <w:left w:val="nil"/>
                    <w:bottom w:val="single" w:sz="4" w:space="0" w:color="auto"/>
                    <w:right w:val="single" w:sz="4" w:space="0" w:color="auto"/>
                  </w:tcBorders>
                  <w:shd w:val="clear" w:color="auto" w:fill="auto"/>
                  <w:noWrap/>
                  <w:vAlign w:val="bottom"/>
                  <w:hideMark/>
                </w:tcPr>
                <w:p w14:paraId="0A5FFB1A" w14:textId="77777777" w:rsidR="00AC6B7D" w:rsidRPr="00AC6B7D" w:rsidRDefault="00AC6B7D" w:rsidP="00DA47F7">
                  <w:pPr>
                    <w:jc w:val="center"/>
                    <w:rPr>
                      <w:rFonts w:ascii="Arial" w:hAnsi="Arial" w:cs="Arial"/>
                      <w:b/>
                      <w:bCs/>
                      <w:color w:val="000000"/>
                      <w:sz w:val="20"/>
                      <w:szCs w:val="20"/>
                    </w:rPr>
                  </w:pPr>
                  <w:r w:rsidRPr="00AC6B7D">
                    <w:rPr>
                      <w:rFonts w:ascii="Arial" w:hAnsi="Arial" w:cs="Arial"/>
                      <w:b/>
                      <w:bCs/>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1F30C9A6" w14:textId="77777777" w:rsidR="00AC6B7D" w:rsidRPr="00AC6B7D" w:rsidRDefault="00AC6B7D" w:rsidP="00DA47F7">
                  <w:pPr>
                    <w:jc w:val="center"/>
                    <w:rPr>
                      <w:rFonts w:ascii="Arial" w:hAnsi="Arial" w:cs="Arial"/>
                      <w:b/>
                      <w:bCs/>
                      <w:color w:val="000000"/>
                      <w:sz w:val="20"/>
                      <w:szCs w:val="20"/>
                    </w:rPr>
                  </w:pPr>
                  <w:r w:rsidRPr="00AC6B7D">
                    <w:rPr>
                      <w:rFonts w:ascii="Arial" w:hAnsi="Arial" w:cs="Arial"/>
                      <w:b/>
                      <w:bCs/>
                      <w:color w:val="000000"/>
                      <w:sz w:val="20"/>
                      <w:szCs w:val="20"/>
                    </w:rPr>
                    <w:t>Amount</w:t>
                  </w:r>
                </w:p>
              </w:tc>
              <w:tc>
                <w:tcPr>
                  <w:tcW w:w="2693" w:type="dxa"/>
                  <w:tcBorders>
                    <w:top w:val="nil"/>
                    <w:left w:val="nil"/>
                    <w:bottom w:val="single" w:sz="4" w:space="0" w:color="auto"/>
                    <w:right w:val="single" w:sz="4" w:space="0" w:color="auto"/>
                  </w:tcBorders>
                  <w:shd w:val="clear" w:color="auto" w:fill="auto"/>
                  <w:noWrap/>
                  <w:vAlign w:val="bottom"/>
                  <w:hideMark/>
                </w:tcPr>
                <w:p w14:paraId="2DB4976F" w14:textId="77777777" w:rsidR="00AC6B7D" w:rsidRPr="00AC6B7D" w:rsidRDefault="00AC6B7D" w:rsidP="00DA47F7">
                  <w:pPr>
                    <w:jc w:val="center"/>
                    <w:rPr>
                      <w:rFonts w:ascii="Arial" w:hAnsi="Arial" w:cs="Arial"/>
                      <w:b/>
                      <w:bCs/>
                      <w:color w:val="000000"/>
                      <w:sz w:val="20"/>
                      <w:szCs w:val="20"/>
                    </w:rPr>
                  </w:pPr>
                  <w:r w:rsidRPr="00AC6B7D">
                    <w:rPr>
                      <w:rFonts w:ascii="Arial" w:hAnsi="Arial" w:cs="Arial"/>
                      <w:b/>
                      <w:bCs/>
                      <w:color w:val="000000"/>
                      <w:sz w:val="20"/>
                      <w:szCs w:val="20"/>
                    </w:rPr>
                    <w:t>Deliverable</w:t>
                  </w:r>
                </w:p>
              </w:tc>
            </w:tr>
            <w:tr w:rsidR="00AC6B7D" w:rsidRPr="00AC6B7D" w14:paraId="770AF0FE" w14:textId="77777777" w:rsidTr="00DA47F7">
              <w:trPr>
                <w:trHeight w:val="300"/>
                <w:jc w:val="center"/>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1B0B7E0" w14:textId="77777777" w:rsidR="00AC6B7D" w:rsidRPr="00AC6B7D" w:rsidRDefault="00AC6B7D" w:rsidP="00DA47F7">
                  <w:pPr>
                    <w:rPr>
                      <w:rFonts w:ascii="Arial" w:hAnsi="Arial" w:cs="Arial"/>
                      <w:color w:val="000000"/>
                      <w:sz w:val="20"/>
                      <w:szCs w:val="20"/>
                    </w:rPr>
                  </w:pPr>
                  <w:r w:rsidRPr="00AC6B7D">
                    <w:rPr>
                      <w:rFonts w:ascii="Arial" w:hAnsi="Arial" w:cs="Arial"/>
                      <w:color w:val="000000"/>
                      <w:sz w:val="20"/>
                      <w:szCs w:val="20"/>
                    </w:rPr>
                    <w:t>1st Instalment</w:t>
                  </w:r>
                </w:p>
              </w:tc>
              <w:tc>
                <w:tcPr>
                  <w:tcW w:w="957" w:type="dxa"/>
                  <w:tcBorders>
                    <w:top w:val="nil"/>
                    <w:left w:val="nil"/>
                    <w:bottom w:val="single" w:sz="4" w:space="0" w:color="auto"/>
                    <w:right w:val="single" w:sz="4" w:space="0" w:color="auto"/>
                  </w:tcBorders>
                  <w:shd w:val="clear" w:color="auto" w:fill="auto"/>
                  <w:noWrap/>
                  <w:vAlign w:val="bottom"/>
                </w:tcPr>
                <w:p w14:paraId="638AD3DB" w14:textId="77777777" w:rsidR="00AC6B7D" w:rsidRPr="00AC6B7D" w:rsidRDefault="00AC6B7D" w:rsidP="00DA47F7">
                  <w:pPr>
                    <w:jc w:val="right"/>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FEE5D56" w14:textId="77777777" w:rsidR="00AC6B7D" w:rsidRPr="00AC6B7D" w:rsidRDefault="00AC6B7D" w:rsidP="00DA47F7">
                  <w:pPr>
                    <w:rPr>
                      <w:rFonts w:ascii="Arial" w:hAnsi="Arial"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14:paraId="567F91D8" w14:textId="77777777" w:rsidR="00AC6B7D" w:rsidRPr="00AC6B7D" w:rsidRDefault="00AC6B7D" w:rsidP="00DA47F7">
                  <w:pPr>
                    <w:rPr>
                      <w:rFonts w:ascii="Arial" w:hAnsi="Arial" w:cs="Arial"/>
                      <w:color w:val="000000"/>
                      <w:sz w:val="20"/>
                      <w:szCs w:val="20"/>
                    </w:rPr>
                  </w:pPr>
                </w:p>
              </w:tc>
            </w:tr>
            <w:tr w:rsidR="00AC6B7D" w:rsidRPr="00AC6B7D" w14:paraId="10BA12D8" w14:textId="77777777" w:rsidTr="00DA47F7">
              <w:trPr>
                <w:trHeight w:val="300"/>
                <w:jc w:val="center"/>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9CC4531" w14:textId="77777777" w:rsidR="00AC6B7D" w:rsidRPr="00AC6B7D" w:rsidRDefault="00AC6B7D" w:rsidP="00DA47F7">
                  <w:pPr>
                    <w:rPr>
                      <w:rFonts w:ascii="Arial" w:hAnsi="Arial" w:cs="Arial"/>
                      <w:color w:val="000000"/>
                      <w:sz w:val="20"/>
                      <w:szCs w:val="20"/>
                    </w:rPr>
                  </w:pPr>
                  <w:r w:rsidRPr="00AC6B7D">
                    <w:rPr>
                      <w:rFonts w:ascii="Arial" w:hAnsi="Arial" w:cs="Arial"/>
                      <w:color w:val="000000"/>
                      <w:sz w:val="20"/>
                      <w:szCs w:val="20"/>
                    </w:rPr>
                    <w:t>2nd Instalment</w:t>
                  </w:r>
                </w:p>
              </w:tc>
              <w:tc>
                <w:tcPr>
                  <w:tcW w:w="957" w:type="dxa"/>
                  <w:tcBorders>
                    <w:top w:val="nil"/>
                    <w:left w:val="nil"/>
                    <w:bottom w:val="single" w:sz="4" w:space="0" w:color="auto"/>
                    <w:right w:val="single" w:sz="4" w:space="0" w:color="auto"/>
                  </w:tcBorders>
                  <w:shd w:val="clear" w:color="auto" w:fill="auto"/>
                  <w:noWrap/>
                  <w:vAlign w:val="bottom"/>
                </w:tcPr>
                <w:p w14:paraId="2C8771FF" w14:textId="77777777" w:rsidR="00AC6B7D" w:rsidRPr="00AC6B7D" w:rsidRDefault="00AC6B7D" w:rsidP="00DA47F7">
                  <w:pPr>
                    <w:jc w:val="right"/>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32D0D97" w14:textId="77777777" w:rsidR="00AC6B7D" w:rsidRPr="00AC6B7D" w:rsidRDefault="00AC6B7D" w:rsidP="00DA47F7">
                  <w:pPr>
                    <w:rPr>
                      <w:rFonts w:ascii="Arial" w:hAnsi="Arial"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14:paraId="526F3E69" w14:textId="77777777" w:rsidR="00AC6B7D" w:rsidRPr="00AC6B7D" w:rsidRDefault="00AC6B7D" w:rsidP="00DA47F7">
                  <w:pPr>
                    <w:rPr>
                      <w:rFonts w:ascii="Arial" w:hAnsi="Arial" w:cs="Arial"/>
                      <w:color w:val="000000"/>
                      <w:sz w:val="20"/>
                      <w:szCs w:val="20"/>
                    </w:rPr>
                  </w:pPr>
                </w:p>
              </w:tc>
            </w:tr>
            <w:tr w:rsidR="00AC6B7D" w:rsidRPr="00AC6B7D" w14:paraId="06C10AB8" w14:textId="77777777" w:rsidTr="00DA47F7">
              <w:trPr>
                <w:trHeight w:val="300"/>
                <w:jc w:val="center"/>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D71B3FF" w14:textId="77777777" w:rsidR="00AC6B7D" w:rsidRPr="00AC6B7D" w:rsidRDefault="00AC6B7D" w:rsidP="00DA47F7">
                  <w:pPr>
                    <w:rPr>
                      <w:rFonts w:ascii="Arial" w:hAnsi="Arial" w:cs="Arial"/>
                      <w:color w:val="000000"/>
                      <w:sz w:val="20"/>
                      <w:szCs w:val="20"/>
                    </w:rPr>
                  </w:pPr>
                  <w:r w:rsidRPr="00AC6B7D">
                    <w:rPr>
                      <w:rFonts w:ascii="Arial" w:hAnsi="Arial" w:cs="Arial"/>
                      <w:color w:val="000000"/>
                      <w:sz w:val="20"/>
                      <w:szCs w:val="20"/>
                    </w:rPr>
                    <w:t>3rd Instalment</w:t>
                  </w:r>
                </w:p>
              </w:tc>
              <w:tc>
                <w:tcPr>
                  <w:tcW w:w="957" w:type="dxa"/>
                  <w:tcBorders>
                    <w:top w:val="nil"/>
                    <w:left w:val="nil"/>
                    <w:bottom w:val="single" w:sz="4" w:space="0" w:color="auto"/>
                    <w:right w:val="single" w:sz="4" w:space="0" w:color="auto"/>
                  </w:tcBorders>
                  <w:shd w:val="clear" w:color="auto" w:fill="auto"/>
                  <w:noWrap/>
                  <w:vAlign w:val="bottom"/>
                </w:tcPr>
                <w:p w14:paraId="1E131B13" w14:textId="77777777" w:rsidR="00AC6B7D" w:rsidRPr="00AC6B7D" w:rsidRDefault="00AC6B7D" w:rsidP="00DA47F7">
                  <w:pPr>
                    <w:jc w:val="right"/>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E026EC8" w14:textId="77777777" w:rsidR="00AC6B7D" w:rsidRPr="00AC6B7D" w:rsidRDefault="00AC6B7D" w:rsidP="00DA47F7">
                  <w:pPr>
                    <w:rPr>
                      <w:rFonts w:ascii="Arial" w:hAnsi="Arial" w:cs="Arial"/>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14:paraId="1E60E86B" w14:textId="77777777" w:rsidR="00AC6B7D" w:rsidRPr="00AC6B7D" w:rsidRDefault="00AC6B7D" w:rsidP="00DA47F7">
                  <w:pPr>
                    <w:rPr>
                      <w:rFonts w:ascii="Arial" w:hAnsi="Arial" w:cs="Arial"/>
                      <w:color w:val="000000"/>
                      <w:sz w:val="20"/>
                      <w:szCs w:val="20"/>
                    </w:rPr>
                  </w:pPr>
                </w:p>
              </w:tc>
            </w:tr>
            <w:tr w:rsidR="00AC6B7D" w:rsidRPr="00AC6B7D" w14:paraId="74B08E72" w14:textId="77777777" w:rsidTr="00DA47F7">
              <w:trPr>
                <w:trHeight w:val="70"/>
                <w:jc w:val="center"/>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6C4F103" w14:textId="77777777" w:rsidR="00AC6B7D" w:rsidRPr="00AC6B7D" w:rsidRDefault="00AC6B7D" w:rsidP="00DA47F7">
                  <w:pPr>
                    <w:rPr>
                      <w:rFonts w:ascii="Arial" w:hAnsi="Arial" w:cs="Arial"/>
                      <w:color w:val="000000"/>
                      <w:sz w:val="20"/>
                      <w:szCs w:val="20"/>
                    </w:rPr>
                  </w:pPr>
                  <w:r w:rsidRPr="00AC6B7D">
                    <w:rPr>
                      <w:rFonts w:ascii="Arial" w:hAnsi="Arial" w:cs="Arial"/>
                      <w:color w:val="000000"/>
                      <w:sz w:val="20"/>
                      <w:szCs w:val="20"/>
                    </w:rPr>
                    <w:t>retention</w:t>
                  </w:r>
                </w:p>
              </w:tc>
              <w:tc>
                <w:tcPr>
                  <w:tcW w:w="957" w:type="dxa"/>
                  <w:tcBorders>
                    <w:top w:val="nil"/>
                    <w:left w:val="nil"/>
                    <w:bottom w:val="single" w:sz="4" w:space="0" w:color="auto"/>
                    <w:right w:val="single" w:sz="4" w:space="0" w:color="auto"/>
                  </w:tcBorders>
                  <w:shd w:val="clear" w:color="auto" w:fill="auto"/>
                  <w:noWrap/>
                  <w:vAlign w:val="bottom"/>
                </w:tcPr>
                <w:p w14:paraId="3C5ED476" w14:textId="77777777" w:rsidR="00AC6B7D" w:rsidRPr="00AC6B7D" w:rsidRDefault="00AC6B7D" w:rsidP="00DA47F7">
                  <w:pPr>
                    <w:jc w:val="right"/>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1D097A93" w14:textId="77777777" w:rsidR="00AC6B7D" w:rsidRPr="00AC6B7D" w:rsidRDefault="00AC6B7D" w:rsidP="00DA47F7">
                  <w:pPr>
                    <w:rPr>
                      <w:rFonts w:ascii="Arial" w:hAnsi="Arial" w:cs="Arial"/>
                      <w:color w:val="000000"/>
                      <w:sz w:val="20"/>
                      <w:szCs w:val="20"/>
                    </w:rPr>
                  </w:pPr>
                </w:p>
              </w:tc>
              <w:tc>
                <w:tcPr>
                  <w:tcW w:w="2693" w:type="dxa"/>
                  <w:tcBorders>
                    <w:top w:val="nil"/>
                    <w:left w:val="nil"/>
                    <w:bottom w:val="single" w:sz="4" w:space="0" w:color="auto"/>
                    <w:right w:val="single" w:sz="4" w:space="0" w:color="auto"/>
                  </w:tcBorders>
                  <w:shd w:val="clear" w:color="auto" w:fill="auto"/>
                  <w:vAlign w:val="bottom"/>
                </w:tcPr>
                <w:p w14:paraId="0FB02CBA" w14:textId="77777777" w:rsidR="00AC6B7D" w:rsidRPr="00AC6B7D" w:rsidRDefault="00AC6B7D" w:rsidP="00DA47F7">
                  <w:pPr>
                    <w:rPr>
                      <w:rFonts w:ascii="Arial" w:hAnsi="Arial" w:cs="Arial"/>
                      <w:color w:val="000000"/>
                      <w:sz w:val="20"/>
                      <w:szCs w:val="20"/>
                    </w:rPr>
                  </w:pPr>
                </w:p>
              </w:tc>
            </w:tr>
            <w:tr w:rsidR="00AC6B7D" w:rsidRPr="00AC6B7D" w14:paraId="176BBC45" w14:textId="77777777" w:rsidTr="00DA47F7">
              <w:trPr>
                <w:trHeight w:val="300"/>
                <w:jc w:val="center"/>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4559211" w14:textId="77777777" w:rsidR="00AC6B7D" w:rsidRPr="00AC6B7D" w:rsidRDefault="00AC6B7D" w:rsidP="00DA47F7">
                  <w:pPr>
                    <w:rPr>
                      <w:rFonts w:ascii="Arial" w:hAnsi="Arial" w:cs="Arial"/>
                      <w:color w:val="000000"/>
                      <w:sz w:val="20"/>
                      <w:szCs w:val="20"/>
                    </w:rPr>
                  </w:pPr>
                  <w:r w:rsidRPr="00AC6B7D">
                    <w:rPr>
                      <w:rFonts w:ascii="Arial" w:hAnsi="Arial" w:cs="Arial"/>
                      <w:color w:val="000000"/>
                      <w:sz w:val="20"/>
                      <w:szCs w:val="20"/>
                    </w:rPr>
                    <w:t> </w:t>
                  </w:r>
                </w:p>
              </w:tc>
              <w:tc>
                <w:tcPr>
                  <w:tcW w:w="957" w:type="dxa"/>
                  <w:tcBorders>
                    <w:top w:val="nil"/>
                    <w:left w:val="nil"/>
                    <w:bottom w:val="single" w:sz="4" w:space="0" w:color="auto"/>
                    <w:right w:val="single" w:sz="4" w:space="0" w:color="auto"/>
                  </w:tcBorders>
                  <w:shd w:val="clear" w:color="auto" w:fill="auto"/>
                  <w:noWrap/>
                  <w:vAlign w:val="bottom"/>
                  <w:hideMark/>
                </w:tcPr>
                <w:p w14:paraId="51D16A52" w14:textId="77777777" w:rsidR="00AC6B7D" w:rsidRPr="00AC6B7D" w:rsidRDefault="00AC6B7D" w:rsidP="00DA47F7">
                  <w:pPr>
                    <w:jc w:val="right"/>
                    <w:rPr>
                      <w:rFonts w:ascii="Arial" w:hAnsi="Arial" w:cs="Arial"/>
                      <w:color w:val="000000"/>
                      <w:sz w:val="20"/>
                      <w:szCs w:val="20"/>
                    </w:rPr>
                  </w:pPr>
                  <w:r w:rsidRPr="00AC6B7D">
                    <w:rPr>
                      <w:rFonts w:ascii="Arial" w:hAnsi="Arial" w:cs="Arial"/>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9E8A4F4" w14:textId="77777777" w:rsidR="00AC6B7D" w:rsidRPr="00AC6B7D" w:rsidRDefault="00AC6B7D" w:rsidP="00DA47F7">
                  <w:pPr>
                    <w:rPr>
                      <w:rFonts w:ascii="Arial" w:hAnsi="Arial" w:cs="Arial"/>
                      <w:color w:val="000000"/>
                      <w:sz w:val="20"/>
                      <w:szCs w:val="20"/>
                    </w:rPr>
                  </w:pPr>
                  <w:r w:rsidRPr="00AC6B7D">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1D0D0454" w14:textId="77777777" w:rsidR="00AC6B7D" w:rsidRPr="00AC6B7D" w:rsidRDefault="00AC6B7D" w:rsidP="00DA47F7">
                  <w:pPr>
                    <w:rPr>
                      <w:rFonts w:ascii="Arial" w:hAnsi="Arial" w:cs="Arial"/>
                      <w:color w:val="000000"/>
                      <w:sz w:val="20"/>
                      <w:szCs w:val="20"/>
                    </w:rPr>
                  </w:pPr>
                  <w:r w:rsidRPr="00AC6B7D">
                    <w:rPr>
                      <w:rFonts w:ascii="Arial" w:hAnsi="Arial" w:cs="Arial"/>
                      <w:color w:val="000000"/>
                      <w:sz w:val="20"/>
                      <w:szCs w:val="20"/>
                    </w:rPr>
                    <w:t> </w:t>
                  </w:r>
                </w:p>
              </w:tc>
            </w:tr>
          </w:tbl>
          <w:p w14:paraId="1B226DEC" w14:textId="77777777" w:rsidR="00AC6B7D" w:rsidRPr="00AC6B7D" w:rsidRDefault="00AC6B7D" w:rsidP="00DA47F7">
            <w:pPr>
              <w:tabs>
                <w:tab w:val="left" w:pos="540"/>
              </w:tabs>
              <w:ind w:right="-72"/>
              <w:jc w:val="both"/>
              <w:rPr>
                <w:rFonts w:ascii="Arial" w:hAnsi="Arial" w:cs="Arial"/>
                <w:sz w:val="20"/>
                <w:szCs w:val="20"/>
              </w:rPr>
            </w:pPr>
          </w:p>
          <w:p w14:paraId="12DFBBD2" w14:textId="77777777" w:rsidR="00AC6B7D" w:rsidRPr="00AC6B7D" w:rsidRDefault="00AC6B7D" w:rsidP="00DA47F7">
            <w:pPr>
              <w:tabs>
                <w:tab w:val="left" w:pos="540"/>
              </w:tabs>
              <w:ind w:right="-72"/>
              <w:jc w:val="both"/>
              <w:rPr>
                <w:rFonts w:ascii="Arial" w:hAnsi="Arial" w:cs="Arial"/>
                <w:sz w:val="20"/>
                <w:szCs w:val="20"/>
              </w:rPr>
            </w:pPr>
            <w:r w:rsidRPr="00AC6B7D">
              <w:rPr>
                <w:rFonts w:ascii="Arial" w:hAnsi="Arial" w:cs="Arial"/>
                <w:sz w:val="20"/>
                <w:szCs w:val="20"/>
              </w:rPr>
              <w:t xml:space="preserve"> </w:t>
            </w:r>
            <w:r w:rsidRPr="00AC6B7D">
              <w:rPr>
                <w:rFonts w:ascii="Arial" w:hAnsi="Arial" w:cs="Arial"/>
                <w:spacing w:val="-1"/>
                <w:position w:val="-1"/>
                <w:sz w:val="20"/>
                <w:szCs w:val="20"/>
                <w:u w:val="single"/>
              </w:rPr>
              <w:t>P</w:t>
            </w:r>
            <w:r w:rsidRPr="00AC6B7D">
              <w:rPr>
                <w:rFonts w:ascii="Arial" w:hAnsi="Arial" w:cs="Arial"/>
                <w:spacing w:val="4"/>
                <w:position w:val="-1"/>
                <w:sz w:val="20"/>
                <w:szCs w:val="20"/>
                <w:u w:val="single"/>
              </w:rPr>
              <w:t>a</w:t>
            </w:r>
            <w:r w:rsidRPr="00AC6B7D">
              <w:rPr>
                <w:rFonts w:ascii="Arial" w:hAnsi="Arial" w:cs="Arial"/>
                <w:spacing w:val="-6"/>
                <w:position w:val="-1"/>
                <w:sz w:val="20"/>
                <w:szCs w:val="20"/>
                <w:u w:val="single"/>
              </w:rPr>
              <w:t>y</w:t>
            </w:r>
            <w:r w:rsidRPr="00AC6B7D">
              <w:rPr>
                <w:rFonts w:ascii="Arial" w:hAnsi="Arial" w:cs="Arial"/>
                <w:spacing w:val="4"/>
                <w:position w:val="-1"/>
                <w:sz w:val="20"/>
                <w:szCs w:val="20"/>
                <w:u w:val="single"/>
              </w:rPr>
              <w:t>m</w:t>
            </w:r>
            <w:r w:rsidRPr="00AC6B7D">
              <w:rPr>
                <w:rFonts w:ascii="Arial" w:hAnsi="Arial" w:cs="Arial"/>
                <w:position w:val="-1"/>
                <w:sz w:val="20"/>
                <w:szCs w:val="20"/>
                <w:u w:val="single"/>
              </w:rPr>
              <w:t>e</w:t>
            </w:r>
            <w:r w:rsidRPr="00AC6B7D">
              <w:rPr>
                <w:rFonts w:ascii="Arial" w:hAnsi="Arial" w:cs="Arial"/>
                <w:spacing w:val="-1"/>
                <w:position w:val="-1"/>
                <w:sz w:val="20"/>
                <w:szCs w:val="20"/>
                <w:u w:val="single"/>
              </w:rPr>
              <w:t>n</w:t>
            </w:r>
            <w:r w:rsidRPr="00AC6B7D">
              <w:rPr>
                <w:rFonts w:ascii="Arial" w:hAnsi="Arial" w:cs="Arial"/>
                <w:position w:val="-1"/>
                <w:sz w:val="20"/>
                <w:szCs w:val="20"/>
                <w:u w:val="single"/>
              </w:rPr>
              <w:t>t</w:t>
            </w:r>
            <w:r w:rsidRPr="00AC6B7D">
              <w:rPr>
                <w:rFonts w:ascii="Arial" w:hAnsi="Arial" w:cs="Arial"/>
                <w:spacing w:val="-8"/>
                <w:position w:val="-1"/>
                <w:sz w:val="20"/>
                <w:szCs w:val="20"/>
                <w:u w:val="single"/>
              </w:rPr>
              <w:t xml:space="preserve"> </w:t>
            </w:r>
            <w:r w:rsidRPr="00AC6B7D">
              <w:rPr>
                <w:rFonts w:ascii="Arial" w:hAnsi="Arial" w:cs="Arial"/>
                <w:spacing w:val="2"/>
                <w:position w:val="-1"/>
                <w:sz w:val="20"/>
                <w:szCs w:val="20"/>
                <w:u w:val="single"/>
              </w:rPr>
              <w:t>C</w:t>
            </w:r>
            <w:r w:rsidRPr="00AC6B7D">
              <w:rPr>
                <w:rFonts w:ascii="Arial" w:hAnsi="Arial" w:cs="Arial"/>
                <w:position w:val="-1"/>
                <w:sz w:val="20"/>
                <w:szCs w:val="20"/>
                <w:u w:val="single"/>
              </w:rPr>
              <w:t>o</w:t>
            </w:r>
            <w:r w:rsidRPr="00AC6B7D">
              <w:rPr>
                <w:rFonts w:ascii="Arial" w:hAnsi="Arial" w:cs="Arial"/>
                <w:spacing w:val="-1"/>
                <w:position w:val="-1"/>
                <w:sz w:val="20"/>
                <w:szCs w:val="20"/>
                <w:u w:val="single"/>
              </w:rPr>
              <w:t>n</w:t>
            </w:r>
            <w:r w:rsidRPr="00AC6B7D">
              <w:rPr>
                <w:rFonts w:ascii="Arial" w:hAnsi="Arial" w:cs="Arial"/>
                <w:spacing w:val="2"/>
                <w:position w:val="-1"/>
                <w:sz w:val="20"/>
                <w:szCs w:val="20"/>
                <w:u w:val="single"/>
              </w:rPr>
              <w:t>d</w:t>
            </w:r>
            <w:r w:rsidRPr="00AC6B7D">
              <w:rPr>
                <w:rFonts w:ascii="Arial" w:hAnsi="Arial" w:cs="Arial"/>
                <w:spacing w:val="-1"/>
                <w:position w:val="-1"/>
                <w:sz w:val="20"/>
                <w:szCs w:val="20"/>
                <w:u w:val="single"/>
              </w:rPr>
              <w:t>i</w:t>
            </w:r>
            <w:r w:rsidRPr="00AC6B7D">
              <w:rPr>
                <w:rFonts w:ascii="Arial" w:hAnsi="Arial" w:cs="Arial"/>
                <w:position w:val="-1"/>
                <w:sz w:val="20"/>
                <w:szCs w:val="20"/>
                <w:u w:val="single"/>
              </w:rPr>
              <w:t>t</w:t>
            </w:r>
            <w:r w:rsidRPr="00AC6B7D">
              <w:rPr>
                <w:rFonts w:ascii="Arial" w:hAnsi="Arial" w:cs="Arial"/>
                <w:spacing w:val="1"/>
                <w:position w:val="-1"/>
                <w:sz w:val="20"/>
                <w:szCs w:val="20"/>
                <w:u w:val="single"/>
              </w:rPr>
              <w:t>i</w:t>
            </w:r>
            <w:r w:rsidRPr="00AC6B7D">
              <w:rPr>
                <w:rFonts w:ascii="Arial" w:hAnsi="Arial" w:cs="Arial"/>
                <w:position w:val="-1"/>
                <w:sz w:val="20"/>
                <w:szCs w:val="20"/>
                <w:u w:val="single"/>
              </w:rPr>
              <w:t>o</w:t>
            </w:r>
            <w:r w:rsidRPr="00AC6B7D">
              <w:rPr>
                <w:rFonts w:ascii="Arial" w:hAnsi="Arial" w:cs="Arial"/>
                <w:spacing w:val="-1"/>
                <w:position w:val="-1"/>
                <w:sz w:val="20"/>
                <w:szCs w:val="20"/>
                <w:u w:val="single"/>
              </w:rPr>
              <w:t>n</w:t>
            </w:r>
            <w:r w:rsidRPr="00AC6B7D">
              <w:rPr>
                <w:rFonts w:ascii="Arial" w:hAnsi="Arial" w:cs="Arial"/>
                <w:position w:val="-1"/>
                <w:sz w:val="20"/>
                <w:szCs w:val="20"/>
                <w:u w:val="single"/>
              </w:rPr>
              <w:t>s</w:t>
            </w:r>
          </w:p>
          <w:p w14:paraId="2C352CE6" w14:textId="77777777" w:rsidR="00AC6B7D" w:rsidRPr="00AC6B7D" w:rsidRDefault="00AC6B7D" w:rsidP="00AC6B7D">
            <w:pPr>
              <w:pStyle w:val="ListParagraph"/>
              <w:widowControl w:val="0"/>
              <w:numPr>
                <w:ilvl w:val="0"/>
                <w:numId w:val="42"/>
              </w:numPr>
              <w:shd w:val="clear" w:color="auto" w:fill="FFFFFF"/>
              <w:autoSpaceDE w:val="0"/>
              <w:autoSpaceDN w:val="0"/>
              <w:adjustRightInd w:val="0"/>
              <w:spacing w:after="0"/>
              <w:contextualSpacing w:val="0"/>
              <w:jc w:val="both"/>
              <w:rPr>
                <w:rFonts w:ascii="Arial" w:hAnsi="Arial" w:cs="Arial"/>
                <w:i/>
                <w:iCs/>
                <w:sz w:val="20"/>
                <w:szCs w:val="20"/>
                <w:lang w:val="en-GB"/>
              </w:rPr>
            </w:pPr>
            <w:r w:rsidRPr="00AC6B7D">
              <w:rPr>
                <w:rFonts w:ascii="Arial" w:hAnsi="Arial" w:cs="Arial"/>
                <w:spacing w:val="-1"/>
                <w:sz w:val="20"/>
                <w:szCs w:val="20"/>
                <w:lang w:val="en-GB"/>
              </w:rPr>
              <w:t>P</w:t>
            </w:r>
            <w:r w:rsidRPr="00AC6B7D">
              <w:rPr>
                <w:rFonts w:ascii="Arial" w:hAnsi="Arial" w:cs="Arial"/>
                <w:spacing w:val="4"/>
                <w:sz w:val="20"/>
                <w:szCs w:val="20"/>
                <w:lang w:val="en-GB"/>
              </w:rPr>
              <w:t>a</w:t>
            </w:r>
            <w:r w:rsidRPr="00AC6B7D">
              <w:rPr>
                <w:rFonts w:ascii="Arial" w:hAnsi="Arial" w:cs="Arial"/>
                <w:spacing w:val="-6"/>
                <w:sz w:val="20"/>
                <w:szCs w:val="20"/>
                <w:lang w:val="en-GB"/>
              </w:rPr>
              <w:t>y</w:t>
            </w:r>
            <w:r w:rsidRPr="00AC6B7D">
              <w:rPr>
                <w:rFonts w:ascii="Arial" w:hAnsi="Arial" w:cs="Arial"/>
                <w:spacing w:val="4"/>
                <w:sz w:val="20"/>
                <w:szCs w:val="20"/>
                <w:lang w:val="en-GB"/>
              </w:rPr>
              <w:t>m</w:t>
            </w:r>
            <w:r w:rsidRPr="00AC6B7D">
              <w:rPr>
                <w:rFonts w:ascii="Arial" w:hAnsi="Arial" w:cs="Arial"/>
                <w:sz w:val="20"/>
                <w:szCs w:val="20"/>
                <w:lang w:val="en-GB"/>
              </w:rPr>
              <w:t>e</w:t>
            </w:r>
            <w:r w:rsidRPr="00AC6B7D">
              <w:rPr>
                <w:rFonts w:ascii="Arial" w:hAnsi="Arial" w:cs="Arial"/>
                <w:spacing w:val="-1"/>
                <w:sz w:val="20"/>
                <w:szCs w:val="20"/>
                <w:lang w:val="en-GB"/>
              </w:rPr>
              <w:t>n</w:t>
            </w:r>
            <w:r w:rsidRPr="00AC6B7D">
              <w:rPr>
                <w:rFonts w:ascii="Arial" w:hAnsi="Arial" w:cs="Arial"/>
                <w:sz w:val="20"/>
                <w:szCs w:val="20"/>
                <w:lang w:val="en-GB"/>
              </w:rPr>
              <w:t>t</w:t>
            </w:r>
            <w:r w:rsidRPr="00AC6B7D">
              <w:rPr>
                <w:rFonts w:ascii="Arial" w:hAnsi="Arial" w:cs="Arial"/>
                <w:spacing w:val="1"/>
                <w:sz w:val="20"/>
                <w:szCs w:val="20"/>
                <w:lang w:val="en-GB"/>
              </w:rPr>
              <w:t xml:space="preserve"> s</w:t>
            </w:r>
            <w:r w:rsidRPr="00AC6B7D">
              <w:rPr>
                <w:rFonts w:ascii="Arial" w:hAnsi="Arial" w:cs="Arial"/>
                <w:sz w:val="20"/>
                <w:szCs w:val="20"/>
                <w:lang w:val="en-GB"/>
              </w:rPr>
              <w:t>h</w:t>
            </w:r>
            <w:r w:rsidRPr="00AC6B7D">
              <w:rPr>
                <w:rFonts w:ascii="Arial" w:hAnsi="Arial" w:cs="Arial"/>
                <w:spacing w:val="1"/>
                <w:sz w:val="20"/>
                <w:szCs w:val="20"/>
                <w:lang w:val="en-GB"/>
              </w:rPr>
              <w:t>a</w:t>
            </w:r>
            <w:r w:rsidRPr="00AC6B7D">
              <w:rPr>
                <w:rFonts w:ascii="Arial" w:hAnsi="Arial" w:cs="Arial"/>
                <w:spacing w:val="-1"/>
                <w:sz w:val="20"/>
                <w:szCs w:val="20"/>
                <w:lang w:val="en-GB"/>
              </w:rPr>
              <w:t>l</w:t>
            </w:r>
            <w:r w:rsidRPr="00AC6B7D">
              <w:rPr>
                <w:rFonts w:ascii="Arial" w:hAnsi="Arial" w:cs="Arial"/>
                <w:sz w:val="20"/>
                <w:szCs w:val="20"/>
                <w:lang w:val="en-GB"/>
              </w:rPr>
              <w:t>l</w:t>
            </w:r>
            <w:r w:rsidRPr="00AC6B7D">
              <w:rPr>
                <w:rFonts w:ascii="Arial" w:hAnsi="Arial" w:cs="Arial"/>
                <w:spacing w:val="4"/>
                <w:sz w:val="20"/>
                <w:szCs w:val="20"/>
                <w:lang w:val="en-GB"/>
              </w:rPr>
              <w:t xml:space="preserve"> </w:t>
            </w:r>
            <w:r w:rsidRPr="00AC6B7D">
              <w:rPr>
                <w:rFonts w:ascii="Arial" w:hAnsi="Arial" w:cs="Arial"/>
                <w:spacing w:val="2"/>
                <w:sz w:val="20"/>
                <w:szCs w:val="20"/>
                <w:lang w:val="en-GB"/>
              </w:rPr>
              <w:t>b</w:t>
            </w:r>
            <w:r w:rsidRPr="00AC6B7D">
              <w:rPr>
                <w:rFonts w:ascii="Arial" w:hAnsi="Arial" w:cs="Arial"/>
                <w:sz w:val="20"/>
                <w:szCs w:val="20"/>
                <w:lang w:val="en-GB"/>
              </w:rPr>
              <w:t>e</w:t>
            </w:r>
            <w:r w:rsidRPr="00AC6B7D">
              <w:rPr>
                <w:rFonts w:ascii="Arial" w:hAnsi="Arial" w:cs="Arial"/>
                <w:spacing w:val="6"/>
                <w:sz w:val="20"/>
                <w:szCs w:val="20"/>
                <w:lang w:val="en-GB"/>
              </w:rPr>
              <w:t xml:space="preserve"> </w:t>
            </w:r>
            <w:r w:rsidRPr="00AC6B7D">
              <w:rPr>
                <w:rFonts w:ascii="Arial" w:hAnsi="Arial" w:cs="Arial"/>
                <w:spacing w:val="4"/>
                <w:sz w:val="20"/>
                <w:szCs w:val="20"/>
                <w:lang w:val="en-GB"/>
              </w:rPr>
              <w:t>m</w:t>
            </w:r>
            <w:r w:rsidRPr="00AC6B7D">
              <w:rPr>
                <w:rFonts w:ascii="Arial" w:hAnsi="Arial" w:cs="Arial"/>
                <w:sz w:val="20"/>
                <w:szCs w:val="20"/>
                <w:lang w:val="en-GB"/>
              </w:rPr>
              <w:t>a</w:t>
            </w:r>
            <w:r w:rsidRPr="00AC6B7D">
              <w:rPr>
                <w:rFonts w:ascii="Arial" w:hAnsi="Arial" w:cs="Arial"/>
                <w:spacing w:val="-1"/>
                <w:sz w:val="20"/>
                <w:szCs w:val="20"/>
                <w:lang w:val="en-GB"/>
              </w:rPr>
              <w:t>d</w:t>
            </w:r>
            <w:r w:rsidRPr="00AC6B7D">
              <w:rPr>
                <w:rFonts w:ascii="Arial" w:hAnsi="Arial" w:cs="Arial"/>
                <w:sz w:val="20"/>
                <w:szCs w:val="20"/>
                <w:lang w:val="en-GB"/>
              </w:rPr>
              <w:t>e</w:t>
            </w:r>
            <w:r w:rsidRPr="00AC6B7D">
              <w:rPr>
                <w:rFonts w:ascii="Arial" w:hAnsi="Arial" w:cs="Arial"/>
                <w:spacing w:val="4"/>
                <w:sz w:val="20"/>
                <w:szCs w:val="20"/>
                <w:lang w:val="en-GB"/>
              </w:rPr>
              <w:t xml:space="preserve"> </w:t>
            </w:r>
            <w:r w:rsidRPr="00AC6B7D">
              <w:rPr>
                <w:rFonts w:ascii="Arial" w:hAnsi="Arial" w:cs="Arial"/>
                <w:spacing w:val="-1"/>
                <w:sz w:val="20"/>
                <w:szCs w:val="20"/>
                <w:lang w:val="en-GB"/>
              </w:rPr>
              <w:t>i</w:t>
            </w:r>
            <w:r w:rsidRPr="00AC6B7D">
              <w:rPr>
                <w:rFonts w:ascii="Arial" w:hAnsi="Arial" w:cs="Arial"/>
                <w:sz w:val="20"/>
                <w:szCs w:val="20"/>
                <w:lang w:val="en-GB"/>
              </w:rPr>
              <w:t>n</w:t>
            </w:r>
            <w:r w:rsidRPr="00AC6B7D">
              <w:rPr>
                <w:rFonts w:ascii="Arial" w:hAnsi="Arial" w:cs="Arial"/>
                <w:spacing w:val="7"/>
                <w:sz w:val="20"/>
                <w:szCs w:val="20"/>
                <w:lang w:val="en-GB"/>
              </w:rPr>
              <w:t xml:space="preserve"> </w:t>
            </w:r>
            <w:r w:rsidRPr="00AC6B7D">
              <w:rPr>
                <w:rFonts w:ascii="Arial" w:hAnsi="Arial" w:cs="Arial"/>
                <w:sz w:val="20"/>
                <w:szCs w:val="20"/>
                <w:lang w:val="en-GB"/>
              </w:rPr>
              <w:t>Nep</w:t>
            </w:r>
            <w:r w:rsidRPr="00AC6B7D">
              <w:rPr>
                <w:rFonts w:ascii="Arial" w:hAnsi="Arial" w:cs="Arial"/>
                <w:spacing w:val="1"/>
                <w:sz w:val="20"/>
                <w:szCs w:val="20"/>
                <w:lang w:val="en-GB"/>
              </w:rPr>
              <w:t>a</w:t>
            </w:r>
            <w:r w:rsidRPr="00AC6B7D">
              <w:rPr>
                <w:rFonts w:ascii="Arial" w:hAnsi="Arial" w:cs="Arial"/>
                <w:sz w:val="20"/>
                <w:szCs w:val="20"/>
                <w:lang w:val="en-GB"/>
              </w:rPr>
              <w:t>li</w:t>
            </w:r>
            <w:r w:rsidRPr="00AC6B7D">
              <w:rPr>
                <w:rFonts w:ascii="Arial" w:hAnsi="Arial" w:cs="Arial"/>
                <w:spacing w:val="2"/>
                <w:sz w:val="20"/>
                <w:szCs w:val="20"/>
                <w:lang w:val="en-GB"/>
              </w:rPr>
              <w:t xml:space="preserve"> </w:t>
            </w:r>
            <w:r w:rsidRPr="00AC6B7D">
              <w:rPr>
                <w:rFonts w:ascii="Arial" w:hAnsi="Arial" w:cs="Arial"/>
                <w:sz w:val="20"/>
                <w:szCs w:val="20"/>
                <w:lang w:val="en-GB"/>
              </w:rPr>
              <w:t>cur</w:t>
            </w:r>
            <w:r w:rsidRPr="00AC6B7D">
              <w:rPr>
                <w:rFonts w:ascii="Arial" w:hAnsi="Arial" w:cs="Arial"/>
                <w:spacing w:val="1"/>
                <w:sz w:val="20"/>
                <w:szCs w:val="20"/>
                <w:lang w:val="en-GB"/>
              </w:rPr>
              <w:t>r</w:t>
            </w:r>
            <w:r w:rsidRPr="00AC6B7D">
              <w:rPr>
                <w:rFonts w:ascii="Arial" w:hAnsi="Arial" w:cs="Arial"/>
                <w:sz w:val="20"/>
                <w:szCs w:val="20"/>
                <w:lang w:val="en-GB"/>
              </w:rPr>
              <w:t>e</w:t>
            </w:r>
            <w:r w:rsidRPr="00AC6B7D">
              <w:rPr>
                <w:rFonts w:ascii="Arial" w:hAnsi="Arial" w:cs="Arial"/>
                <w:spacing w:val="-1"/>
                <w:sz w:val="20"/>
                <w:szCs w:val="20"/>
                <w:lang w:val="en-GB"/>
              </w:rPr>
              <w:t>n</w:t>
            </w:r>
            <w:r w:rsidRPr="00AC6B7D">
              <w:rPr>
                <w:rFonts w:ascii="Arial" w:hAnsi="Arial" w:cs="Arial"/>
                <w:spacing w:val="6"/>
                <w:sz w:val="20"/>
                <w:szCs w:val="20"/>
                <w:lang w:val="en-GB"/>
              </w:rPr>
              <w:t>c</w:t>
            </w:r>
            <w:r w:rsidRPr="00AC6B7D">
              <w:rPr>
                <w:rFonts w:ascii="Arial" w:hAnsi="Arial" w:cs="Arial"/>
                <w:spacing w:val="-4"/>
                <w:sz w:val="20"/>
                <w:szCs w:val="20"/>
                <w:lang w:val="en-GB"/>
              </w:rPr>
              <w:t>y</w:t>
            </w:r>
            <w:r w:rsidRPr="00AC6B7D">
              <w:rPr>
                <w:rFonts w:ascii="Arial" w:hAnsi="Arial" w:cs="Arial"/>
                <w:sz w:val="20"/>
                <w:szCs w:val="20"/>
                <w:lang w:val="en-GB"/>
              </w:rPr>
              <w:t xml:space="preserve">, </w:t>
            </w:r>
            <w:r w:rsidRPr="00AC6B7D">
              <w:rPr>
                <w:rFonts w:ascii="Arial" w:hAnsi="Arial" w:cs="Arial"/>
                <w:spacing w:val="2"/>
                <w:sz w:val="20"/>
                <w:szCs w:val="20"/>
                <w:lang w:val="en-GB"/>
              </w:rPr>
              <w:t>n</w:t>
            </w:r>
            <w:r w:rsidRPr="00AC6B7D">
              <w:rPr>
                <w:rFonts w:ascii="Arial" w:hAnsi="Arial" w:cs="Arial"/>
                <w:sz w:val="20"/>
                <w:szCs w:val="20"/>
                <w:lang w:val="en-GB"/>
              </w:rPr>
              <w:t>o</w:t>
            </w:r>
            <w:r w:rsidRPr="00AC6B7D">
              <w:rPr>
                <w:rFonts w:ascii="Arial" w:hAnsi="Arial" w:cs="Arial"/>
                <w:spacing w:val="6"/>
                <w:sz w:val="20"/>
                <w:szCs w:val="20"/>
                <w:lang w:val="en-GB"/>
              </w:rPr>
              <w:t xml:space="preserve"> </w:t>
            </w:r>
            <w:r w:rsidRPr="00AC6B7D">
              <w:rPr>
                <w:rFonts w:ascii="Arial" w:hAnsi="Arial" w:cs="Arial"/>
                <w:spacing w:val="-1"/>
                <w:sz w:val="20"/>
                <w:szCs w:val="20"/>
                <w:lang w:val="en-GB"/>
              </w:rPr>
              <w:t>l</w:t>
            </w:r>
            <w:r w:rsidRPr="00AC6B7D">
              <w:rPr>
                <w:rFonts w:ascii="Arial" w:hAnsi="Arial" w:cs="Arial"/>
                <w:sz w:val="20"/>
                <w:szCs w:val="20"/>
                <w:lang w:val="en-GB"/>
              </w:rPr>
              <w:t>a</w:t>
            </w:r>
            <w:r w:rsidRPr="00AC6B7D">
              <w:rPr>
                <w:rFonts w:ascii="Arial" w:hAnsi="Arial" w:cs="Arial"/>
                <w:spacing w:val="2"/>
                <w:sz w:val="20"/>
                <w:szCs w:val="20"/>
                <w:lang w:val="en-GB"/>
              </w:rPr>
              <w:t>te</w:t>
            </w:r>
            <w:r w:rsidRPr="00AC6B7D">
              <w:rPr>
                <w:rFonts w:ascii="Arial" w:hAnsi="Arial" w:cs="Arial"/>
                <w:sz w:val="20"/>
                <w:szCs w:val="20"/>
                <w:lang w:val="en-GB"/>
              </w:rPr>
              <w:t>r</w:t>
            </w:r>
            <w:r w:rsidRPr="00AC6B7D">
              <w:rPr>
                <w:rFonts w:ascii="Arial" w:hAnsi="Arial" w:cs="Arial"/>
                <w:spacing w:val="6"/>
                <w:sz w:val="20"/>
                <w:szCs w:val="20"/>
                <w:lang w:val="en-GB"/>
              </w:rPr>
              <w:t xml:space="preserve"> </w:t>
            </w:r>
            <w:r w:rsidRPr="00AC6B7D">
              <w:rPr>
                <w:rFonts w:ascii="Arial" w:hAnsi="Arial" w:cs="Arial"/>
                <w:sz w:val="20"/>
                <w:szCs w:val="20"/>
                <w:lang w:val="en-GB"/>
              </w:rPr>
              <w:t>th</w:t>
            </w:r>
            <w:r w:rsidRPr="00AC6B7D">
              <w:rPr>
                <w:rFonts w:ascii="Arial" w:hAnsi="Arial" w:cs="Arial"/>
                <w:spacing w:val="-1"/>
                <w:sz w:val="20"/>
                <w:szCs w:val="20"/>
                <w:lang w:val="en-GB"/>
              </w:rPr>
              <w:t>a</w:t>
            </w:r>
            <w:r w:rsidRPr="00AC6B7D">
              <w:rPr>
                <w:rFonts w:ascii="Arial" w:hAnsi="Arial" w:cs="Arial"/>
                <w:sz w:val="20"/>
                <w:szCs w:val="20"/>
                <w:lang w:val="en-GB"/>
              </w:rPr>
              <w:t>n</w:t>
            </w:r>
            <w:r w:rsidRPr="00AC6B7D">
              <w:rPr>
                <w:rFonts w:ascii="Arial" w:hAnsi="Arial" w:cs="Arial"/>
                <w:spacing w:val="5"/>
                <w:sz w:val="20"/>
                <w:szCs w:val="20"/>
                <w:lang w:val="en-GB"/>
              </w:rPr>
              <w:t xml:space="preserve"> </w:t>
            </w:r>
            <w:r w:rsidRPr="00AC6B7D">
              <w:rPr>
                <w:rFonts w:ascii="Arial" w:hAnsi="Arial" w:cs="Arial"/>
                <w:sz w:val="20"/>
                <w:szCs w:val="20"/>
                <w:lang w:val="en-GB"/>
              </w:rPr>
              <w:t>30</w:t>
            </w:r>
            <w:r w:rsidRPr="00AC6B7D">
              <w:rPr>
                <w:rFonts w:ascii="Arial" w:hAnsi="Arial" w:cs="Arial"/>
                <w:spacing w:val="6"/>
                <w:sz w:val="20"/>
                <w:szCs w:val="20"/>
                <w:lang w:val="en-GB"/>
              </w:rPr>
              <w:t xml:space="preserve"> </w:t>
            </w:r>
            <w:r w:rsidRPr="00AC6B7D">
              <w:rPr>
                <w:rFonts w:ascii="Arial" w:hAnsi="Arial" w:cs="Arial"/>
                <w:spacing w:val="2"/>
                <w:sz w:val="20"/>
                <w:szCs w:val="20"/>
                <w:lang w:val="en-GB"/>
              </w:rPr>
              <w:t>d</w:t>
            </w:r>
            <w:r w:rsidRPr="00AC6B7D">
              <w:rPr>
                <w:rFonts w:ascii="Arial" w:hAnsi="Arial" w:cs="Arial"/>
                <w:spacing w:val="4"/>
                <w:sz w:val="20"/>
                <w:szCs w:val="20"/>
                <w:lang w:val="en-GB"/>
              </w:rPr>
              <w:t>a</w:t>
            </w:r>
            <w:r w:rsidRPr="00AC6B7D">
              <w:rPr>
                <w:rFonts w:ascii="Arial" w:hAnsi="Arial" w:cs="Arial"/>
                <w:spacing w:val="-6"/>
                <w:sz w:val="20"/>
                <w:szCs w:val="20"/>
                <w:lang w:val="en-GB"/>
              </w:rPr>
              <w:t>y</w:t>
            </w:r>
            <w:r w:rsidRPr="00AC6B7D">
              <w:rPr>
                <w:rFonts w:ascii="Arial" w:hAnsi="Arial" w:cs="Arial"/>
                <w:sz w:val="20"/>
                <w:szCs w:val="20"/>
                <w:lang w:val="en-GB"/>
              </w:rPr>
              <w:t xml:space="preserve">s </w:t>
            </w:r>
            <w:r w:rsidRPr="00AC6B7D">
              <w:rPr>
                <w:rFonts w:ascii="Arial" w:hAnsi="Arial" w:cs="Arial"/>
                <w:spacing w:val="2"/>
                <w:sz w:val="20"/>
                <w:szCs w:val="20"/>
                <w:lang w:val="en-GB"/>
              </w:rPr>
              <w:t>f</w:t>
            </w:r>
            <w:r w:rsidRPr="00AC6B7D">
              <w:rPr>
                <w:rFonts w:ascii="Arial" w:hAnsi="Arial" w:cs="Arial"/>
                <w:sz w:val="20"/>
                <w:szCs w:val="20"/>
                <w:lang w:val="en-GB"/>
              </w:rPr>
              <w:t>o</w:t>
            </w:r>
            <w:r w:rsidRPr="00AC6B7D">
              <w:rPr>
                <w:rFonts w:ascii="Arial" w:hAnsi="Arial" w:cs="Arial"/>
                <w:spacing w:val="-1"/>
                <w:sz w:val="20"/>
                <w:szCs w:val="20"/>
                <w:lang w:val="en-GB"/>
              </w:rPr>
              <w:t>ll</w:t>
            </w:r>
            <w:r w:rsidRPr="00AC6B7D">
              <w:rPr>
                <w:rFonts w:ascii="Arial" w:hAnsi="Arial" w:cs="Arial"/>
                <w:spacing w:val="2"/>
                <w:sz w:val="20"/>
                <w:szCs w:val="20"/>
                <w:lang w:val="en-GB"/>
              </w:rPr>
              <w:t>o</w:t>
            </w:r>
            <w:r w:rsidRPr="00AC6B7D">
              <w:rPr>
                <w:rFonts w:ascii="Arial" w:hAnsi="Arial" w:cs="Arial"/>
                <w:sz w:val="20"/>
                <w:szCs w:val="20"/>
                <w:lang w:val="en-GB"/>
              </w:rPr>
              <w:t>w</w:t>
            </w:r>
            <w:r w:rsidRPr="00AC6B7D">
              <w:rPr>
                <w:rFonts w:ascii="Arial" w:hAnsi="Arial" w:cs="Arial"/>
                <w:spacing w:val="-1"/>
                <w:sz w:val="20"/>
                <w:szCs w:val="20"/>
                <w:lang w:val="en-GB"/>
              </w:rPr>
              <w:t>i</w:t>
            </w:r>
            <w:r w:rsidRPr="00AC6B7D">
              <w:rPr>
                <w:rFonts w:ascii="Arial" w:hAnsi="Arial" w:cs="Arial"/>
                <w:sz w:val="20"/>
                <w:szCs w:val="20"/>
                <w:lang w:val="en-GB"/>
              </w:rPr>
              <w:t>ng</w:t>
            </w:r>
            <w:r w:rsidRPr="00AC6B7D">
              <w:rPr>
                <w:rFonts w:ascii="Arial" w:hAnsi="Arial" w:cs="Arial"/>
                <w:spacing w:val="10"/>
                <w:sz w:val="20"/>
                <w:szCs w:val="20"/>
                <w:lang w:val="en-GB"/>
              </w:rPr>
              <w:t xml:space="preserve"> </w:t>
            </w:r>
            <w:r w:rsidRPr="00AC6B7D">
              <w:rPr>
                <w:rFonts w:ascii="Arial" w:hAnsi="Arial" w:cs="Arial"/>
                <w:spacing w:val="1"/>
                <w:sz w:val="20"/>
                <w:szCs w:val="20"/>
                <w:lang w:val="en-GB"/>
              </w:rPr>
              <w:t>s</w:t>
            </w:r>
            <w:r w:rsidRPr="00AC6B7D">
              <w:rPr>
                <w:rFonts w:ascii="Arial" w:hAnsi="Arial" w:cs="Arial"/>
                <w:spacing w:val="2"/>
                <w:sz w:val="20"/>
                <w:szCs w:val="20"/>
                <w:lang w:val="en-GB"/>
              </w:rPr>
              <w:t>u</w:t>
            </w:r>
            <w:r w:rsidRPr="00AC6B7D">
              <w:rPr>
                <w:rFonts w:ascii="Arial" w:hAnsi="Arial" w:cs="Arial"/>
                <w:sz w:val="20"/>
                <w:szCs w:val="20"/>
                <w:lang w:val="en-GB"/>
              </w:rPr>
              <w:t>b</w:t>
            </w:r>
            <w:r w:rsidRPr="00AC6B7D">
              <w:rPr>
                <w:rFonts w:ascii="Arial" w:hAnsi="Arial" w:cs="Arial"/>
                <w:spacing w:val="4"/>
                <w:sz w:val="20"/>
                <w:szCs w:val="20"/>
                <w:lang w:val="en-GB"/>
              </w:rPr>
              <w:t>m</w:t>
            </w:r>
            <w:r w:rsidRPr="00AC6B7D">
              <w:rPr>
                <w:rFonts w:ascii="Arial" w:hAnsi="Arial" w:cs="Arial"/>
                <w:spacing w:val="-1"/>
                <w:sz w:val="20"/>
                <w:szCs w:val="20"/>
                <w:lang w:val="en-GB"/>
              </w:rPr>
              <w:t>i</w:t>
            </w:r>
            <w:r w:rsidRPr="00AC6B7D">
              <w:rPr>
                <w:rFonts w:ascii="Arial" w:hAnsi="Arial" w:cs="Arial"/>
                <w:spacing w:val="1"/>
                <w:sz w:val="20"/>
                <w:szCs w:val="20"/>
                <w:lang w:val="en-GB"/>
              </w:rPr>
              <w:t>ss</w:t>
            </w:r>
            <w:r w:rsidRPr="00AC6B7D">
              <w:rPr>
                <w:rFonts w:ascii="Arial" w:hAnsi="Arial" w:cs="Arial"/>
                <w:spacing w:val="-1"/>
                <w:sz w:val="20"/>
                <w:szCs w:val="20"/>
                <w:lang w:val="en-GB"/>
              </w:rPr>
              <w:t>i</w:t>
            </w:r>
            <w:r w:rsidRPr="00AC6B7D">
              <w:rPr>
                <w:rFonts w:ascii="Arial" w:hAnsi="Arial" w:cs="Arial"/>
                <w:sz w:val="20"/>
                <w:szCs w:val="20"/>
                <w:lang w:val="en-GB"/>
              </w:rPr>
              <w:t>on</w:t>
            </w:r>
            <w:r w:rsidRPr="00AC6B7D">
              <w:rPr>
                <w:rFonts w:ascii="Arial" w:hAnsi="Arial" w:cs="Arial"/>
                <w:spacing w:val="8"/>
                <w:sz w:val="20"/>
                <w:szCs w:val="20"/>
                <w:lang w:val="en-GB"/>
              </w:rPr>
              <w:t xml:space="preserve"> </w:t>
            </w:r>
            <w:r w:rsidRPr="00AC6B7D">
              <w:rPr>
                <w:rFonts w:ascii="Arial" w:hAnsi="Arial" w:cs="Arial"/>
                <w:spacing w:val="2"/>
                <w:sz w:val="20"/>
                <w:szCs w:val="20"/>
                <w:lang w:val="en-GB"/>
              </w:rPr>
              <w:t>b</w:t>
            </w:r>
            <w:r w:rsidRPr="00AC6B7D">
              <w:rPr>
                <w:rFonts w:ascii="Arial" w:hAnsi="Arial" w:cs="Arial"/>
                <w:sz w:val="20"/>
                <w:szCs w:val="20"/>
                <w:lang w:val="en-GB"/>
              </w:rPr>
              <w:t>y</w:t>
            </w:r>
            <w:r w:rsidRPr="00AC6B7D">
              <w:rPr>
                <w:rFonts w:ascii="Arial" w:hAnsi="Arial" w:cs="Arial"/>
                <w:spacing w:val="13"/>
                <w:sz w:val="20"/>
                <w:szCs w:val="20"/>
                <w:lang w:val="en-GB"/>
              </w:rPr>
              <w:t xml:space="preserve"> </w:t>
            </w:r>
            <w:r w:rsidRPr="00AC6B7D">
              <w:rPr>
                <w:rFonts w:ascii="Arial" w:hAnsi="Arial" w:cs="Arial"/>
                <w:sz w:val="20"/>
                <w:szCs w:val="20"/>
                <w:lang w:val="en-GB"/>
              </w:rPr>
              <w:t>t</w:t>
            </w:r>
            <w:r w:rsidRPr="00AC6B7D">
              <w:rPr>
                <w:rFonts w:ascii="Arial" w:hAnsi="Arial" w:cs="Arial"/>
                <w:spacing w:val="2"/>
                <w:sz w:val="20"/>
                <w:szCs w:val="20"/>
                <w:lang w:val="en-GB"/>
              </w:rPr>
              <w:t>h</w:t>
            </w:r>
            <w:r w:rsidRPr="00AC6B7D">
              <w:rPr>
                <w:rFonts w:ascii="Arial" w:hAnsi="Arial" w:cs="Arial"/>
                <w:sz w:val="20"/>
                <w:szCs w:val="20"/>
                <w:lang w:val="en-GB"/>
              </w:rPr>
              <w:t>e</w:t>
            </w:r>
            <w:r w:rsidRPr="00AC6B7D">
              <w:rPr>
                <w:rFonts w:ascii="Arial" w:hAnsi="Arial" w:cs="Arial"/>
                <w:spacing w:val="16"/>
                <w:sz w:val="20"/>
                <w:szCs w:val="20"/>
                <w:lang w:val="en-GB"/>
              </w:rPr>
              <w:t xml:space="preserve"> </w:t>
            </w:r>
            <w:r w:rsidRPr="00AC6B7D">
              <w:rPr>
                <w:rFonts w:ascii="Arial" w:hAnsi="Arial" w:cs="Arial"/>
                <w:spacing w:val="-1"/>
                <w:sz w:val="20"/>
                <w:szCs w:val="20"/>
                <w:lang w:val="en-GB"/>
              </w:rPr>
              <w:t>S</w:t>
            </w:r>
            <w:r w:rsidRPr="00AC6B7D">
              <w:rPr>
                <w:rFonts w:ascii="Arial" w:hAnsi="Arial" w:cs="Arial"/>
                <w:sz w:val="20"/>
                <w:szCs w:val="20"/>
                <w:lang w:val="en-GB"/>
              </w:rPr>
              <w:t>e</w:t>
            </w:r>
            <w:r w:rsidRPr="00AC6B7D">
              <w:rPr>
                <w:rFonts w:ascii="Arial" w:hAnsi="Arial" w:cs="Arial"/>
                <w:spacing w:val="3"/>
                <w:sz w:val="20"/>
                <w:szCs w:val="20"/>
                <w:lang w:val="en-GB"/>
              </w:rPr>
              <w:t>r</w:t>
            </w:r>
            <w:r w:rsidRPr="00AC6B7D">
              <w:rPr>
                <w:rFonts w:ascii="Arial" w:hAnsi="Arial" w:cs="Arial"/>
                <w:spacing w:val="-1"/>
                <w:sz w:val="20"/>
                <w:szCs w:val="20"/>
                <w:lang w:val="en-GB"/>
              </w:rPr>
              <w:t>vi</w:t>
            </w:r>
            <w:r w:rsidRPr="00AC6B7D">
              <w:rPr>
                <w:rFonts w:ascii="Arial" w:hAnsi="Arial" w:cs="Arial"/>
                <w:spacing w:val="1"/>
                <w:sz w:val="20"/>
                <w:szCs w:val="20"/>
                <w:lang w:val="en-GB"/>
              </w:rPr>
              <w:t>c</w:t>
            </w:r>
            <w:r w:rsidRPr="00AC6B7D">
              <w:rPr>
                <w:rFonts w:ascii="Arial" w:hAnsi="Arial" w:cs="Arial"/>
                <w:sz w:val="20"/>
                <w:szCs w:val="20"/>
                <w:lang w:val="en-GB"/>
              </w:rPr>
              <w:t>e</w:t>
            </w:r>
            <w:r w:rsidRPr="00AC6B7D">
              <w:rPr>
                <w:rFonts w:ascii="Arial" w:hAnsi="Arial" w:cs="Arial"/>
                <w:spacing w:val="14"/>
                <w:sz w:val="20"/>
                <w:szCs w:val="20"/>
                <w:lang w:val="en-GB"/>
              </w:rPr>
              <w:t xml:space="preserve"> </w:t>
            </w:r>
            <w:r w:rsidRPr="00AC6B7D">
              <w:rPr>
                <w:rFonts w:ascii="Arial" w:hAnsi="Arial" w:cs="Arial"/>
                <w:spacing w:val="-1"/>
                <w:sz w:val="20"/>
                <w:szCs w:val="20"/>
                <w:lang w:val="en-GB"/>
              </w:rPr>
              <w:t>P</w:t>
            </w:r>
            <w:r w:rsidRPr="00AC6B7D">
              <w:rPr>
                <w:rFonts w:ascii="Arial" w:hAnsi="Arial" w:cs="Arial"/>
                <w:spacing w:val="1"/>
                <w:sz w:val="20"/>
                <w:szCs w:val="20"/>
                <w:lang w:val="en-GB"/>
              </w:rPr>
              <w:t>r</w:t>
            </w:r>
            <w:r w:rsidRPr="00AC6B7D">
              <w:rPr>
                <w:rFonts w:ascii="Arial" w:hAnsi="Arial" w:cs="Arial"/>
                <w:sz w:val="20"/>
                <w:szCs w:val="20"/>
                <w:lang w:val="en-GB"/>
              </w:rPr>
              <w:t>o</w:t>
            </w:r>
            <w:r w:rsidRPr="00AC6B7D">
              <w:rPr>
                <w:rFonts w:ascii="Arial" w:hAnsi="Arial" w:cs="Arial"/>
                <w:spacing w:val="1"/>
                <w:sz w:val="20"/>
                <w:szCs w:val="20"/>
                <w:lang w:val="en-GB"/>
              </w:rPr>
              <w:t>v</w:t>
            </w:r>
            <w:r w:rsidRPr="00AC6B7D">
              <w:rPr>
                <w:rFonts w:ascii="Arial" w:hAnsi="Arial" w:cs="Arial"/>
                <w:spacing w:val="-1"/>
                <w:sz w:val="20"/>
                <w:szCs w:val="20"/>
                <w:lang w:val="en-GB"/>
              </w:rPr>
              <w:t>i</w:t>
            </w:r>
            <w:r w:rsidRPr="00AC6B7D">
              <w:rPr>
                <w:rFonts w:ascii="Arial" w:hAnsi="Arial" w:cs="Arial"/>
                <w:spacing w:val="2"/>
                <w:sz w:val="20"/>
                <w:szCs w:val="20"/>
                <w:lang w:val="en-GB"/>
              </w:rPr>
              <w:t>d</w:t>
            </w:r>
            <w:r w:rsidRPr="00AC6B7D">
              <w:rPr>
                <w:rFonts w:ascii="Arial" w:hAnsi="Arial" w:cs="Arial"/>
                <w:sz w:val="20"/>
                <w:szCs w:val="20"/>
                <w:lang w:val="en-GB"/>
              </w:rPr>
              <w:t>er</w:t>
            </w:r>
            <w:r w:rsidRPr="00AC6B7D">
              <w:rPr>
                <w:rFonts w:ascii="Arial" w:hAnsi="Arial" w:cs="Arial"/>
                <w:spacing w:val="12"/>
                <w:sz w:val="20"/>
                <w:szCs w:val="20"/>
                <w:lang w:val="en-GB"/>
              </w:rPr>
              <w:t xml:space="preserve"> </w:t>
            </w:r>
            <w:r w:rsidRPr="00AC6B7D">
              <w:rPr>
                <w:rFonts w:ascii="Arial" w:hAnsi="Arial" w:cs="Arial"/>
                <w:sz w:val="20"/>
                <w:szCs w:val="20"/>
                <w:lang w:val="en-GB"/>
              </w:rPr>
              <w:t>of</w:t>
            </w:r>
            <w:r w:rsidRPr="00AC6B7D">
              <w:rPr>
                <w:rFonts w:ascii="Arial" w:hAnsi="Arial" w:cs="Arial"/>
                <w:spacing w:val="18"/>
                <w:sz w:val="20"/>
                <w:szCs w:val="20"/>
                <w:lang w:val="en-GB"/>
              </w:rPr>
              <w:t xml:space="preserve"> </w:t>
            </w:r>
            <w:r w:rsidRPr="00AC6B7D">
              <w:rPr>
                <w:rFonts w:ascii="Arial" w:hAnsi="Arial" w:cs="Arial"/>
                <w:spacing w:val="-1"/>
                <w:sz w:val="20"/>
                <w:szCs w:val="20"/>
                <w:lang w:val="en-GB"/>
              </w:rPr>
              <w:t>i</w:t>
            </w:r>
            <w:r w:rsidRPr="00AC6B7D">
              <w:rPr>
                <w:rFonts w:ascii="Arial" w:hAnsi="Arial" w:cs="Arial"/>
                <w:sz w:val="20"/>
                <w:szCs w:val="20"/>
                <w:lang w:val="en-GB"/>
              </w:rPr>
              <w:t>n</w:t>
            </w:r>
            <w:r w:rsidRPr="00AC6B7D">
              <w:rPr>
                <w:rFonts w:ascii="Arial" w:hAnsi="Arial" w:cs="Arial"/>
                <w:spacing w:val="-2"/>
                <w:sz w:val="20"/>
                <w:szCs w:val="20"/>
                <w:lang w:val="en-GB"/>
              </w:rPr>
              <w:t>v</w:t>
            </w:r>
            <w:r w:rsidRPr="00AC6B7D">
              <w:rPr>
                <w:rFonts w:ascii="Arial" w:hAnsi="Arial" w:cs="Arial"/>
                <w:spacing w:val="2"/>
                <w:sz w:val="20"/>
                <w:szCs w:val="20"/>
                <w:lang w:val="en-GB"/>
              </w:rPr>
              <w:t>o</w:t>
            </w:r>
            <w:r w:rsidRPr="00AC6B7D">
              <w:rPr>
                <w:rFonts w:ascii="Arial" w:hAnsi="Arial" w:cs="Arial"/>
                <w:spacing w:val="1"/>
                <w:sz w:val="20"/>
                <w:szCs w:val="20"/>
                <w:lang w:val="en-GB"/>
              </w:rPr>
              <w:t>ic</w:t>
            </w:r>
            <w:r w:rsidRPr="00AC6B7D">
              <w:rPr>
                <w:rFonts w:ascii="Arial" w:hAnsi="Arial" w:cs="Arial"/>
                <w:sz w:val="20"/>
                <w:szCs w:val="20"/>
                <w:lang w:val="en-GB"/>
              </w:rPr>
              <w:t>es</w:t>
            </w:r>
            <w:r w:rsidRPr="00AC6B7D">
              <w:rPr>
                <w:rFonts w:ascii="Arial" w:hAnsi="Arial" w:cs="Arial"/>
                <w:spacing w:val="12"/>
                <w:sz w:val="20"/>
                <w:szCs w:val="20"/>
                <w:lang w:val="en-GB"/>
              </w:rPr>
              <w:t xml:space="preserve"> </w:t>
            </w:r>
            <w:r w:rsidRPr="00AC6B7D">
              <w:rPr>
                <w:rFonts w:ascii="Arial" w:hAnsi="Arial" w:cs="Arial"/>
                <w:sz w:val="20"/>
                <w:szCs w:val="20"/>
                <w:lang w:val="en-GB"/>
              </w:rPr>
              <w:t>to</w:t>
            </w:r>
            <w:r w:rsidRPr="00AC6B7D">
              <w:rPr>
                <w:rFonts w:ascii="Arial" w:hAnsi="Arial" w:cs="Arial"/>
                <w:spacing w:val="7"/>
                <w:sz w:val="20"/>
                <w:szCs w:val="20"/>
                <w:lang w:val="en-GB"/>
              </w:rPr>
              <w:t xml:space="preserve"> </w:t>
            </w:r>
            <w:r w:rsidRPr="00AC6B7D">
              <w:rPr>
                <w:rFonts w:ascii="Arial" w:hAnsi="Arial" w:cs="Arial"/>
                <w:sz w:val="20"/>
                <w:szCs w:val="20"/>
                <w:lang w:val="en-GB"/>
              </w:rPr>
              <w:t>t</w:t>
            </w:r>
            <w:r w:rsidRPr="00AC6B7D">
              <w:rPr>
                <w:rFonts w:ascii="Arial" w:hAnsi="Arial" w:cs="Arial"/>
                <w:spacing w:val="2"/>
                <w:sz w:val="20"/>
                <w:szCs w:val="20"/>
                <w:lang w:val="en-GB"/>
              </w:rPr>
              <w:t>h</w:t>
            </w:r>
            <w:r w:rsidRPr="00AC6B7D">
              <w:rPr>
                <w:rFonts w:ascii="Arial" w:hAnsi="Arial" w:cs="Arial"/>
                <w:sz w:val="20"/>
                <w:szCs w:val="20"/>
                <w:lang w:val="en-GB"/>
              </w:rPr>
              <w:t>e</w:t>
            </w:r>
            <w:r w:rsidRPr="00AC6B7D">
              <w:rPr>
                <w:rFonts w:ascii="Arial" w:hAnsi="Arial" w:cs="Arial"/>
                <w:spacing w:val="7"/>
                <w:sz w:val="20"/>
                <w:szCs w:val="20"/>
                <w:lang w:val="en-GB"/>
              </w:rPr>
              <w:t xml:space="preserve"> Client's </w:t>
            </w:r>
            <w:r w:rsidRPr="00AC6B7D">
              <w:rPr>
                <w:rFonts w:ascii="Arial" w:hAnsi="Arial" w:cs="Arial"/>
                <w:sz w:val="20"/>
                <w:szCs w:val="20"/>
                <w:lang w:val="en-GB"/>
              </w:rPr>
              <w:t>c</w:t>
            </w:r>
            <w:r w:rsidRPr="00AC6B7D">
              <w:rPr>
                <w:rFonts w:ascii="Arial" w:hAnsi="Arial" w:cs="Arial"/>
                <w:spacing w:val="2"/>
                <w:sz w:val="20"/>
                <w:szCs w:val="20"/>
                <w:lang w:val="en-GB"/>
              </w:rPr>
              <w:t>o</w:t>
            </w:r>
            <w:r w:rsidRPr="00AC6B7D">
              <w:rPr>
                <w:rFonts w:ascii="Arial" w:hAnsi="Arial" w:cs="Arial"/>
                <w:sz w:val="20"/>
                <w:szCs w:val="20"/>
                <w:lang w:val="en-GB"/>
              </w:rPr>
              <w:t>ord</w:t>
            </w:r>
            <w:r w:rsidRPr="00AC6B7D">
              <w:rPr>
                <w:rFonts w:ascii="Arial" w:hAnsi="Arial" w:cs="Arial"/>
                <w:spacing w:val="1"/>
                <w:sz w:val="20"/>
                <w:szCs w:val="20"/>
                <w:lang w:val="en-GB"/>
              </w:rPr>
              <w:t>i</w:t>
            </w:r>
            <w:r w:rsidRPr="00AC6B7D">
              <w:rPr>
                <w:rFonts w:ascii="Arial" w:hAnsi="Arial" w:cs="Arial"/>
                <w:sz w:val="20"/>
                <w:szCs w:val="20"/>
                <w:lang w:val="en-GB"/>
              </w:rPr>
              <w:t>n</w:t>
            </w:r>
            <w:r w:rsidRPr="00AC6B7D">
              <w:rPr>
                <w:rFonts w:ascii="Arial" w:hAnsi="Arial" w:cs="Arial"/>
                <w:spacing w:val="-1"/>
                <w:sz w:val="20"/>
                <w:szCs w:val="20"/>
                <w:lang w:val="en-GB"/>
              </w:rPr>
              <w:t>a</w:t>
            </w:r>
            <w:r w:rsidRPr="00AC6B7D">
              <w:rPr>
                <w:rFonts w:ascii="Arial" w:hAnsi="Arial" w:cs="Arial"/>
                <w:sz w:val="20"/>
                <w:szCs w:val="20"/>
                <w:lang w:val="en-GB"/>
              </w:rPr>
              <w:t>tor</w:t>
            </w:r>
            <w:r w:rsidRPr="00AC6B7D">
              <w:rPr>
                <w:rFonts w:ascii="Arial" w:hAnsi="Arial" w:cs="Arial"/>
                <w:spacing w:val="2"/>
                <w:sz w:val="20"/>
                <w:szCs w:val="20"/>
                <w:lang w:val="en-GB"/>
              </w:rPr>
              <w:t xml:space="preserve"> </w:t>
            </w:r>
            <w:r w:rsidRPr="00AC6B7D">
              <w:rPr>
                <w:rFonts w:ascii="Arial" w:hAnsi="Arial" w:cs="Arial"/>
                <w:sz w:val="20"/>
                <w:szCs w:val="20"/>
                <w:lang w:val="en-GB"/>
              </w:rPr>
              <w:t>d</w:t>
            </w:r>
            <w:r w:rsidRPr="00AC6B7D">
              <w:rPr>
                <w:rFonts w:ascii="Arial" w:hAnsi="Arial" w:cs="Arial"/>
                <w:spacing w:val="-1"/>
                <w:sz w:val="20"/>
                <w:szCs w:val="20"/>
                <w:lang w:val="en-GB"/>
              </w:rPr>
              <w:t>e</w:t>
            </w:r>
            <w:r w:rsidRPr="00AC6B7D">
              <w:rPr>
                <w:rFonts w:ascii="Arial" w:hAnsi="Arial" w:cs="Arial"/>
                <w:spacing w:val="1"/>
                <w:sz w:val="20"/>
                <w:szCs w:val="20"/>
                <w:lang w:val="en-GB"/>
              </w:rPr>
              <w:t>si</w:t>
            </w:r>
            <w:r w:rsidRPr="00AC6B7D">
              <w:rPr>
                <w:rFonts w:ascii="Arial" w:hAnsi="Arial" w:cs="Arial"/>
                <w:spacing w:val="2"/>
                <w:sz w:val="20"/>
                <w:szCs w:val="20"/>
                <w:lang w:val="en-GB"/>
              </w:rPr>
              <w:t>g</w:t>
            </w:r>
            <w:r w:rsidRPr="00AC6B7D">
              <w:rPr>
                <w:rFonts w:ascii="Arial" w:hAnsi="Arial" w:cs="Arial"/>
                <w:sz w:val="20"/>
                <w:szCs w:val="20"/>
                <w:lang w:val="en-GB"/>
              </w:rPr>
              <w:t>n</w:t>
            </w:r>
            <w:r w:rsidRPr="00AC6B7D">
              <w:rPr>
                <w:rFonts w:ascii="Arial" w:hAnsi="Arial" w:cs="Arial"/>
                <w:spacing w:val="-1"/>
                <w:sz w:val="20"/>
                <w:szCs w:val="20"/>
                <w:lang w:val="en-GB"/>
              </w:rPr>
              <w:t>a</w:t>
            </w:r>
            <w:r w:rsidRPr="00AC6B7D">
              <w:rPr>
                <w:rFonts w:ascii="Arial" w:hAnsi="Arial" w:cs="Arial"/>
                <w:sz w:val="20"/>
                <w:szCs w:val="20"/>
                <w:lang w:val="en-GB"/>
              </w:rPr>
              <w:t>t</w:t>
            </w:r>
            <w:r w:rsidRPr="00AC6B7D">
              <w:rPr>
                <w:rFonts w:ascii="Arial" w:hAnsi="Arial" w:cs="Arial"/>
                <w:spacing w:val="2"/>
                <w:sz w:val="20"/>
                <w:szCs w:val="20"/>
                <w:lang w:val="en-GB"/>
              </w:rPr>
              <w:t>e</w:t>
            </w:r>
            <w:r w:rsidRPr="00AC6B7D">
              <w:rPr>
                <w:rFonts w:ascii="Arial" w:hAnsi="Arial" w:cs="Arial"/>
                <w:sz w:val="20"/>
                <w:szCs w:val="20"/>
                <w:lang w:val="en-GB"/>
              </w:rPr>
              <w:t xml:space="preserve">d </w:t>
            </w:r>
            <w:r w:rsidRPr="00AC6B7D">
              <w:rPr>
                <w:rFonts w:ascii="Arial" w:hAnsi="Arial" w:cs="Arial"/>
                <w:spacing w:val="1"/>
                <w:sz w:val="20"/>
                <w:szCs w:val="20"/>
                <w:lang w:val="en-GB"/>
              </w:rPr>
              <w:t>i</w:t>
            </w:r>
            <w:r w:rsidRPr="00AC6B7D">
              <w:rPr>
                <w:rFonts w:ascii="Arial" w:hAnsi="Arial" w:cs="Arial"/>
                <w:sz w:val="20"/>
                <w:szCs w:val="20"/>
                <w:lang w:val="en-GB"/>
              </w:rPr>
              <w:t>n</w:t>
            </w:r>
            <w:r w:rsidRPr="00AC6B7D">
              <w:rPr>
                <w:rFonts w:ascii="Arial" w:hAnsi="Arial" w:cs="Arial"/>
                <w:spacing w:val="8"/>
                <w:sz w:val="20"/>
                <w:szCs w:val="20"/>
                <w:lang w:val="en-GB"/>
              </w:rPr>
              <w:t xml:space="preserve"> </w:t>
            </w:r>
            <w:r w:rsidRPr="00AC6B7D">
              <w:rPr>
                <w:rFonts w:ascii="Arial" w:hAnsi="Arial" w:cs="Arial"/>
                <w:spacing w:val="2"/>
                <w:sz w:val="20"/>
                <w:szCs w:val="20"/>
                <w:lang w:val="en-GB"/>
              </w:rPr>
              <w:t>section</w:t>
            </w:r>
            <w:r w:rsidRPr="00AC6B7D">
              <w:rPr>
                <w:rFonts w:ascii="Arial" w:hAnsi="Arial" w:cs="Arial"/>
                <w:spacing w:val="1"/>
                <w:sz w:val="20"/>
                <w:szCs w:val="20"/>
                <w:lang w:val="en-GB"/>
              </w:rPr>
              <w:t xml:space="preserve"> </w:t>
            </w:r>
            <w:r w:rsidRPr="00AC6B7D">
              <w:rPr>
                <w:rFonts w:ascii="Arial" w:hAnsi="Arial" w:cs="Arial"/>
                <w:sz w:val="20"/>
                <w:szCs w:val="20"/>
                <w:lang w:val="en-GB"/>
              </w:rPr>
              <w:t>4.</w:t>
            </w:r>
            <w:r w:rsidRPr="00AC6B7D">
              <w:rPr>
                <w:rFonts w:ascii="Arial" w:hAnsi="Arial" w:cs="Arial"/>
                <w:spacing w:val="11"/>
                <w:sz w:val="20"/>
                <w:szCs w:val="20"/>
                <w:lang w:val="en-GB"/>
              </w:rPr>
              <w:t xml:space="preserve"> </w:t>
            </w:r>
          </w:p>
          <w:p w14:paraId="0F084395" w14:textId="77777777" w:rsidR="00AC6B7D" w:rsidRPr="00AC6B7D" w:rsidRDefault="00AC6B7D" w:rsidP="00AC6B7D">
            <w:pPr>
              <w:pStyle w:val="ListParagraph"/>
              <w:numPr>
                <w:ilvl w:val="0"/>
                <w:numId w:val="42"/>
              </w:numPr>
              <w:spacing w:after="0"/>
              <w:contextualSpacing w:val="0"/>
              <w:rPr>
                <w:rFonts w:ascii="Arial" w:hAnsi="Arial" w:cs="Arial"/>
                <w:sz w:val="20"/>
                <w:szCs w:val="20"/>
                <w:lang w:val="en-GB"/>
              </w:rPr>
            </w:pPr>
            <w:r w:rsidRPr="00AC6B7D">
              <w:rPr>
                <w:rFonts w:ascii="Arial" w:hAnsi="Arial" w:cs="Arial"/>
                <w:sz w:val="20"/>
                <w:szCs w:val="20"/>
                <w:lang w:val="en-GB"/>
              </w:rPr>
              <w:t>All payments shall be made to the Service Provider by Account Payee Cheque or direct bank transfer in the bank account of the Service Provider.</w:t>
            </w:r>
          </w:p>
          <w:p w14:paraId="4B155E4E" w14:textId="77777777" w:rsidR="00AC6B7D" w:rsidRPr="00AC6B7D" w:rsidRDefault="00AC6B7D" w:rsidP="00DA47F7">
            <w:pPr>
              <w:pStyle w:val="Body"/>
              <w:spacing w:after="120" w:line="276" w:lineRule="auto"/>
              <w:ind w:left="220"/>
              <w:jc w:val="both"/>
              <w:rPr>
                <w:rFonts w:ascii="Arial" w:hAnsi="Arial" w:cs="Arial"/>
                <w:color w:val="auto"/>
                <w:sz w:val="20"/>
                <w:szCs w:val="20"/>
                <w:lang w:val="en-GB"/>
              </w:rPr>
            </w:pPr>
            <w:r w:rsidRPr="00AC6B7D">
              <w:rPr>
                <w:rFonts w:ascii="Arial" w:hAnsi="Arial" w:cs="Arial"/>
                <w:sz w:val="20"/>
                <w:szCs w:val="20"/>
                <w:lang w:val="en-GB"/>
              </w:rPr>
              <w:t xml:space="preserve">VAT bill is mandatory, and VAT will be added extra at applicable rate. Taxes on payments to the Service Provider shall be deducted as per prevailing </w:t>
            </w:r>
            <w:r w:rsidRPr="00AC6B7D">
              <w:rPr>
                <w:rFonts w:ascii="Arial" w:hAnsi="Arial" w:cs="Arial"/>
                <w:sz w:val="20"/>
                <w:szCs w:val="20"/>
                <w:lang w:val="en-GB"/>
              </w:rPr>
              <w:lastRenderedPageBreak/>
              <w:t>income tax act. The Service Provider needs to submit annual tax clearance certificate to ENSSURE/Helvetas Swiss Intercooperation Nepal.</w:t>
            </w:r>
            <w:r w:rsidRPr="00AC6B7D">
              <w:rPr>
                <w:rFonts w:ascii="Arial" w:hAnsi="Arial" w:cs="Arial"/>
                <w:color w:val="auto"/>
                <w:sz w:val="20"/>
                <w:szCs w:val="20"/>
                <w:lang w:val="en-GB"/>
              </w:rPr>
              <w:t xml:space="preserve"> The final payment however will be verified on the basis of deliverable as described in </w:t>
            </w:r>
            <w:proofErr w:type="spellStart"/>
            <w:r w:rsidRPr="00AC6B7D">
              <w:rPr>
                <w:rFonts w:ascii="Arial" w:hAnsi="Arial" w:cs="Arial"/>
                <w:color w:val="auto"/>
                <w:sz w:val="20"/>
                <w:szCs w:val="20"/>
                <w:lang w:val="en-GB"/>
              </w:rPr>
              <w:t>ToR</w:t>
            </w:r>
            <w:proofErr w:type="spellEnd"/>
            <w:r w:rsidRPr="00AC6B7D">
              <w:rPr>
                <w:rFonts w:ascii="Arial" w:hAnsi="Arial" w:cs="Arial"/>
                <w:color w:val="auto"/>
                <w:sz w:val="20"/>
                <w:szCs w:val="20"/>
                <w:lang w:val="en-GB"/>
              </w:rPr>
              <w:t xml:space="preserve"> and will be settled upon mutual understanding in case of deviation from the plan.</w:t>
            </w:r>
          </w:p>
          <w:p w14:paraId="0DCFB280" w14:textId="77777777" w:rsidR="00AC6B7D" w:rsidRPr="00AC6B7D" w:rsidRDefault="00AC6B7D" w:rsidP="00DA47F7">
            <w:pPr>
              <w:pStyle w:val="Body"/>
              <w:spacing w:after="120" w:line="276" w:lineRule="auto"/>
              <w:ind w:left="540"/>
              <w:jc w:val="both"/>
              <w:rPr>
                <w:rFonts w:ascii="Arial" w:hAnsi="Arial" w:cs="Arial"/>
                <w:color w:val="auto"/>
                <w:sz w:val="20"/>
                <w:szCs w:val="20"/>
                <w:lang w:val="en-GB"/>
              </w:rPr>
            </w:pPr>
          </w:p>
          <w:p w14:paraId="73FF9C02" w14:textId="77777777" w:rsidR="00AC6B7D" w:rsidRPr="00AC6B7D" w:rsidRDefault="00AC6B7D" w:rsidP="00DA47F7">
            <w:pPr>
              <w:pStyle w:val="Body"/>
              <w:spacing w:after="120" w:line="276" w:lineRule="auto"/>
              <w:ind w:left="78"/>
              <w:jc w:val="both"/>
              <w:rPr>
                <w:rFonts w:ascii="Arial" w:eastAsia="Arial" w:hAnsi="Arial" w:cs="Arial"/>
                <w:color w:val="auto"/>
                <w:sz w:val="20"/>
                <w:szCs w:val="20"/>
                <w:lang w:val="en-GB"/>
              </w:rPr>
            </w:pPr>
            <w:r w:rsidRPr="00AC6B7D">
              <w:rPr>
                <w:rFonts w:ascii="Arial" w:hAnsi="Arial" w:cs="Arial"/>
                <w:color w:val="auto"/>
                <w:sz w:val="20"/>
                <w:szCs w:val="20"/>
                <w:lang w:val="en-GB"/>
              </w:rPr>
              <w:t xml:space="preserve">Payments will be made through A/C Payee Cheque or through direct bank transfer to Consultant’s bank account only after receiving the official request from consultant. </w:t>
            </w:r>
          </w:p>
          <w:p w14:paraId="3010EBD1" w14:textId="77777777" w:rsidR="00AC6B7D" w:rsidRPr="00AC6B7D" w:rsidRDefault="00AC6B7D" w:rsidP="00DA47F7">
            <w:pPr>
              <w:pStyle w:val="Body"/>
              <w:spacing w:line="276" w:lineRule="auto"/>
              <w:ind w:left="360"/>
              <w:jc w:val="both"/>
              <w:rPr>
                <w:rFonts w:ascii="Arial" w:eastAsia="Arial" w:hAnsi="Arial" w:cs="Arial"/>
                <w:b/>
                <w:bCs/>
                <w:color w:val="FF0000"/>
                <w:sz w:val="20"/>
                <w:szCs w:val="20"/>
                <w:lang w:val="en-GB"/>
              </w:rPr>
            </w:pPr>
            <w:r w:rsidRPr="00AC6B7D">
              <w:rPr>
                <w:rFonts w:ascii="Arial" w:eastAsia="Arial" w:hAnsi="Arial" w:cs="Arial"/>
                <w:color w:val="auto"/>
                <w:sz w:val="20"/>
                <w:szCs w:val="20"/>
                <w:lang w:val="en-GB"/>
              </w:rPr>
              <w:tab/>
            </w:r>
            <w:r w:rsidRPr="00AC6B7D">
              <w:rPr>
                <w:rFonts w:ascii="Arial" w:hAnsi="Arial" w:cs="Arial"/>
                <w:b/>
                <w:bCs/>
                <w:color w:val="auto"/>
                <w:sz w:val="20"/>
                <w:szCs w:val="20"/>
                <w:lang w:val="en-GB"/>
              </w:rPr>
              <w:t>Bank Detail:</w:t>
            </w:r>
          </w:p>
          <w:p w14:paraId="14338AC5" w14:textId="77777777" w:rsidR="00AC6B7D" w:rsidRPr="00AC6B7D" w:rsidRDefault="00AC6B7D" w:rsidP="00DA47F7">
            <w:pPr>
              <w:pStyle w:val="Body"/>
              <w:spacing w:line="276" w:lineRule="auto"/>
              <w:ind w:left="360"/>
              <w:jc w:val="both"/>
              <w:rPr>
                <w:rFonts w:ascii="Arial" w:eastAsia="Arial" w:hAnsi="Arial" w:cs="Arial"/>
                <w:color w:val="FF0000"/>
                <w:sz w:val="20"/>
                <w:szCs w:val="20"/>
                <w:lang w:val="en-GB"/>
              </w:rPr>
            </w:pPr>
            <w:r w:rsidRPr="00AC6B7D">
              <w:rPr>
                <w:rFonts w:ascii="Arial" w:eastAsia="Arial" w:hAnsi="Arial" w:cs="Arial"/>
                <w:color w:val="FF0000"/>
                <w:sz w:val="20"/>
                <w:szCs w:val="20"/>
                <w:lang w:val="en-GB"/>
              </w:rPr>
              <w:tab/>
              <w:t xml:space="preserve">Account Name: </w:t>
            </w:r>
          </w:p>
          <w:p w14:paraId="185F52E1" w14:textId="77777777" w:rsidR="00AC6B7D" w:rsidRPr="00AC6B7D" w:rsidRDefault="00AC6B7D" w:rsidP="00DA47F7">
            <w:pPr>
              <w:pStyle w:val="Body"/>
              <w:spacing w:line="276" w:lineRule="auto"/>
              <w:ind w:left="360"/>
              <w:jc w:val="both"/>
              <w:rPr>
                <w:rFonts w:ascii="Arial" w:eastAsia="Arial" w:hAnsi="Arial" w:cs="Arial"/>
                <w:color w:val="FF0000"/>
                <w:sz w:val="20"/>
                <w:szCs w:val="20"/>
                <w:lang w:val="en-GB"/>
              </w:rPr>
            </w:pPr>
            <w:r w:rsidRPr="00AC6B7D">
              <w:rPr>
                <w:rFonts w:ascii="Arial" w:eastAsia="Arial" w:hAnsi="Arial" w:cs="Arial"/>
                <w:color w:val="FF0000"/>
                <w:sz w:val="20"/>
                <w:szCs w:val="20"/>
                <w:lang w:val="en-GB"/>
              </w:rPr>
              <w:tab/>
              <w:t xml:space="preserve">Account no.: </w:t>
            </w:r>
          </w:p>
          <w:p w14:paraId="1BFB34C4" w14:textId="77777777" w:rsidR="00AC6B7D" w:rsidRPr="00AC6B7D" w:rsidRDefault="00AC6B7D" w:rsidP="00DA47F7">
            <w:pPr>
              <w:pStyle w:val="Body"/>
              <w:spacing w:line="276" w:lineRule="auto"/>
              <w:ind w:left="360"/>
              <w:jc w:val="both"/>
              <w:rPr>
                <w:rFonts w:ascii="Arial" w:eastAsia="Arial" w:hAnsi="Arial" w:cs="Arial"/>
                <w:color w:val="FF0000"/>
                <w:sz w:val="20"/>
                <w:szCs w:val="20"/>
                <w:lang w:val="en-GB"/>
              </w:rPr>
            </w:pPr>
            <w:r w:rsidRPr="00AC6B7D">
              <w:rPr>
                <w:rFonts w:ascii="Arial" w:eastAsia="Arial" w:hAnsi="Arial" w:cs="Arial"/>
                <w:color w:val="FF0000"/>
                <w:sz w:val="20"/>
                <w:szCs w:val="20"/>
                <w:lang w:val="en-GB"/>
              </w:rPr>
              <w:tab/>
              <w:t xml:space="preserve">Name of Bank: </w:t>
            </w:r>
          </w:p>
          <w:p w14:paraId="0F24116E" w14:textId="77777777" w:rsidR="00AC6B7D" w:rsidRPr="00AC6B7D" w:rsidRDefault="00AC6B7D" w:rsidP="00DA47F7">
            <w:pPr>
              <w:pStyle w:val="Body"/>
              <w:spacing w:line="276" w:lineRule="auto"/>
              <w:ind w:left="360"/>
              <w:jc w:val="both"/>
              <w:rPr>
                <w:rFonts w:ascii="Arial" w:eastAsia="Arial" w:hAnsi="Arial" w:cs="Arial"/>
                <w:color w:val="FF0000"/>
                <w:sz w:val="20"/>
                <w:szCs w:val="20"/>
                <w:lang w:val="en-GB"/>
              </w:rPr>
            </w:pPr>
            <w:r w:rsidRPr="00AC6B7D">
              <w:rPr>
                <w:rFonts w:ascii="Arial" w:eastAsia="Arial" w:hAnsi="Arial" w:cs="Arial"/>
                <w:color w:val="FF0000"/>
                <w:sz w:val="20"/>
                <w:szCs w:val="20"/>
                <w:lang w:val="en-GB"/>
              </w:rPr>
              <w:tab/>
              <w:t xml:space="preserve">Branch: </w:t>
            </w:r>
          </w:p>
        </w:tc>
      </w:tr>
      <w:tr w:rsidR="00AC6B7D" w:rsidRPr="00AC6B7D" w14:paraId="75D31403" w14:textId="77777777" w:rsidTr="00DA47F7">
        <w:tc>
          <w:tcPr>
            <w:tcW w:w="1558" w:type="dxa"/>
          </w:tcPr>
          <w:p w14:paraId="00335C76" w14:textId="77777777" w:rsidR="00AC6B7D" w:rsidRPr="00AC6B7D" w:rsidRDefault="00AC6B7D" w:rsidP="00DA47F7">
            <w:pPr>
              <w:spacing w:before="80" w:after="80"/>
              <w:jc w:val="center"/>
              <w:rPr>
                <w:rFonts w:ascii="Arial" w:hAnsi="Arial" w:cs="Arial"/>
                <w:b/>
                <w:sz w:val="20"/>
                <w:szCs w:val="20"/>
              </w:rPr>
            </w:pPr>
            <w:r w:rsidRPr="00AC6B7D">
              <w:rPr>
                <w:rFonts w:ascii="Arial" w:hAnsi="Arial" w:cs="Arial"/>
                <w:b/>
                <w:sz w:val="20"/>
                <w:szCs w:val="20"/>
              </w:rPr>
              <w:lastRenderedPageBreak/>
              <w:t>GCC 9</w:t>
            </w:r>
          </w:p>
        </w:tc>
        <w:tc>
          <w:tcPr>
            <w:tcW w:w="7020" w:type="dxa"/>
            <w:tcMar>
              <w:right w:w="170" w:type="dxa"/>
            </w:tcMar>
          </w:tcPr>
          <w:p w14:paraId="4D6ED589" w14:textId="77777777" w:rsidR="00AC6B7D" w:rsidRPr="00AC6B7D" w:rsidRDefault="00AC6B7D" w:rsidP="00DA47F7">
            <w:pPr>
              <w:pStyle w:val="BodyText3"/>
              <w:spacing w:before="120" w:after="120"/>
              <w:ind w:left="383" w:hanging="383"/>
              <w:contextualSpacing/>
              <w:rPr>
                <w:rFonts w:cs="Arial"/>
                <w:b/>
                <w:caps/>
                <w:szCs w:val="20"/>
              </w:rPr>
            </w:pPr>
            <w:r w:rsidRPr="00AC6B7D">
              <w:rPr>
                <w:rFonts w:cs="Arial"/>
                <w:szCs w:val="20"/>
                <w:u w:val="single"/>
              </w:rPr>
              <w:t>9.1 Coordinator</w:t>
            </w:r>
            <w:r w:rsidRPr="00AC6B7D">
              <w:rPr>
                <w:rFonts w:cs="Arial"/>
                <w:szCs w:val="20"/>
              </w:rPr>
              <w:t xml:space="preserve">: The Client designates </w:t>
            </w:r>
            <w:r w:rsidRPr="00AC6B7D">
              <w:rPr>
                <w:rFonts w:cs="Arial"/>
                <w:bCs/>
                <w:szCs w:val="20"/>
              </w:rPr>
              <w:t>Team Leader</w:t>
            </w:r>
            <w:r w:rsidRPr="00AC6B7D">
              <w:rPr>
                <w:rFonts w:cs="Arial"/>
                <w:szCs w:val="20"/>
              </w:rPr>
              <w:t xml:space="preserve">, ENSSURE as the Client's coordinator. The </w:t>
            </w:r>
            <w:proofErr w:type="gramStart"/>
            <w:r w:rsidRPr="00AC6B7D">
              <w:rPr>
                <w:rFonts w:cs="Arial"/>
                <w:szCs w:val="20"/>
              </w:rPr>
              <w:t>Coordinator</w:t>
            </w:r>
            <w:proofErr w:type="gramEnd"/>
            <w:r w:rsidRPr="00AC6B7D">
              <w:rPr>
                <w:rFonts w:cs="Arial"/>
                <w:szCs w:val="20"/>
              </w:rPr>
              <w:t xml:space="preserve"> will be responsible for the coordination of activities under this Contract, for acceptance and approval of the reports and of other deliverables by the Client and for receiving and approving invoices for the payment.</w:t>
            </w:r>
          </w:p>
          <w:p w14:paraId="3002CB3A" w14:textId="77777777" w:rsidR="00AC6B7D" w:rsidRPr="00AC6B7D" w:rsidRDefault="00AC6B7D" w:rsidP="00DA47F7">
            <w:pPr>
              <w:pStyle w:val="BodyText3"/>
              <w:tabs>
                <w:tab w:val="left" w:pos="1741"/>
              </w:tabs>
              <w:spacing w:before="120" w:after="120"/>
              <w:ind w:left="383" w:hanging="383"/>
              <w:contextualSpacing/>
              <w:rPr>
                <w:rFonts w:cs="Arial"/>
                <w:b/>
                <w:caps/>
                <w:szCs w:val="20"/>
              </w:rPr>
            </w:pPr>
            <w:r w:rsidRPr="00AC6B7D">
              <w:rPr>
                <w:rFonts w:cs="Arial"/>
                <w:szCs w:val="20"/>
                <w:u w:val="single"/>
              </w:rPr>
              <w:t>9.2</w:t>
            </w:r>
            <w:r w:rsidRPr="00AC6B7D">
              <w:rPr>
                <w:rFonts w:cs="Arial"/>
                <w:szCs w:val="20"/>
              </w:rPr>
              <w:t xml:space="preserve"> </w:t>
            </w:r>
            <w:r w:rsidRPr="00AC6B7D">
              <w:rPr>
                <w:rFonts w:cs="Arial"/>
                <w:szCs w:val="20"/>
                <w:u w:val="single"/>
              </w:rPr>
              <w:t>Reports</w:t>
            </w:r>
            <w:r w:rsidRPr="00AC6B7D">
              <w:rPr>
                <w:rFonts w:cs="Arial"/>
                <w:szCs w:val="20"/>
              </w:rPr>
              <w:t xml:space="preserve">: </w:t>
            </w:r>
            <w:r w:rsidRPr="00AC6B7D">
              <w:rPr>
                <w:rFonts w:cs="Arial"/>
                <w:szCs w:val="20"/>
              </w:rPr>
              <w:tab/>
              <w:t>The reports listed in “</w:t>
            </w:r>
            <w:r w:rsidRPr="00AC6B7D">
              <w:rPr>
                <w:rFonts w:cs="Arial"/>
                <w:bCs/>
                <w:szCs w:val="20"/>
              </w:rPr>
              <w:t>Service Provider's Reporting Obligations</w:t>
            </w:r>
            <w:r w:rsidRPr="00AC6B7D">
              <w:rPr>
                <w:rFonts w:cs="Arial"/>
                <w:szCs w:val="20"/>
              </w:rPr>
              <w:t>,” shall be submitted in the course of the assignment and will constitute the basis for the payments to be made under section 3.</w:t>
            </w:r>
          </w:p>
          <w:p w14:paraId="763B4BDB" w14:textId="77777777" w:rsidR="00AC6B7D" w:rsidRPr="00AC6B7D" w:rsidRDefault="00AC6B7D" w:rsidP="00DA47F7">
            <w:pPr>
              <w:pStyle w:val="BodyText3"/>
              <w:tabs>
                <w:tab w:val="left" w:pos="1741"/>
              </w:tabs>
              <w:spacing w:before="120" w:after="120"/>
              <w:ind w:left="383" w:hanging="383"/>
              <w:contextualSpacing/>
              <w:rPr>
                <w:rFonts w:cs="Arial"/>
                <w:b/>
                <w:caps/>
                <w:szCs w:val="20"/>
              </w:rPr>
            </w:pPr>
            <w:r w:rsidRPr="00AC6B7D">
              <w:rPr>
                <w:rFonts w:cs="Arial"/>
                <w:szCs w:val="20"/>
                <w:u w:val="single"/>
              </w:rPr>
              <w:t>9.3 Accounting</w:t>
            </w:r>
            <w:r w:rsidRPr="00AC6B7D">
              <w:rPr>
                <w:rFonts w:cs="Arial"/>
                <w:szCs w:val="20"/>
              </w:rPr>
              <w:t xml:space="preserve">: </w:t>
            </w:r>
          </w:p>
          <w:p w14:paraId="5BD9FDF4" w14:textId="77777777" w:rsidR="00AC6B7D" w:rsidRPr="00AC6B7D" w:rsidRDefault="00AC6B7D" w:rsidP="00AC6B7D">
            <w:pPr>
              <w:pStyle w:val="BodyText3"/>
              <w:numPr>
                <w:ilvl w:val="0"/>
                <w:numId w:val="43"/>
              </w:numPr>
              <w:tabs>
                <w:tab w:val="clear" w:pos="1134"/>
                <w:tab w:val="left" w:pos="1741"/>
              </w:tabs>
              <w:overflowPunct w:val="0"/>
              <w:autoSpaceDE w:val="0"/>
              <w:autoSpaceDN w:val="0"/>
              <w:adjustRightInd w:val="0"/>
              <w:spacing w:before="120" w:after="120"/>
              <w:contextualSpacing/>
              <w:textAlignment w:val="baseline"/>
              <w:rPr>
                <w:rFonts w:cs="Arial"/>
                <w:b/>
                <w:caps/>
                <w:szCs w:val="20"/>
              </w:rPr>
            </w:pPr>
            <w:r w:rsidRPr="00AC6B7D">
              <w:rPr>
                <w:rFonts w:cs="Arial"/>
                <w:szCs w:val="20"/>
              </w:rPr>
              <w:t>All the vouchers and invoices and supporting documents related to this contract needs to be accounted separately as per the Service provider’s accounting system. For all personnel costs charged to ENSSURE/Helvetas Swiss Intercooperation Nepal, timesheets for the respective staff should be maintained.</w:t>
            </w:r>
          </w:p>
          <w:p w14:paraId="54F05AF9" w14:textId="77777777" w:rsidR="00AC6B7D" w:rsidRPr="00AC6B7D" w:rsidRDefault="00AC6B7D" w:rsidP="00AC6B7D">
            <w:pPr>
              <w:pStyle w:val="BodyText3"/>
              <w:numPr>
                <w:ilvl w:val="0"/>
                <w:numId w:val="43"/>
              </w:numPr>
              <w:tabs>
                <w:tab w:val="clear" w:pos="1134"/>
                <w:tab w:val="left" w:pos="1741"/>
              </w:tabs>
              <w:overflowPunct w:val="0"/>
              <w:autoSpaceDE w:val="0"/>
              <w:autoSpaceDN w:val="0"/>
              <w:adjustRightInd w:val="0"/>
              <w:spacing w:before="120" w:after="120"/>
              <w:contextualSpacing/>
              <w:textAlignment w:val="baseline"/>
              <w:rPr>
                <w:rFonts w:cs="Arial"/>
                <w:b/>
                <w:caps/>
                <w:szCs w:val="20"/>
              </w:rPr>
            </w:pPr>
            <w:r w:rsidRPr="00AC6B7D">
              <w:rPr>
                <w:rFonts w:cs="Arial"/>
                <w:szCs w:val="20"/>
              </w:rPr>
              <w:t>The Statement of expenditure, Fund balances needs to be submitted with the payment request.</w:t>
            </w:r>
          </w:p>
          <w:p w14:paraId="23DEDA6D" w14:textId="77777777" w:rsidR="00AC6B7D" w:rsidRPr="00AC6B7D" w:rsidRDefault="00AC6B7D" w:rsidP="00AC6B7D">
            <w:pPr>
              <w:pStyle w:val="BodyText3"/>
              <w:numPr>
                <w:ilvl w:val="0"/>
                <w:numId w:val="43"/>
              </w:numPr>
              <w:tabs>
                <w:tab w:val="clear" w:pos="1134"/>
                <w:tab w:val="left" w:pos="1741"/>
              </w:tabs>
              <w:overflowPunct w:val="0"/>
              <w:autoSpaceDE w:val="0"/>
              <w:autoSpaceDN w:val="0"/>
              <w:adjustRightInd w:val="0"/>
              <w:spacing w:before="120" w:after="120"/>
              <w:contextualSpacing/>
              <w:textAlignment w:val="baseline"/>
              <w:rPr>
                <w:rFonts w:cs="Arial"/>
                <w:b/>
                <w:caps/>
                <w:szCs w:val="20"/>
              </w:rPr>
            </w:pPr>
            <w:r w:rsidRPr="00AC6B7D">
              <w:rPr>
                <w:rFonts w:cs="Arial"/>
                <w:szCs w:val="20"/>
              </w:rPr>
              <w:t>The Service Provider shall submit the annual audit report to the Client. The Service Provider shall permit, and cause its sub-consultants to permit, the Client and/or persons or auditors appointed by the Client to inspect and/or audit its accounts and records and other documents related to the submission of the proposal, and expenditures made to provide services and performance of the contract. Any disallowable/ineligible cost found during an inspection/audit shall be deducted from the total amount payable. Any failure to comply with this obligation may constitute a prohibited practice subject to contract termination and/or the imposition of sanctions by the client (including without limitations determination of ineligibility) in accordance with client’s prevailing sanctions procedures.</w:t>
            </w:r>
          </w:p>
          <w:p w14:paraId="376E4484" w14:textId="77777777" w:rsidR="00AC6B7D" w:rsidRPr="00AC6B7D" w:rsidRDefault="00AC6B7D" w:rsidP="00DA47F7">
            <w:pPr>
              <w:pStyle w:val="BodyText3"/>
              <w:tabs>
                <w:tab w:val="left" w:pos="1741"/>
              </w:tabs>
              <w:spacing w:before="120" w:after="120"/>
              <w:ind w:left="645" w:hanging="645"/>
              <w:contextualSpacing/>
              <w:rPr>
                <w:rFonts w:cs="Arial"/>
                <w:szCs w:val="20"/>
              </w:rPr>
            </w:pPr>
            <w:r w:rsidRPr="00AC6B7D">
              <w:rPr>
                <w:rFonts w:cs="Arial"/>
                <w:szCs w:val="20"/>
                <w:u w:val="single"/>
              </w:rPr>
              <w:t>9.4 Monitoring:</w:t>
            </w:r>
            <w:r w:rsidRPr="00AC6B7D">
              <w:rPr>
                <w:rFonts w:cs="Arial"/>
                <w:szCs w:val="20"/>
              </w:rPr>
              <w:t xml:space="preserve"> Periodical visits by the Program and Finance staff shall be done for overall monitoring of the partners. The audit report should be submitted annually to the Project</w:t>
            </w:r>
          </w:p>
          <w:p w14:paraId="1C474948" w14:textId="77777777" w:rsidR="00AC6B7D" w:rsidRPr="00AC6B7D" w:rsidRDefault="00AC6B7D" w:rsidP="00AC6B7D">
            <w:pPr>
              <w:pStyle w:val="BodyText3"/>
              <w:numPr>
                <w:ilvl w:val="1"/>
                <w:numId w:val="44"/>
              </w:numPr>
              <w:tabs>
                <w:tab w:val="clear" w:pos="1134"/>
                <w:tab w:val="left" w:pos="1741"/>
              </w:tabs>
              <w:overflowPunct w:val="0"/>
              <w:autoSpaceDE w:val="0"/>
              <w:autoSpaceDN w:val="0"/>
              <w:adjustRightInd w:val="0"/>
              <w:spacing w:before="120" w:after="120"/>
              <w:contextualSpacing/>
              <w:textAlignment w:val="baseline"/>
              <w:rPr>
                <w:rFonts w:cs="Arial"/>
                <w:szCs w:val="20"/>
              </w:rPr>
            </w:pPr>
            <w:r w:rsidRPr="00AC6B7D">
              <w:rPr>
                <w:rFonts w:cs="Arial"/>
                <w:szCs w:val="20"/>
                <w:u w:val="single"/>
              </w:rPr>
              <w:t>Audit:</w:t>
            </w:r>
            <w:r w:rsidRPr="00AC6B7D">
              <w:rPr>
                <w:rFonts w:cs="Arial"/>
                <w:szCs w:val="20"/>
              </w:rPr>
              <w:t xml:space="preserve">  Internal and/or external audit shall carry out during and/or after the completion of the agreement</w:t>
            </w:r>
          </w:p>
        </w:tc>
      </w:tr>
      <w:tr w:rsidR="00AC6B7D" w:rsidRPr="00AC6B7D" w14:paraId="2DCBBCA4" w14:textId="77777777" w:rsidTr="00DA47F7">
        <w:tc>
          <w:tcPr>
            <w:tcW w:w="1558" w:type="dxa"/>
            <w:vMerge w:val="restart"/>
          </w:tcPr>
          <w:p w14:paraId="3DB3B485" w14:textId="77777777" w:rsidR="00AC6B7D" w:rsidRPr="00AC6B7D" w:rsidRDefault="00AC6B7D" w:rsidP="00DA47F7">
            <w:pPr>
              <w:spacing w:before="80" w:after="80"/>
              <w:jc w:val="center"/>
              <w:rPr>
                <w:rFonts w:ascii="Arial" w:hAnsi="Arial" w:cs="Arial"/>
                <w:b/>
                <w:sz w:val="20"/>
                <w:szCs w:val="20"/>
              </w:rPr>
            </w:pPr>
            <w:r w:rsidRPr="00AC6B7D">
              <w:rPr>
                <w:rFonts w:ascii="Arial" w:hAnsi="Arial" w:cs="Arial"/>
                <w:b/>
                <w:sz w:val="20"/>
                <w:szCs w:val="20"/>
              </w:rPr>
              <w:t>GCC 14.1</w:t>
            </w:r>
          </w:p>
        </w:tc>
        <w:tc>
          <w:tcPr>
            <w:tcW w:w="7020" w:type="dxa"/>
            <w:tcMar>
              <w:right w:w="170" w:type="dxa"/>
            </w:tcMar>
          </w:tcPr>
          <w:p w14:paraId="32212EDB" w14:textId="77777777" w:rsidR="00AC6B7D" w:rsidRPr="00AC6B7D" w:rsidRDefault="00AC6B7D" w:rsidP="00DA47F7">
            <w:pPr>
              <w:tabs>
                <w:tab w:val="right" w:pos="7164"/>
              </w:tabs>
              <w:spacing w:before="80" w:after="80"/>
              <w:ind w:left="180"/>
              <w:rPr>
                <w:rFonts w:ascii="Arial" w:hAnsi="Arial" w:cs="Arial"/>
                <w:b/>
                <w:i/>
                <w:sz w:val="20"/>
                <w:szCs w:val="20"/>
                <w:u w:val="single"/>
              </w:rPr>
            </w:pPr>
            <w:r w:rsidRPr="00AC6B7D">
              <w:rPr>
                <w:rFonts w:ascii="Arial" w:hAnsi="Arial" w:cs="Arial"/>
                <w:sz w:val="20"/>
                <w:szCs w:val="20"/>
              </w:rPr>
              <w:t xml:space="preserve">For </w:t>
            </w:r>
            <w:r w:rsidRPr="00AC6B7D">
              <w:rPr>
                <w:rFonts w:ascii="Arial" w:hAnsi="Arial" w:cs="Arial"/>
                <w:b/>
                <w:sz w:val="20"/>
                <w:szCs w:val="20"/>
                <w:u w:val="single"/>
              </w:rPr>
              <w:t>notices</w:t>
            </w:r>
            <w:r w:rsidRPr="00AC6B7D">
              <w:rPr>
                <w:rFonts w:ascii="Arial" w:hAnsi="Arial" w:cs="Arial"/>
                <w:sz w:val="20"/>
                <w:szCs w:val="20"/>
              </w:rPr>
              <w:t xml:space="preserve">, the </w:t>
            </w:r>
            <w:proofErr w:type="gramStart"/>
            <w:r w:rsidRPr="00AC6B7D">
              <w:rPr>
                <w:rFonts w:ascii="Arial" w:hAnsi="Arial" w:cs="Arial"/>
                <w:sz w:val="20"/>
                <w:szCs w:val="20"/>
              </w:rPr>
              <w:t>Principal</w:t>
            </w:r>
            <w:proofErr w:type="gramEnd"/>
            <w:r w:rsidRPr="00AC6B7D">
              <w:rPr>
                <w:rFonts w:ascii="Arial" w:hAnsi="Arial" w:cs="Arial"/>
                <w:sz w:val="20"/>
                <w:szCs w:val="20"/>
              </w:rPr>
              <w:t xml:space="preserve"> address shall be: </w:t>
            </w:r>
          </w:p>
          <w:p w14:paraId="3E0F478C" w14:textId="77777777" w:rsidR="00AC6B7D" w:rsidRPr="00AC6B7D" w:rsidRDefault="00AC6B7D" w:rsidP="00DA47F7">
            <w:pPr>
              <w:tabs>
                <w:tab w:val="right" w:pos="7164"/>
              </w:tabs>
              <w:spacing w:before="80" w:after="80"/>
              <w:ind w:left="567"/>
              <w:rPr>
                <w:rFonts w:ascii="Arial" w:hAnsi="Arial" w:cs="Arial"/>
                <w:sz w:val="20"/>
                <w:szCs w:val="20"/>
              </w:rPr>
            </w:pPr>
            <w:r w:rsidRPr="00AC6B7D">
              <w:rPr>
                <w:rFonts w:ascii="Arial" w:hAnsi="Arial" w:cs="Arial"/>
                <w:sz w:val="20"/>
                <w:szCs w:val="20"/>
              </w:rPr>
              <w:t>Name and Address of the Project: ENSSURE /Helvetas Nepal</w:t>
            </w:r>
          </w:p>
          <w:p w14:paraId="6B38A457" w14:textId="77777777" w:rsidR="00AC6B7D" w:rsidRPr="00AC6B7D" w:rsidRDefault="00AC6B7D" w:rsidP="00DA47F7">
            <w:pPr>
              <w:tabs>
                <w:tab w:val="right" w:pos="7164"/>
              </w:tabs>
              <w:spacing w:before="80" w:after="80"/>
              <w:ind w:left="567"/>
              <w:rPr>
                <w:rFonts w:ascii="Arial" w:hAnsi="Arial" w:cs="Arial"/>
                <w:sz w:val="20"/>
                <w:szCs w:val="20"/>
              </w:rPr>
            </w:pPr>
            <w:r w:rsidRPr="00AC6B7D">
              <w:rPr>
                <w:rFonts w:ascii="Arial" w:hAnsi="Arial" w:cs="Arial"/>
                <w:sz w:val="20"/>
                <w:szCs w:val="20"/>
              </w:rPr>
              <w:t>Telephone No: 66366073, 6636191</w:t>
            </w:r>
          </w:p>
          <w:p w14:paraId="77059FAE" w14:textId="77777777" w:rsidR="00AC6B7D" w:rsidRPr="00AC6B7D" w:rsidRDefault="00AC6B7D" w:rsidP="00DA47F7">
            <w:pPr>
              <w:tabs>
                <w:tab w:val="right" w:pos="7164"/>
              </w:tabs>
              <w:spacing w:before="80" w:after="80"/>
              <w:ind w:left="567"/>
              <w:rPr>
                <w:rFonts w:ascii="Arial" w:hAnsi="Arial" w:cs="Arial"/>
                <w:sz w:val="20"/>
                <w:szCs w:val="20"/>
              </w:rPr>
            </w:pPr>
            <w:r w:rsidRPr="00AC6B7D">
              <w:rPr>
                <w:rFonts w:ascii="Arial" w:hAnsi="Arial" w:cs="Arial"/>
                <w:sz w:val="20"/>
                <w:szCs w:val="20"/>
              </w:rPr>
              <w:t xml:space="preserve">e-mail Address: </w:t>
            </w:r>
            <w:hyperlink r:id="rId20" w:history="1">
              <w:r w:rsidRPr="00AC6B7D">
                <w:rPr>
                  <w:rStyle w:val="Hyperlink"/>
                  <w:rFonts w:ascii="Arial" w:hAnsi="Arial" w:cs="Arial"/>
                  <w:sz w:val="20"/>
                  <w:szCs w:val="20"/>
                </w:rPr>
                <w:t>enssure.np@helvetas.org</w:t>
              </w:r>
            </w:hyperlink>
          </w:p>
        </w:tc>
      </w:tr>
      <w:tr w:rsidR="00AC6B7D" w:rsidRPr="00AC6B7D" w14:paraId="5D198B72" w14:textId="77777777" w:rsidTr="00DA47F7">
        <w:tc>
          <w:tcPr>
            <w:tcW w:w="1558" w:type="dxa"/>
            <w:vMerge/>
          </w:tcPr>
          <w:p w14:paraId="7C109EBD" w14:textId="77777777" w:rsidR="00AC6B7D" w:rsidRPr="00AC6B7D" w:rsidRDefault="00AC6B7D" w:rsidP="00DA47F7">
            <w:pPr>
              <w:spacing w:before="80" w:after="80"/>
              <w:jc w:val="center"/>
              <w:rPr>
                <w:rFonts w:ascii="Arial" w:hAnsi="Arial" w:cs="Arial"/>
                <w:b/>
                <w:color w:val="FF0000"/>
                <w:sz w:val="20"/>
                <w:szCs w:val="20"/>
              </w:rPr>
            </w:pPr>
          </w:p>
        </w:tc>
        <w:tc>
          <w:tcPr>
            <w:tcW w:w="7020" w:type="dxa"/>
            <w:tcMar>
              <w:right w:w="170" w:type="dxa"/>
            </w:tcMar>
          </w:tcPr>
          <w:p w14:paraId="24A6BD96" w14:textId="77777777" w:rsidR="00AC6B7D" w:rsidRPr="00AC6B7D" w:rsidRDefault="00AC6B7D" w:rsidP="00DA47F7">
            <w:pPr>
              <w:tabs>
                <w:tab w:val="right" w:pos="7164"/>
              </w:tabs>
              <w:ind w:left="180"/>
              <w:rPr>
                <w:rFonts w:ascii="Arial" w:hAnsi="Arial" w:cs="Arial"/>
                <w:color w:val="FF0000"/>
                <w:sz w:val="20"/>
                <w:szCs w:val="20"/>
              </w:rPr>
            </w:pPr>
            <w:r w:rsidRPr="00AC6B7D">
              <w:rPr>
                <w:rFonts w:ascii="Arial" w:hAnsi="Arial" w:cs="Arial"/>
                <w:b/>
                <w:bCs/>
                <w:color w:val="FF0000"/>
                <w:sz w:val="20"/>
                <w:szCs w:val="20"/>
              </w:rPr>
              <w:t>For</w:t>
            </w:r>
            <w:r w:rsidRPr="00AC6B7D">
              <w:rPr>
                <w:rFonts w:ascii="Arial" w:hAnsi="Arial" w:cs="Arial"/>
                <w:color w:val="FF0000"/>
                <w:sz w:val="20"/>
                <w:szCs w:val="20"/>
              </w:rPr>
              <w:t xml:space="preserve"> </w:t>
            </w:r>
            <w:r w:rsidRPr="00AC6B7D">
              <w:rPr>
                <w:rFonts w:ascii="Arial" w:hAnsi="Arial" w:cs="Arial"/>
                <w:b/>
                <w:color w:val="FF0000"/>
                <w:sz w:val="20"/>
                <w:szCs w:val="20"/>
                <w:u w:val="single"/>
              </w:rPr>
              <w:t>notices</w:t>
            </w:r>
            <w:r w:rsidRPr="00AC6B7D">
              <w:rPr>
                <w:rFonts w:ascii="Arial" w:hAnsi="Arial" w:cs="Arial"/>
                <w:color w:val="FF0000"/>
                <w:sz w:val="20"/>
                <w:szCs w:val="20"/>
              </w:rPr>
              <w:t xml:space="preserve">, the Consultants’ address shall be: </w:t>
            </w:r>
          </w:p>
          <w:p w14:paraId="2BC3DFF6" w14:textId="77777777" w:rsidR="00AC6B7D" w:rsidRPr="00AC6B7D" w:rsidRDefault="00AC6B7D" w:rsidP="00DA47F7">
            <w:pPr>
              <w:tabs>
                <w:tab w:val="right" w:pos="7164"/>
              </w:tabs>
              <w:ind w:left="567"/>
              <w:rPr>
                <w:rFonts w:ascii="Arial" w:hAnsi="Arial" w:cs="Arial"/>
                <w:sz w:val="20"/>
                <w:szCs w:val="20"/>
              </w:rPr>
            </w:pPr>
            <w:r w:rsidRPr="00AC6B7D">
              <w:rPr>
                <w:rFonts w:ascii="Arial" w:hAnsi="Arial" w:cs="Arial"/>
                <w:color w:val="FF0000"/>
                <w:sz w:val="20"/>
                <w:szCs w:val="20"/>
              </w:rPr>
              <w:t xml:space="preserve">Name and Address of the Consultant: </w:t>
            </w:r>
          </w:p>
          <w:p w14:paraId="1473AA40" w14:textId="77777777" w:rsidR="00AC6B7D" w:rsidRPr="00AC6B7D" w:rsidRDefault="00AC6B7D" w:rsidP="00DA47F7">
            <w:pPr>
              <w:tabs>
                <w:tab w:val="right" w:pos="7164"/>
              </w:tabs>
              <w:ind w:left="223"/>
              <w:rPr>
                <w:rFonts w:ascii="Arial" w:hAnsi="Arial" w:cs="Arial"/>
                <w:sz w:val="20"/>
                <w:szCs w:val="20"/>
              </w:rPr>
            </w:pPr>
            <w:r w:rsidRPr="00AC6B7D">
              <w:rPr>
                <w:rFonts w:ascii="Arial" w:eastAsia="Arial Unicode MS" w:hAnsi="Arial" w:cs="Arial"/>
                <w:b/>
                <w:bCs/>
                <w:color w:val="FF0000"/>
                <w:sz w:val="20"/>
                <w:szCs w:val="20"/>
              </w:rPr>
              <w:t>Telephone number</w:t>
            </w:r>
            <w:r w:rsidRPr="00AC6B7D">
              <w:rPr>
                <w:rFonts w:ascii="Arial" w:hAnsi="Arial" w:cs="Arial"/>
                <w:color w:val="FF0000"/>
                <w:sz w:val="20"/>
                <w:szCs w:val="20"/>
              </w:rPr>
              <w:t xml:space="preserve">: </w:t>
            </w:r>
          </w:p>
          <w:p w14:paraId="34571079" w14:textId="77777777" w:rsidR="00AC6B7D" w:rsidRPr="00AC6B7D" w:rsidRDefault="00AC6B7D" w:rsidP="00DA47F7">
            <w:pPr>
              <w:tabs>
                <w:tab w:val="right" w:pos="7164"/>
              </w:tabs>
              <w:ind w:left="223"/>
              <w:rPr>
                <w:rFonts w:ascii="Arial" w:hAnsi="Arial" w:cs="Arial"/>
                <w:color w:val="FF0000"/>
                <w:sz w:val="20"/>
                <w:szCs w:val="20"/>
              </w:rPr>
            </w:pPr>
            <w:r w:rsidRPr="00AC6B7D">
              <w:rPr>
                <w:rFonts w:ascii="Arial" w:hAnsi="Arial" w:cs="Arial"/>
                <w:b/>
                <w:bCs/>
                <w:color w:val="FF0000"/>
                <w:sz w:val="20"/>
                <w:szCs w:val="20"/>
              </w:rPr>
              <w:t>Facsimile number</w:t>
            </w:r>
            <w:r w:rsidRPr="00AC6B7D">
              <w:rPr>
                <w:rFonts w:ascii="Arial" w:hAnsi="Arial" w:cs="Arial"/>
                <w:color w:val="FF0000"/>
                <w:sz w:val="20"/>
                <w:szCs w:val="20"/>
              </w:rPr>
              <w:t xml:space="preserve">: </w:t>
            </w:r>
          </w:p>
          <w:p w14:paraId="0B1FC6C8" w14:textId="77777777" w:rsidR="00AC6B7D" w:rsidRPr="00AC6B7D" w:rsidRDefault="00AC6B7D" w:rsidP="00DA47F7">
            <w:pPr>
              <w:tabs>
                <w:tab w:val="right" w:pos="7164"/>
              </w:tabs>
              <w:ind w:left="223"/>
              <w:rPr>
                <w:rFonts w:ascii="Arial" w:hAnsi="Arial" w:cs="Arial"/>
                <w:color w:val="FF0000"/>
                <w:sz w:val="20"/>
                <w:szCs w:val="20"/>
              </w:rPr>
            </w:pPr>
            <w:r w:rsidRPr="00AC6B7D">
              <w:rPr>
                <w:rFonts w:ascii="Arial" w:hAnsi="Arial" w:cs="Arial"/>
                <w:b/>
                <w:bCs/>
                <w:color w:val="FF0000"/>
                <w:sz w:val="20"/>
                <w:szCs w:val="20"/>
              </w:rPr>
              <w:t>e-mail Address</w:t>
            </w:r>
            <w:r w:rsidRPr="00AC6B7D">
              <w:rPr>
                <w:rFonts w:ascii="Arial" w:hAnsi="Arial" w:cs="Arial"/>
                <w:color w:val="FF0000"/>
                <w:sz w:val="20"/>
                <w:szCs w:val="20"/>
              </w:rPr>
              <w:t>:</w:t>
            </w:r>
            <w:r w:rsidRPr="00AC6B7D">
              <w:rPr>
                <w:rFonts w:ascii="Arial" w:hAnsi="Arial" w:cs="Arial"/>
                <w:sz w:val="20"/>
                <w:szCs w:val="20"/>
              </w:rPr>
              <w:t xml:space="preserve"> </w:t>
            </w:r>
          </w:p>
        </w:tc>
      </w:tr>
    </w:tbl>
    <w:p w14:paraId="3807755F" w14:textId="77777777" w:rsidR="00AC6B7D" w:rsidRPr="00AC6B7D" w:rsidRDefault="00AC6B7D" w:rsidP="00AC6B7D">
      <w:pPr>
        <w:pStyle w:val="RFPTOC1"/>
        <w:rPr>
          <w:sz w:val="20"/>
        </w:rPr>
      </w:pPr>
    </w:p>
    <w:p w14:paraId="47256D3D" w14:textId="77777777" w:rsidR="00D93B93" w:rsidRPr="00AC6B7D" w:rsidRDefault="00D93B93" w:rsidP="00D93B93">
      <w:pPr>
        <w:widowControl w:val="0"/>
        <w:shd w:val="clear" w:color="auto" w:fill="FFFFFF"/>
        <w:tabs>
          <w:tab w:val="left" w:pos="5180"/>
        </w:tabs>
        <w:autoSpaceDE w:val="0"/>
        <w:autoSpaceDN w:val="0"/>
        <w:adjustRightInd w:val="0"/>
        <w:ind w:left="860"/>
        <w:rPr>
          <w:rFonts w:ascii="Arial" w:hAnsi="Arial" w:cs="Arial"/>
          <w:position w:val="-1"/>
          <w:sz w:val="20"/>
          <w:szCs w:val="20"/>
        </w:rPr>
      </w:pPr>
      <w:r w:rsidRPr="00AC6B7D">
        <w:rPr>
          <w:rFonts w:ascii="Arial" w:hAnsi="Arial" w:cs="Arial"/>
          <w:position w:val="-1"/>
          <w:sz w:val="20"/>
          <w:szCs w:val="20"/>
        </w:rPr>
        <w:t xml:space="preserve">                                           </w:t>
      </w:r>
    </w:p>
    <w:p w14:paraId="01DCA311" w14:textId="77777777" w:rsidR="00D93B93" w:rsidRDefault="00D93B93" w:rsidP="00D93B93">
      <w:pPr>
        <w:widowControl w:val="0"/>
        <w:shd w:val="clear" w:color="auto" w:fill="FFFFFF"/>
        <w:tabs>
          <w:tab w:val="left" w:pos="3780"/>
          <w:tab w:val="left" w:pos="3900"/>
        </w:tabs>
        <w:autoSpaceDE w:val="0"/>
        <w:autoSpaceDN w:val="0"/>
        <w:adjustRightInd w:val="0"/>
        <w:spacing w:line="360" w:lineRule="auto"/>
        <w:ind w:right="-34"/>
        <w:jc w:val="both"/>
        <w:rPr>
          <w:rFonts w:cs="Arial"/>
        </w:rPr>
      </w:pPr>
    </w:p>
    <w:p w14:paraId="086877DB" w14:textId="77777777" w:rsidR="00D93B93" w:rsidRDefault="00D93B93" w:rsidP="00D93B93">
      <w:pPr>
        <w:widowControl w:val="0"/>
        <w:shd w:val="clear" w:color="auto" w:fill="FFFFFF"/>
        <w:tabs>
          <w:tab w:val="left" w:pos="3780"/>
          <w:tab w:val="left" w:pos="3900"/>
        </w:tabs>
        <w:autoSpaceDE w:val="0"/>
        <w:autoSpaceDN w:val="0"/>
        <w:adjustRightInd w:val="0"/>
        <w:spacing w:line="360" w:lineRule="auto"/>
        <w:ind w:right="-34"/>
        <w:jc w:val="both"/>
        <w:rPr>
          <w:rFonts w:cs="Arial"/>
        </w:rPr>
      </w:pPr>
    </w:p>
    <w:p w14:paraId="2ACAB446" w14:textId="77777777" w:rsidR="00D93B93" w:rsidRDefault="00D93B93" w:rsidP="00D93B93">
      <w:pPr>
        <w:widowControl w:val="0"/>
        <w:shd w:val="clear" w:color="auto" w:fill="FFFFFF"/>
        <w:tabs>
          <w:tab w:val="left" w:pos="3780"/>
          <w:tab w:val="left" w:pos="3900"/>
        </w:tabs>
        <w:autoSpaceDE w:val="0"/>
        <w:autoSpaceDN w:val="0"/>
        <w:adjustRightInd w:val="0"/>
        <w:spacing w:line="360" w:lineRule="auto"/>
        <w:ind w:right="-34"/>
        <w:jc w:val="both"/>
        <w:rPr>
          <w:rFonts w:cs="Arial"/>
        </w:rPr>
      </w:pPr>
    </w:p>
    <w:p w14:paraId="6C366F92" w14:textId="77777777" w:rsidR="00885A72" w:rsidRDefault="00885A72">
      <w:pPr>
        <w:rPr>
          <w:rFonts w:cs="Arial"/>
        </w:rPr>
      </w:pPr>
      <w:r>
        <w:rPr>
          <w:rFonts w:cs="Arial"/>
        </w:rPr>
        <w:br w:type="page"/>
      </w:r>
    </w:p>
    <w:p w14:paraId="3D72B63D" w14:textId="36441069" w:rsidR="00D93B93" w:rsidRPr="00A405E3" w:rsidRDefault="00D93B93" w:rsidP="00D93B93">
      <w:pPr>
        <w:widowControl w:val="0"/>
        <w:shd w:val="clear" w:color="auto" w:fill="FFFFFF"/>
        <w:tabs>
          <w:tab w:val="left" w:pos="3780"/>
          <w:tab w:val="left" w:pos="3900"/>
        </w:tabs>
        <w:autoSpaceDE w:val="0"/>
        <w:autoSpaceDN w:val="0"/>
        <w:adjustRightInd w:val="0"/>
        <w:spacing w:line="360" w:lineRule="auto"/>
        <w:ind w:right="-34"/>
        <w:jc w:val="both"/>
        <w:rPr>
          <w:rFonts w:cs="Arial"/>
        </w:rPr>
      </w:pPr>
      <w:r w:rsidRPr="00A405E3">
        <w:rPr>
          <w:rFonts w:cs="Arial"/>
        </w:rPr>
        <w:lastRenderedPageBreak/>
        <w:t>LIST OF ANNEXES:</w:t>
      </w:r>
    </w:p>
    <w:p w14:paraId="74C6246D" w14:textId="77777777" w:rsidR="00D93B93" w:rsidRPr="00A405E3" w:rsidRDefault="00D93B93" w:rsidP="00D93B93">
      <w:pPr>
        <w:widowControl w:val="0"/>
        <w:shd w:val="clear" w:color="auto" w:fill="FFFFFF"/>
        <w:autoSpaceDE w:val="0"/>
        <w:autoSpaceDN w:val="0"/>
        <w:adjustRightInd w:val="0"/>
        <w:spacing w:line="360" w:lineRule="auto"/>
        <w:ind w:right="-403"/>
        <w:rPr>
          <w:rFonts w:cs="Arial"/>
        </w:rPr>
      </w:pPr>
      <w:r w:rsidRPr="00A405E3">
        <w:rPr>
          <w:rFonts w:cs="Arial"/>
        </w:rPr>
        <w:t xml:space="preserve">ANNEX A: </w:t>
      </w:r>
      <w:r w:rsidRPr="00A405E3">
        <w:rPr>
          <w:rFonts w:cs="Arial"/>
        </w:rPr>
        <w:tab/>
      </w:r>
      <w:r w:rsidRPr="00A405E3">
        <w:rPr>
          <w:rFonts w:cs="Arial"/>
        </w:rPr>
        <w:tab/>
        <w:t>Technical Proposal</w:t>
      </w:r>
      <w:r>
        <w:rPr>
          <w:rFonts w:cs="Arial"/>
        </w:rPr>
        <w:t>/</w:t>
      </w:r>
      <w:proofErr w:type="spellStart"/>
      <w:r>
        <w:rPr>
          <w:rFonts w:cs="Arial"/>
        </w:rPr>
        <w:t>RfP</w:t>
      </w:r>
      <w:proofErr w:type="spellEnd"/>
      <w:r>
        <w:rPr>
          <w:rFonts w:cs="Arial"/>
        </w:rPr>
        <w:t xml:space="preserve"> Submitted to the client</w:t>
      </w:r>
    </w:p>
    <w:p w14:paraId="21FCA1A4" w14:textId="0827B950" w:rsidR="00D93B93" w:rsidRPr="00A405E3" w:rsidRDefault="00D93B93" w:rsidP="00D93B93">
      <w:pPr>
        <w:widowControl w:val="0"/>
        <w:shd w:val="clear" w:color="auto" w:fill="FFFFFF"/>
        <w:autoSpaceDE w:val="0"/>
        <w:autoSpaceDN w:val="0"/>
        <w:adjustRightInd w:val="0"/>
        <w:spacing w:line="360" w:lineRule="auto"/>
        <w:ind w:right="-403"/>
        <w:rPr>
          <w:rFonts w:cs="Arial"/>
        </w:rPr>
      </w:pPr>
      <w:r w:rsidRPr="00A405E3">
        <w:rPr>
          <w:rFonts w:cs="Arial"/>
        </w:rPr>
        <w:t>ANNEX B:</w:t>
      </w:r>
      <w:r w:rsidRPr="00A405E3">
        <w:rPr>
          <w:rFonts w:cs="Arial"/>
        </w:rPr>
        <w:tab/>
      </w:r>
      <w:r w:rsidRPr="00A405E3">
        <w:rPr>
          <w:rFonts w:cs="Arial"/>
        </w:rPr>
        <w:tab/>
        <w:t>Financial Proposal (Negotiated)</w:t>
      </w:r>
    </w:p>
    <w:p w14:paraId="73D1D18A" w14:textId="77777777" w:rsidR="00D93B93" w:rsidRPr="00A405E3" w:rsidRDefault="00D93B93" w:rsidP="00D93B93">
      <w:pPr>
        <w:widowControl w:val="0"/>
        <w:shd w:val="clear" w:color="auto" w:fill="FFFFFF"/>
        <w:autoSpaceDE w:val="0"/>
        <w:autoSpaceDN w:val="0"/>
        <w:adjustRightInd w:val="0"/>
        <w:spacing w:line="360" w:lineRule="auto"/>
        <w:ind w:right="-403"/>
        <w:rPr>
          <w:rFonts w:cs="Arial"/>
        </w:rPr>
      </w:pPr>
      <w:r w:rsidRPr="00A405E3">
        <w:rPr>
          <w:rFonts w:cs="Arial"/>
        </w:rPr>
        <w:t xml:space="preserve">ANNEX C: </w:t>
      </w:r>
      <w:r w:rsidRPr="00A405E3">
        <w:rPr>
          <w:rFonts w:cs="Arial"/>
        </w:rPr>
        <w:tab/>
      </w:r>
      <w:r w:rsidRPr="00A405E3">
        <w:rPr>
          <w:rFonts w:cs="Arial"/>
        </w:rPr>
        <w:tab/>
        <w:t xml:space="preserve">Service Provider’s Reporting Obligations </w:t>
      </w:r>
    </w:p>
    <w:p w14:paraId="5360877A" w14:textId="77777777" w:rsidR="00D93B93" w:rsidRDefault="00D93B93" w:rsidP="00D93B93">
      <w:pPr>
        <w:widowControl w:val="0"/>
        <w:shd w:val="clear" w:color="auto" w:fill="FFFFFF"/>
        <w:autoSpaceDE w:val="0"/>
        <w:autoSpaceDN w:val="0"/>
        <w:adjustRightInd w:val="0"/>
        <w:spacing w:line="360" w:lineRule="auto"/>
        <w:ind w:right="-403"/>
        <w:rPr>
          <w:rFonts w:cs="Arial"/>
        </w:rPr>
      </w:pPr>
      <w:r w:rsidRPr="00A405E3">
        <w:rPr>
          <w:rFonts w:cs="Arial"/>
        </w:rPr>
        <w:t>ANNEX D:</w:t>
      </w:r>
      <w:r w:rsidRPr="00A405E3">
        <w:rPr>
          <w:rFonts w:cs="Arial"/>
        </w:rPr>
        <w:tab/>
      </w:r>
      <w:r w:rsidRPr="00A405E3">
        <w:rPr>
          <w:rFonts w:cs="Arial"/>
        </w:rPr>
        <w:tab/>
        <w:t>Minute of Negotiation</w:t>
      </w:r>
    </w:p>
    <w:p w14:paraId="393A4656" w14:textId="77777777" w:rsidR="00D93B93" w:rsidRDefault="00D93B93" w:rsidP="00D93B93">
      <w:pPr>
        <w:widowControl w:val="0"/>
        <w:shd w:val="clear" w:color="auto" w:fill="FFFFFF"/>
        <w:autoSpaceDE w:val="0"/>
        <w:autoSpaceDN w:val="0"/>
        <w:adjustRightInd w:val="0"/>
        <w:spacing w:line="360" w:lineRule="auto"/>
        <w:ind w:right="-403"/>
        <w:rPr>
          <w:rFonts w:cs="Arial"/>
        </w:rPr>
      </w:pPr>
      <w:r w:rsidRPr="00835176">
        <w:rPr>
          <w:rFonts w:cs="Arial"/>
        </w:rPr>
        <w:t xml:space="preserve">ANNEX E: </w:t>
      </w:r>
      <w:r w:rsidRPr="00835176">
        <w:rPr>
          <w:rFonts w:cs="Arial"/>
        </w:rPr>
        <w:tab/>
      </w:r>
      <w:r w:rsidRPr="00835176">
        <w:rPr>
          <w:rFonts w:cs="Arial"/>
        </w:rPr>
        <w:tab/>
        <w:t xml:space="preserve">Code </w:t>
      </w:r>
      <w:r>
        <w:rPr>
          <w:rFonts w:cs="Arial"/>
        </w:rPr>
        <w:t>o</w:t>
      </w:r>
      <w:r w:rsidRPr="00835176">
        <w:rPr>
          <w:rFonts w:cs="Arial"/>
        </w:rPr>
        <w:t>f Conduct</w:t>
      </w:r>
      <w:r>
        <w:rPr>
          <w:rFonts w:cs="Arial"/>
        </w:rPr>
        <w:t xml:space="preserve"> </w:t>
      </w:r>
      <w:r>
        <w:rPr>
          <w:rFonts w:cs="Arial"/>
        </w:rPr>
        <w:br w:type="page"/>
      </w:r>
    </w:p>
    <w:p w14:paraId="7CA9D7D0" w14:textId="77777777" w:rsidR="00D93B93" w:rsidRPr="00843C56" w:rsidRDefault="00D93B93" w:rsidP="00D93B93">
      <w:pPr>
        <w:rPr>
          <w:rFonts w:cs="Arial"/>
          <w:i/>
          <w:iCs/>
        </w:rPr>
        <w:sectPr w:rsidR="00D93B93" w:rsidRPr="00843C56" w:rsidSect="00B85F32">
          <w:headerReference w:type="default" r:id="rId21"/>
          <w:pgSz w:w="11907" w:h="16839" w:code="9"/>
          <w:pgMar w:top="1152" w:right="1080" w:bottom="1152" w:left="1080" w:header="720" w:footer="720" w:gutter="0"/>
          <w:cols w:space="720"/>
          <w:docGrid w:linePitch="360"/>
        </w:sectPr>
      </w:pPr>
    </w:p>
    <w:p w14:paraId="2B6C40D9" w14:textId="77777777" w:rsidR="007903FE" w:rsidRPr="007903FE" w:rsidRDefault="007903FE" w:rsidP="009B2F7B">
      <w:pPr>
        <w:pStyle w:val="Heading1"/>
      </w:pPr>
      <w:r w:rsidRPr="007903FE">
        <w:lastRenderedPageBreak/>
        <w:t xml:space="preserve">ANNEX A: </w:t>
      </w:r>
      <w:r w:rsidRPr="007903FE">
        <w:tab/>
      </w:r>
      <w:r w:rsidRPr="007903FE">
        <w:tab/>
        <w:t>Technical Proposal/</w:t>
      </w:r>
      <w:proofErr w:type="spellStart"/>
      <w:r w:rsidRPr="007903FE">
        <w:t>RfP</w:t>
      </w:r>
      <w:proofErr w:type="spellEnd"/>
      <w:r w:rsidRPr="007903FE">
        <w:t xml:space="preserve"> Submitted to the client</w:t>
      </w:r>
    </w:p>
    <w:p w14:paraId="1AC93A54" w14:textId="35978DFD" w:rsidR="007903FE" w:rsidRDefault="007903FE">
      <w:pPr>
        <w:rPr>
          <w:rFonts w:cs="Arial"/>
        </w:rPr>
      </w:pPr>
      <w:r>
        <w:rPr>
          <w:rFonts w:cs="Arial"/>
        </w:rPr>
        <w:br w:type="page"/>
      </w:r>
    </w:p>
    <w:p w14:paraId="15B206CA" w14:textId="52F46D13" w:rsidR="00D93B93" w:rsidRPr="007903FE" w:rsidRDefault="00D93B93" w:rsidP="009B2F7B">
      <w:pPr>
        <w:pStyle w:val="Heading1"/>
      </w:pPr>
      <w:r w:rsidRPr="007903FE">
        <w:lastRenderedPageBreak/>
        <w:t>ANNEX B: Negotiated Financial Proposal</w:t>
      </w:r>
    </w:p>
    <w:p w14:paraId="69BB25A8" w14:textId="7FCB044E" w:rsidR="007903FE" w:rsidRDefault="007903FE">
      <w:pPr>
        <w:rPr>
          <w:rFonts w:cs="Arial"/>
          <w:b/>
          <w:bCs/>
        </w:rPr>
      </w:pPr>
      <w:r>
        <w:rPr>
          <w:rFonts w:cs="Arial"/>
          <w:b/>
          <w:bCs/>
        </w:rPr>
        <w:br w:type="page"/>
      </w:r>
    </w:p>
    <w:p w14:paraId="0E0DF7AC" w14:textId="77777777" w:rsidR="00D93B93" w:rsidRPr="004812F2" w:rsidRDefault="00D93B93" w:rsidP="009B2F7B">
      <w:pPr>
        <w:pStyle w:val="Heading1"/>
      </w:pPr>
      <w:r w:rsidRPr="00BF25A7">
        <w:lastRenderedPageBreak/>
        <w:t>ANNEX C: Service Provider’s Reporting Obligation</w:t>
      </w:r>
    </w:p>
    <w:tbl>
      <w:tblPr>
        <w:tblpPr w:leftFromText="180" w:rightFromText="180" w:horzAnchor="margin" w:tblpY="93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481"/>
        <w:gridCol w:w="3060"/>
        <w:gridCol w:w="1800"/>
      </w:tblGrid>
      <w:tr w:rsidR="007903FE" w:rsidRPr="00DA04D7" w14:paraId="794A4FF3" w14:textId="77777777" w:rsidTr="00721028">
        <w:trPr>
          <w:trHeight w:val="20"/>
        </w:trPr>
        <w:tc>
          <w:tcPr>
            <w:tcW w:w="644" w:type="dxa"/>
          </w:tcPr>
          <w:p w14:paraId="23E9A273" w14:textId="77777777" w:rsidR="007903FE" w:rsidRPr="00DA04D7" w:rsidRDefault="007903FE" w:rsidP="00721028">
            <w:pPr>
              <w:jc w:val="center"/>
              <w:rPr>
                <w:rFonts w:cs="Arial"/>
                <w:b/>
              </w:rPr>
            </w:pPr>
            <w:r w:rsidRPr="00DA04D7">
              <w:rPr>
                <w:rFonts w:cs="Arial"/>
                <w:b/>
              </w:rPr>
              <w:t>S.N.</w:t>
            </w:r>
          </w:p>
        </w:tc>
        <w:tc>
          <w:tcPr>
            <w:tcW w:w="4481" w:type="dxa"/>
          </w:tcPr>
          <w:p w14:paraId="5509D457" w14:textId="77777777" w:rsidR="007903FE" w:rsidRPr="00DA04D7" w:rsidRDefault="007903FE" w:rsidP="00721028">
            <w:pPr>
              <w:jc w:val="center"/>
              <w:rPr>
                <w:rFonts w:cs="Arial"/>
                <w:b/>
              </w:rPr>
            </w:pPr>
            <w:r w:rsidRPr="00DA04D7">
              <w:rPr>
                <w:rFonts w:cs="Arial"/>
                <w:b/>
              </w:rPr>
              <w:t>Report to be submitted</w:t>
            </w:r>
          </w:p>
        </w:tc>
        <w:tc>
          <w:tcPr>
            <w:tcW w:w="3060" w:type="dxa"/>
          </w:tcPr>
          <w:p w14:paraId="75240124" w14:textId="77777777" w:rsidR="007903FE" w:rsidRPr="00DA04D7" w:rsidRDefault="007903FE" w:rsidP="00721028">
            <w:pPr>
              <w:jc w:val="center"/>
              <w:rPr>
                <w:rFonts w:cs="Arial"/>
                <w:b/>
              </w:rPr>
            </w:pPr>
            <w:r w:rsidRPr="00DA04D7">
              <w:rPr>
                <w:rFonts w:cs="Arial"/>
                <w:b/>
              </w:rPr>
              <w:t>Time</w:t>
            </w:r>
          </w:p>
        </w:tc>
        <w:tc>
          <w:tcPr>
            <w:tcW w:w="1800" w:type="dxa"/>
          </w:tcPr>
          <w:p w14:paraId="014CC5BB" w14:textId="77777777" w:rsidR="007903FE" w:rsidRPr="00DA04D7" w:rsidRDefault="007903FE" w:rsidP="00721028">
            <w:pPr>
              <w:jc w:val="center"/>
              <w:rPr>
                <w:rFonts w:cs="Arial"/>
                <w:b/>
              </w:rPr>
            </w:pPr>
            <w:r w:rsidRPr="00DA04D7">
              <w:rPr>
                <w:rFonts w:cs="Arial"/>
                <w:b/>
              </w:rPr>
              <w:t>Remark</w:t>
            </w:r>
          </w:p>
        </w:tc>
      </w:tr>
      <w:tr w:rsidR="007903FE" w:rsidRPr="00DA04D7" w14:paraId="227ADD30" w14:textId="77777777" w:rsidTr="00721028">
        <w:trPr>
          <w:trHeight w:val="20"/>
        </w:trPr>
        <w:tc>
          <w:tcPr>
            <w:tcW w:w="644" w:type="dxa"/>
            <w:vAlign w:val="center"/>
          </w:tcPr>
          <w:p w14:paraId="02D11305" w14:textId="6989A648" w:rsidR="007903FE" w:rsidRPr="00DA04D7" w:rsidRDefault="0013125C" w:rsidP="00721028">
            <w:pPr>
              <w:rPr>
                <w:rFonts w:cs="Arial"/>
              </w:rPr>
            </w:pPr>
            <w:r>
              <w:rPr>
                <w:rFonts w:cs="Arial"/>
              </w:rPr>
              <w:t>1</w:t>
            </w:r>
          </w:p>
        </w:tc>
        <w:tc>
          <w:tcPr>
            <w:tcW w:w="4481" w:type="dxa"/>
            <w:vAlign w:val="center"/>
          </w:tcPr>
          <w:p w14:paraId="29D36B3A" w14:textId="034FA633" w:rsidR="007903FE" w:rsidRPr="00357A25" w:rsidRDefault="007903FE" w:rsidP="00721028">
            <w:pPr>
              <w:pStyle w:val="ListParagraph"/>
              <w:numPr>
                <w:ilvl w:val="0"/>
                <w:numId w:val="28"/>
              </w:numPr>
              <w:spacing w:after="120" w:line="240" w:lineRule="auto"/>
              <w:ind w:left="241" w:right="-72" w:hanging="180"/>
              <w:contextualSpacing w:val="0"/>
              <w:jc w:val="both"/>
              <w:rPr>
                <w:rFonts w:ascii="Arial" w:hAnsi="Arial" w:cs="Arial"/>
              </w:rPr>
            </w:pPr>
            <w:r w:rsidRPr="00A16D3E">
              <w:rPr>
                <w:rFonts w:ascii="Arial" w:hAnsi="Arial" w:cs="Arial"/>
              </w:rPr>
              <w:t xml:space="preserve">Event-wise </w:t>
            </w:r>
            <w:r w:rsidR="00455082">
              <w:rPr>
                <w:rFonts w:ascii="Arial" w:hAnsi="Arial" w:cs="Arial"/>
              </w:rPr>
              <w:t xml:space="preserve">CGT </w:t>
            </w:r>
            <w:r w:rsidRPr="00A16D3E">
              <w:rPr>
                <w:rFonts w:ascii="Arial" w:hAnsi="Arial" w:cs="Arial"/>
              </w:rPr>
              <w:t xml:space="preserve">training </w:t>
            </w:r>
            <w:r>
              <w:rPr>
                <w:rFonts w:ascii="Arial" w:hAnsi="Arial" w:cs="Arial"/>
              </w:rPr>
              <w:t>completion</w:t>
            </w:r>
            <w:r w:rsidRPr="00A16D3E">
              <w:rPr>
                <w:rFonts w:ascii="Arial" w:hAnsi="Arial" w:cs="Arial"/>
              </w:rPr>
              <w:t xml:space="preserve"> Report as specified in reporting obligation</w:t>
            </w:r>
            <w:r>
              <w:rPr>
                <w:rFonts w:ascii="Arial" w:hAnsi="Arial" w:cs="Arial"/>
              </w:rPr>
              <w:t xml:space="preserve"> </w:t>
            </w:r>
            <w:r w:rsidRPr="00DA04D7">
              <w:rPr>
                <w:rFonts w:ascii="Arial" w:hAnsi="Arial"/>
                <w:szCs w:val="20"/>
                <w:lang w:bidi="ne-NP"/>
              </w:rPr>
              <w:t>(</w:t>
            </w:r>
            <w:r w:rsidR="001442B3">
              <w:rPr>
                <w:rFonts w:ascii="Arial" w:hAnsi="Arial"/>
                <w:szCs w:val="20"/>
                <w:lang w:bidi="ne-NP"/>
              </w:rPr>
              <w:t>should match the data input on database</w:t>
            </w:r>
            <w:r w:rsidRPr="0047351C">
              <w:rPr>
                <w:rFonts w:ascii="Arial" w:hAnsi="Arial"/>
                <w:b/>
                <w:bCs/>
                <w:szCs w:val="20"/>
                <w:lang w:bidi="ne-NP"/>
              </w:rPr>
              <w:t>)</w:t>
            </w:r>
            <w:r w:rsidR="00C4239A" w:rsidRPr="00DA04D7">
              <w:rPr>
                <w:rFonts w:ascii="Arial" w:hAnsi="Arial" w:cs="Arial"/>
              </w:rPr>
              <w:t>, including the successes, challenges and lessons learned</w:t>
            </w:r>
            <w:r w:rsidR="00C4239A">
              <w:rPr>
                <w:rFonts w:ascii="Arial" w:hAnsi="Arial" w:cs="Arial"/>
              </w:rPr>
              <w:t>.</w:t>
            </w:r>
          </w:p>
        </w:tc>
        <w:tc>
          <w:tcPr>
            <w:tcW w:w="3060" w:type="dxa"/>
          </w:tcPr>
          <w:p w14:paraId="2EC563B2" w14:textId="35EC31B9" w:rsidR="007903FE" w:rsidRPr="00433475" w:rsidRDefault="00147227" w:rsidP="00721028">
            <w:pPr>
              <w:rPr>
                <w:rFonts w:cs="Arial"/>
                <w:highlight w:val="yellow"/>
              </w:rPr>
            </w:pPr>
            <w:r w:rsidRPr="002A41DD">
              <w:rPr>
                <w:rFonts w:cs="Arial"/>
              </w:rPr>
              <w:t>After completion of all training activities</w:t>
            </w:r>
          </w:p>
        </w:tc>
        <w:tc>
          <w:tcPr>
            <w:tcW w:w="1800" w:type="dxa"/>
            <w:vAlign w:val="center"/>
          </w:tcPr>
          <w:p w14:paraId="658E630D" w14:textId="77777777" w:rsidR="007903FE" w:rsidRPr="00DA04D7" w:rsidRDefault="007903FE" w:rsidP="00721028">
            <w:pPr>
              <w:jc w:val="center"/>
              <w:rPr>
                <w:rFonts w:cs="Arial"/>
              </w:rPr>
            </w:pPr>
          </w:p>
        </w:tc>
      </w:tr>
      <w:tr w:rsidR="00455082" w:rsidRPr="00DA04D7" w14:paraId="127C9ACE" w14:textId="77777777" w:rsidTr="00721028">
        <w:trPr>
          <w:trHeight w:val="20"/>
        </w:trPr>
        <w:tc>
          <w:tcPr>
            <w:tcW w:w="644" w:type="dxa"/>
            <w:vAlign w:val="center"/>
          </w:tcPr>
          <w:p w14:paraId="7F093049" w14:textId="37E9881D" w:rsidR="00455082" w:rsidRDefault="00455082" w:rsidP="00721028">
            <w:pPr>
              <w:rPr>
                <w:rFonts w:cs="Arial"/>
              </w:rPr>
            </w:pPr>
            <w:r>
              <w:rPr>
                <w:rFonts w:cs="Arial"/>
              </w:rPr>
              <w:t>2</w:t>
            </w:r>
          </w:p>
        </w:tc>
        <w:tc>
          <w:tcPr>
            <w:tcW w:w="4481" w:type="dxa"/>
            <w:vAlign w:val="center"/>
          </w:tcPr>
          <w:p w14:paraId="1E8E587B" w14:textId="455062C2" w:rsidR="00455082" w:rsidRPr="00A16D3E" w:rsidRDefault="00455082" w:rsidP="00721028">
            <w:pPr>
              <w:pStyle w:val="ListParagraph"/>
              <w:numPr>
                <w:ilvl w:val="0"/>
                <w:numId w:val="28"/>
              </w:numPr>
              <w:spacing w:after="120" w:line="240" w:lineRule="auto"/>
              <w:ind w:left="241" w:right="-72" w:hanging="180"/>
              <w:contextualSpacing w:val="0"/>
              <w:jc w:val="both"/>
              <w:rPr>
                <w:rFonts w:ascii="Arial" w:hAnsi="Arial" w:cs="Arial"/>
              </w:rPr>
            </w:pPr>
            <w:r w:rsidRPr="00A16D3E">
              <w:rPr>
                <w:rFonts w:ascii="Arial" w:hAnsi="Arial" w:cs="Arial"/>
              </w:rPr>
              <w:t xml:space="preserve">Event-wise </w:t>
            </w:r>
            <w:r>
              <w:rPr>
                <w:rFonts w:ascii="Arial" w:hAnsi="Arial" w:cs="Arial"/>
              </w:rPr>
              <w:t xml:space="preserve">M&amp;E </w:t>
            </w:r>
            <w:r w:rsidRPr="00A16D3E">
              <w:rPr>
                <w:rFonts w:ascii="Arial" w:hAnsi="Arial" w:cs="Arial"/>
              </w:rPr>
              <w:t xml:space="preserve">training </w:t>
            </w:r>
            <w:r>
              <w:rPr>
                <w:rFonts w:ascii="Arial" w:hAnsi="Arial" w:cs="Arial"/>
              </w:rPr>
              <w:t>completion</w:t>
            </w:r>
            <w:r w:rsidRPr="00A16D3E">
              <w:rPr>
                <w:rFonts w:ascii="Arial" w:hAnsi="Arial" w:cs="Arial"/>
              </w:rPr>
              <w:t xml:space="preserve"> Report as specified in reporting obligation</w:t>
            </w:r>
            <w:r>
              <w:rPr>
                <w:rFonts w:ascii="Arial" w:hAnsi="Arial" w:cs="Arial"/>
              </w:rPr>
              <w:t xml:space="preserve"> </w:t>
            </w:r>
            <w:r w:rsidRPr="00DA04D7">
              <w:rPr>
                <w:rFonts w:ascii="Arial" w:hAnsi="Arial"/>
                <w:szCs w:val="20"/>
                <w:lang w:bidi="ne-NP"/>
              </w:rPr>
              <w:t>(</w:t>
            </w:r>
            <w:r>
              <w:rPr>
                <w:rFonts w:ascii="Arial" w:hAnsi="Arial"/>
                <w:szCs w:val="20"/>
                <w:lang w:bidi="ne-NP"/>
              </w:rPr>
              <w:t>should match the data input on database</w:t>
            </w:r>
            <w:r w:rsidRPr="0047351C">
              <w:rPr>
                <w:rFonts w:ascii="Arial" w:hAnsi="Arial"/>
                <w:b/>
                <w:bCs/>
                <w:szCs w:val="20"/>
                <w:lang w:bidi="ne-NP"/>
              </w:rPr>
              <w:t>)</w:t>
            </w:r>
            <w:r w:rsidRPr="00DA04D7">
              <w:rPr>
                <w:rFonts w:ascii="Arial" w:hAnsi="Arial" w:cs="Arial"/>
              </w:rPr>
              <w:t>, including the successes, challenges and lessons learned</w:t>
            </w:r>
            <w:r>
              <w:rPr>
                <w:rFonts w:ascii="Arial" w:hAnsi="Arial" w:cs="Arial"/>
              </w:rPr>
              <w:t>.</w:t>
            </w:r>
          </w:p>
        </w:tc>
        <w:tc>
          <w:tcPr>
            <w:tcW w:w="3060" w:type="dxa"/>
          </w:tcPr>
          <w:p w14:paraId="55E5392E" w14:textId="4A4F3BCD" w:rsidR="00455082" w:rsidRDefault="002A41DD" w:rsidP="00721028">
            <w:pPr>
              <w:rPr>
                <w:rFonts w:cs="Arial"/>
                <w:highlight w:val="yellow"/>
              </w:rPr>
            </w:pPr>
            <w:r w:rsidRPr="002A41DD">
              <w:rPr>
                <w:rFonts w:cs="Arial"/>
              </w:rPr>
              <w:t>After completion of all training activities</w:t>
            </w:r>
          </w:p>
        </w:tc>
        <w:tc>
          <w:tcPr>
            <w:tcW w:w="1800" w:type="dxa"/>
            <w:vAlign w:val="center"/>
          </w:tcPr>
          <w:p w14:paraId="55CF7306" w14:textId="77777777" w:rsidR="00455082" w:rsidRPr="00DA04D7" w:rsidRDefault="00455082" w:rsidP="00721028">
            <w:pPr>
              <w:jc w:val="center"/>
              <w:rPr>
                <w:rFonts w:cs="Arial"/>
              </w:rPr>
            </w:pPr>
          </w:p>
        </w:tc>
      </w:tr>
      <w:tr w:rsidR="00110A88" w:rsidRPr="00DA04D7" w14:paraId="57BE014B" w14:textId="77777777" w:rsidTr="00721028">
        <w:trPr>
          <w:trHeight w:val="20"/>
        </w:trPr>
        <w:tc>
          <w:tcPr>
            <w:tcW w:w="644" w:type="dxa"/>
            <w:vAlign w:val="center"/>
          </w:tcPr>
          <w:p w14:paraId="67D1D732" w14:textId="4661BCD9" w:rsidR="00110A88" w:rsidRDefault="00455082" w:rsidP="00721028">
            <w:pPr>
              <w:rPr>
                <w:rFonts w:cs="Arial"/>
              </w:rPr>
            </w:pPr>
            <w:r>
              <w:rPr>
                <w:rFonts w:cs="Arial"/>
              </w:rPr>
              <w:t>3</w:t>
            </w:r>
          </w:p>
        </w:tc>
        <w:tc>
          <w:tcPr>
            <w:tcW w:w="4481" w:type="dxa"/>
            <w:vAlign w:val="center"/>
          </w:tcPr>
          <w:p w14:paraId="78397878" w14:textId="3FAE9D78" w:rsidR="00110A88" w:rsidRPr="00110A88" w:rsidRDefault="00110A88" w:rsidP="00721028">
            <w:pPr>
              <w:pStyle w:val="ListParagraph"/>
              <w:numPr>
                <w:ilvl w:val="0"/>
                <w:numId w:val="28"/>
              </w:numPr>
              <w:spacing w:after="120" w:line="240" w:lineRule="auto"/>
              <w:ind w:left="241" w:right="-72" w:hanging="180"/>
              <w:contextualSpacing w:val="0"/>
              <w:jc w:val="both"/>
              <w:rPr>
                <w:rFonts w:ascii="Arial" w:hAnsi="Arial" w:cs="Arial"/>
              </w:rPr>
            </w:pPr>
            <w:r w:rsidRPr="00110A88">
              <w:rPr>
                <w:rFonts w:ascii="Arial" w:hAnsi="Arial" w:cs="Arial"/>
              </w:rPr>
              <w:t>Draft policy/procedural guidelines related to CG services</w:t>
            </w:r>
          </w:p>
        </w:tc>
        <w:tc>
          <w:tcPr>
            <w:tcW w:w="3060" w:type="dxa"/>
          </w:tcPr>
          <w:p w14:paraId="4FCF9598" w14:textId="182671E8" w:rsidR="00110A88" w:rsidRPr="00DA13E2" w:rsidRDefault="005223BB" w:rsidP="00721028">
            <w:pPr>
              <w:rPr>
                <w:rFonts w:cs="Arial"/>
              </w:rPr>
            </w:pPr>
            <w:r w:rsidRPr="00DA13E2">
              <w:rPr>
                <w:rFonts w:cs="Arial"/>
              </w:rPr>
              <w:t>31 March 2023</w:t>
            </w:r>
          </w:p>
        </w:tc>
        <w:tc>
          <w:tcPr>
            <w:tcW w:w="1800" w:type="dxa"/>
            <w:vAlign w:val="center"/>
          </w:tcPr>
          <w:p w14:paraId="69AAC7C0" w14:textId="77777777" w:rsidR="00110A88" w:rsidRPr="00DA04D7" w:rsidRDefault="00110A88" w:rsidP="00721028">
            <w:pPr>
              <w:jc w:val="center"/>
              <w:rPr>
                <w:rFonts w:cs="Arial"/>
              </w:rPr>
            </w:pPr>
          </w:p>
        </w:tc>
      </w:tr>
      <w:tr w:rsidR="00110A88" w:rsidRPr="00DA04D7" w14:paraId="58AA9C05" w14:textId="77777777" w:rsidTr="00721028">
        <w:trPr>
          <w:trHeight w:val="20"/>
        </w:trPr>
        <w:tc>
          <w:tcPr>
            <w:tcW w:w="644" w:type="dxa"/>
            <w:vAlign w:val="center"/>
          </w:tcPr>
          <w:p w14:paraId="5392F1BE" w14:textId="64B9BEAE" w:rsidR="00110A88" w:rsidRDefault="00455082" w:rsidP="00721028">
            <w:pPr>
              <w:rPr>
                <w:rFonts w:cs="Arial"/>
              </w:rPr>
            </w:pPr>
            <w:r>
              <w:rPr>
                <w:rFonts w:cs="Arial"/>
              </w:rPr>
              <w:t>4</w:t>
            </w:r>
          </w:p>
        </w:tc>
        <w:tc>
          <w:tcPr>
            <w:tcW w:w="4481" w:type="dxa"/>
            <w:vAlign w:val="center"/>
          </w:tcPr>
          <w:p w14:paraId="4750DD51" w14:textId="2910B306" w:rsidR="00110A88" w:rsidRPr="00455082" w:rsidRDefault="00455082" w:rsidP="00721028">
            <w:pPr>
              <w:pStyle w:val="ListParagraph"/>
              <w:numPr>
                <w:ilvl w:val="0"/>
                <w:numId w:val="28"/>
              </w:numPr>
              <w:spacing w:after="120" w:line="240" w:lineRule="auto"/>
              <w:ind w:left="241" w:right="-72" w:hanging="180"/>
              <w:contextualSpacing w:val="0"/>
              <w:jc w:val="both"/>
              <w:rPr>
                <w:rFonts w:ascii="Arial" w:hAnsi="Arial" w:cs="Arial"/>
              </w:rPr>
            </w:pPr>
            <w:r w:rsidRPr="00455082">
              <w:rPr>
                <w:rFonts w:ascii="Arial" w:hAnsi="Arial" w:cs="Arial"/>
              </w:rPr>
              <w:t>Career guidance implementation and monitoring guidelines, in English and Nepali</w:t>
            </w:r>
          </w:p>
        </w:tc>
        <w:tc>
          <w:tcPr>
            <w:tcW w:w="3060" w:type="dxa"/>
          </w:tcPr>
          <w:p w14:paraId="0447375C" w14:textId="14AC7C92" w:rsidR="00110A88" w:rsidRPr="00DA13E2" w:rsidRDefault="00D36CA8" w:rsidP="00721028">
            <w:pPr>
              <w:rPr>
                <w:rFonts w:cs="Arial"/>
              </w:rPr>
            </w:pPr>
            <w:r w:rsidRPr="00DA13E2">
              <w:rPr>
                <w:rFonts w:cs="Arial"/>
              </w:rPr>
              <w:t>30 April 2023</w:t>
            </w:r>
          </w:p>
        </w:tc>
        <w:tc>
          <w:tcPr>
            <w:tcW w:w="1800" w:type="dxa"/>
            <w:vAlign w:val="center"/>
          </w:tcPr>
          <w:p w14:paraId="3B236A1D" w14:textId="77777777" w:rsidR="00110A88" w:rsidRPr="00DA04D7" w:rsidRDefault="00110A88" w:rsidP="00721028">
            <w:pPr>
              <w:jc w:val="center"/>
              <w:rPr>
                <w:rFonts w:cs="Arial"/>
              </w:rPr>
            </w:pPr>
          </w:p>
        </w:tc>
      </w:tr>
      <w:tr w:rsidR="00D06171" w:rsidRPr="00DA04D7" w14:paraId="22BB3553" w14:textId="77777777" w:rsidTr="00721028">
        <w:trPr>
          <w:trHeight w:val="20"/>
        </w:trPr>
        <w:tc>
          <w:tcPr>
            <w:tcW w:w="644" w:type="dxa"/>
            <w:vAlign w:val="center"/>
          </w:tcPr>
          <w:p w14:paraId="2AE0BAF7" w14:textId="02F976EA" w:rsidR="00D06171" w:rsidRDefault="00D06171" w:rsidP="00721028">
            <w:pPr>
              <w:rPr>
                <w:rFonts w:cs="Arial"/>
              </w:rPr>
            </w:pPr>
            <w:r>
              <w:rPr>
                <w:rFonts w:cs="Arial"/>
              </w:rPr>
              <w:t>5</w:t>
            </w:r>
          </w:p>
        </w:tc>
        <w:tc>
          <w:tcPr>
            <w:tcW w:w="4481" w:type="dxa"/>
            <w:vAlign w:val="center"/>
          </w:tcPr>
          <w:p w14:paraId="0A715666" w14:textId="7F91A6C3" w:rsidR="00D06171" w:rsidRPr="00721028" w:rsidRDefault="00721028" w:rsidP="00721028">
            <w:pPr>
              <w:pStyle w:val="ListParagraph"/>
              <w:numPr>
                <w:ilvl w:val="0"/>
                <w:numId w:val="28"/>
              </w:numPr>
              <w:spacing w:after="120" w:line="240" w:lineRule="auto"/>
              <w:ind w:left="241" w:right="-72" w:hanging="180"/>
              <w:contextualSpacing w:val="0"/>
              <w:jc w:val="both"/>
              <w:rPr>
                <w:rFonts w:ascii="Arial" w:hAnsi="Arial" w:cs="Arial"/>
              </w:rPr>
            </w:pPr>
            <w:r w:rsidRPr="00721028">
              <w:rPr>
                <w:rFonts w:ascii="Arial" w:hAnsi="Arial" w:cs="Arial"/>
              </w:rPr>
              <w:t xml:space="preserve">Updated Career guidance toolkit </w:t>
            </w:r>
          </w:p>
        </w:tc>
        <w:tc>
          <w:tcPr>
            <w:tcW w:w="3060" w:type="dxa"/>
          </w:tcPr>
          <w:p w14:paraId="390C312A" w14:textId="078506B2" w:rsidR="00D06171" w:rsidRPr="00DA13E2" w:rsidRDefault="00436AAA" w:rsidP="00721028">
            <w:pPr>
              <w:rPr>
                <w:rFonts w:cs="Arial"/>
              </w:rPr>
            </w:pPr>
            <w:r w:rsidRPr="00DA13E2">
              <w:rPr>
                <w:rFonts w:cs="Arial"/>
              </w:rPr>
              <w:t>3</w:t>
            </w:r>
            <w:r w:rsidR="00C8575A" w:rsidRPr="00DA13E2">
              <w:rPr>
                <w:rFonts w:cs="Arial"/>
              </w:rPr>
              <w:t>1</w:t>
            </w:r>
            <w:r w:rsidRPr="00DA13E2">
              <w:rPr>
                <w:rFonts w:cs="Arial"/>
              </w:rPr>
              <w:t xml:space="preserve"> </w:t>
            </w:r>
            <w:r w:rsidR="00C8575A" w:rsidRPr="00DA13E2">
              <w:rPr>
                <w:rFonts w:cs="Arial"/>
              </w:rPr>
              <w:t>May</w:t>
            </w:r>
            <w:r w:rsidRPr="00DA13E2">
              <w:rPr>
                <w:rFonts w:cs="Arial"/>
              </w:rPr>
              <w:t xml:space="preserve"> 2023</w:t>
            </w:r>
          </w:p>
        </w:tc>
        <w:tc>
          <w:tcPr>
            <w:tcW w:w="1800" w:type="dxa"/>
            <w:vAlign w:val="center"/>
          </w:tcPr>
          <w:p w14:paraId="23C6F53F" w14:textId="77777777" w:rsidR="00D06171" w:rsidRPr="00DA04D7" w:rsidRDefault="00D06171" w:rsidP="00721028">
            <w:pPr>
              <w:jc w:val="center"/>
              <w:rPr>
                <w:rFonts w:cs="Arial"/>
              </w:rPr>
            </w:pPr>
          </w:p>
        </w:tc>
      </w:tr>
      <w:tr w:rsidR="00721028" w:rsidRPr="00DA04D7" w14:paraId="07DE2ED6" w14:textId="77777777" w:rsidTr="00721028">
        <w:trPr>
          <w:trHeight w:val="20"/>
        </w:trPr>
        <w:tc>
          <w:tcPr>
            <w:tcW w:w="644" w:type="dxa"/>
            <w:vAlign w:val="center"/>
          </w:tcPr>
          <w:p w14:paraId="0E538DAF" w14:textId="71B771ED" w:rsidR="00721028" w:rsidRDefault="00721028" w:rsidP="00721028">
            <w:pPr>
              <w:rPr>
                <w:rFonts w:cs="Arial"/>
              </w:rPr>
            </w:pPr>
            <w:r>
              <w:rPr>
                <w:rFonts w:cs="Arial"/>
              </w:rPr>
              <w:t>6</w:t>
            </w:r>
          </w:p>
        </w:tc>
        <w:tc>
          <w:tcPr>
            <w:tcW w:w="4481" w:type="dxa"/>
            <w:vAlign w:val="center"/>
          </w:tcPr>
          <w:p w14:paraId="366F2AD9" w14:textId="0767A311" w:rsidR="00721028" w:rsidRPr="00721028" w:rsidRDefault="005854B6" w:rsidP="00721028">
            <w:pPr>
              <w:pStyle w:val="ListParagraph"/>
              <w:numPr>
                <w:ilvl w:val="0"/>
                <w:numId w:val="28"/>
              </w:numPr>
              <w:spacing w:after="120" w:line="240" w:lineRule="auto"/>
              <w:ind w:left="241" w:right="-72" w:hanging="180"/>
              <w:contextualSpacing w:val="0"/>
              <w:jc w:val="both"/>
              <w:rPr>
                <w:rFonts w:ascii="Arial" w:hAnsi="Arial" w:cs="Arial"/>
              </w:rPr>
            </w:pPr>
            <w:r>
              <w:rPr>
                <w:rFonts w:ascii="Arial" w:hAnsi="Arial" w:cs="Arial"/>
                <w:sz w:val="20"/>
                <w:szCs w:val="20"/>
              </w:rPr>
              <w:t>Final content for career guidance brochure in English and Nepali</w:t>
            </w:r>
          </w:p>
        </w:tc>
        <w:tc>
          <w:tcPr>
            <w:tcW w:w="3060" w:type="dxa"/>
          </w:tcPr>
          <w:p w14:paraId="61CB8A1E" w14:textId="55A9C621" w:rsidR="00721028" w:rsidRPr="00DA13E2" w:rsidRDefault="00436AAA" w:rsidP="00721028">
            <w:pPr>
              <w:rPr>
                <w:rFonts w:cs="Arial"/>
              </w:rPr>
            </w:pPr>
            <w:r w:rsidRPr="00DA13E2">
              <w:rPr>
                <w:rFonts w:cs="Arial"/>
              </w:rPr>
              <w:t>31 December 2022</w:t>
            </w:r>
          </w:p>
        </w:tc>
        <w:tc>
          <w:tcPr>
            <w:tcW w:w="1800" w:type="dxa"/>
            <w:vAlign w:val="center"/>
          </w:tcPr>
          <w:p w14:paraId="587E7F15" w14:textId="77777777" w:rsidR="00721028" w:rsidRPr="00DA04D7" w:rsidRDefault="00721028" w:rsidP="00721028">
            <w:pPr>
              <w:jc w:val="center"/>
              <w:rPr>
                <w:rFonts w:cs="Arial"/>
              </w:rPr>
            </w:pPr>
          </w:p>
        </w:tc>
      </w:tr>
      <w:tr w:rsidR="005854B6" w:rsidRPr="00DA04D7" w14:paraId="4475A055" w14:textId="77777777" w:rsidTr="00721028">
        <w:trPr>
          <w:trHeight w:val="20"/>
        </w:trPr>
        <w:tc>
          <w:tcPr>
            <w:tcW w:w="644" w:type="dxa"/>
            <w:vAlign w:val="center"/>
          </w:tcPr>
          <w:p w14:paraId="0508C9EC" w14:textId="6F94B91D" w:rsidR="005854B6" w:rsidRDefault="005854B6" w:rsidP="00721028">
            <w:pPr>
              <w:rPr>
                <w:rFonts w:cs="Arial"/>
              </w:rPr>
            </w:pPr>
            <w:r>
              <w:rPr>
                <w:rFonts w:cs="Arial"/>
              </w:rPr>
              <w:t>7</w:t>
            </w:r>
          </w:p>
        </w:tc>
        <w:tc>
          <w:tcPr>
            <w:tcW w:w="4481" w:type="dxa"/>
            <w:vAlign w:val="center"/>
          </w:tcPr>
          <w:p w14:paraId="3D37184F" w14:textId="5572C483" w:rsidR="005854B6" w:rsidRDefault="00664503" w:rsidP="00721028">
            <w:pPr>
              <w:pStyle w:val="ListParagraph"/>
              <w:numPr>
                <w:ilvl w:val="0"/>
                <w:numId w:val="28"/>
              </w:numPr>
              <w:spacing w:after="120" w:line="240" w:lineRule="auto"/>
              <w:ind w:left="241" w:right="-72" w:hanging="180"/>
              <w:contextualSpacing w:val="0"/>
              <w:jc w:val="both"/>
              <w:rPr>
                <w:rFonts w:ascii="Arial" w:hAnsi="Arial" w:cs="Arial"/>
                <w:sz w:val="20"/>
                <w:szCs w:val="20"/>
              </w:rPr>
            </w:pPr>
            <w:r>
              <w:rPr>
                <w:rFonts w:ascii="Arial" w:hAnsi="Arial" w:cs="Arial"/>
                <w:sz w:val="20"/>
                <w:szCs w:val="20"/>
              </w:rPr>
              <w:t xml:space="preserve">Final content for </w:t>
            </w:r>
            <w:r w:rsidRPr="003E22D8">
              <w:rPr>
                <w:rFonts w:ascii="Arial" w:hAnsi="Arial" w:cs="Arial"/>
                <w:sz w:val="20"/>
                <w:szCs w:val="20"/>
              </w:rPr>
              <w:t>Digital platform (contents)</w:t>
            </w:r>
          </w:p>
        </w:tc>
        <w:tc>
          <w:tcPr>
            <w:tcW w:w="3060" w:type="dxa"/>
          </w:tcPr>
          <w:p w14:paraId="05AC63AC" w14:textId="69E17B83" w:rsidR="005854B6" w:rsidRPr="00DA13E2" w:rsidRDefault="00141952" w:rsidP="00721028">
            <w:pPr>
              <w:rPr>
                <w:rFonts w:cs="Arial"/>
              </w:rPr>
            </w:pPr>
            <w:r w:rsidRPr="00DA13E2">
              <w:rPr>
                <w:rFonts w:cs="Arial"/>
              </w:rPr>
              <w:t>30 June 2023</w:t>
            </w:r>
          </w:p>
        </w:tc>
        <w:tc>
          <w:tcPr>
            <w:tcW w:w="1800" w:type="dxa"/>
            <w:vAlign w:val="center"/>
          </w:tcPr>
          <w:p w14:paraId="41787036" w14:textId="77777777" w:rsidR="005854B6" w:rsidRPr="00DA04D7" w:rsidRDefault="005854B6" w:rsidP="00721028">
            <w:pPr>
              <w:jc w:val="center"/>
              <w:rPr>
                <w:rFonts w:cs="Arial"/>
              </w:rPr>
            </w:pPr>
          </w:p>
        </w:tc>
      </w:tr>
      <w:tr w:rsidR="00664503" w:rsidRPr="00DA04D7" w14:paraId="2B72E356" w14:textId="77777777" w:rsidTr="00721028">
        <w:trPr>
          <w:trHeight w:val="20"/>
        </w:trPr>
        <w:tc>
          <w:tcPr>
            <w:tcW w:w="644" w:type="dxa"/>
            <w:vAlign w:val="center"/>
          </w:tcPr>
          <w:p w14:paraId="18916CBE" w14:textId="718830C8" w:rsidR="00664503" w:rsidRDefault="00664503" w:rsidP="00721028">
            <w:pPr>
              <w:rPr>
                <w:rFonts w:cs="Arial"/>
              </w:rPr>
            </w:pPr>
            <w:r>
              <w:rPr>
                <w:rFonts w:cs="Arial"/>
              </w:rPr>
              <w:t>8</w:t>
            </w:r>
          </w:p>
        </w:tc>
        <w:tc>
          <w:tcPr>
            <w:tcW w:w="4481" w:type="dxa"/>
            <w:vAlign w:val="center"/>
          </w:tcPr>
          <w:p w14:paraId="1E057F21" w14:textId="4314A8E5" w:rsidR="00664503" w:rsidRDefault="0045623D" w:rsidP="00721028">
            <w:pPr>
              <w:pStyle w:val="ListParagraph"/>
              <w:numPr>
                <w:ilvl w:val="0"/>
                <w:numId w:val="28"/>
              </w:numPr>
              <w:spacing w:after="120" w:line="240" w:lineRule="auto"/>
              <w:ind w:left="241" w:right="-72" w:hanging="180"/>
              <w:contextualSpacing w:val="0"/>
              <w:jc w:val="both"/>
              <w:rPr>
                <w:rFonts w:ascii="Arial" w:hAnsi="Arial" w:cs="Arial"/>
                <w:sz w:val="20"/>
                <w:szCs w:val="20"/>
              </w:rPr>
            </w:pPr>
            <w:r>
              <w:rPr>
                <w:rFonts w:ascii="Arial" w:hAnsi="Arial" w:cs="Arial"/>
                <w:sz w:val="20"/>
                <w:szCs w:val="20"/>
              </w:rPr>
              <w:t xml:space="preserve">Report of providing capacity development of </w:t>
            </w:r>
            <w:r>
              <w:rPr>
                <w:rFonts w:ascii="Arial" w:hAnsi="Arial" w:cs="Arial"/>
                <w:sz w:val="20"/>
                <w:szCs w:val="20"/>
                <w:lang w:val="en-GB"/>
              </w:rPr>
              <w:t>career guidance facilitators at the care</w:t>
            </w:r>
            <w:r w:rsidRPr="00607559">
              <w:rPr>
                <w:rFonts w:ascii="Arial" w:hAnsi="Arial" w:cs="Arial"/>
                <w:sz w:val="20"/>
                <w:szCs w:val="20"/>
                <w:lang w:val="en-GB"/>
              </w:rPr>
              <w:t xml:space="preserve">er </w:t>
            </w:r>
            <w:r>
              <w:rPr>
                <w:rFonts w:ascii="Arial" w:hAnsi="Arial" w:cs="Arial"/>
                <w:sz w:val="20"/>
                <w:szCs w:val="20"/>
                <w:lang w:val="en-GB"/>
              </w:rPr>
              <w:t xml:space="preserve">guidance </w:t>
            </w:r>
            <w:r w:rsidRPr="00607559">
              <w:rPr>
                <w:rFonts w:ascii="Arial" w:hAnsi="Arial" w:cs="Arial"/>
                <w:sz w:val="20"/>
                <w:szCs w:val="20"/>
                <w:lang w:val="en-GB"/>
              </w:rPr>
              <w:t>booth</w:t>
            </w:r>
            <w:r w:rsidRPr="002B335A">
              <w:rPr>
                <w:rFonts w:ascii="Arial" w:hAnsi="Arial" w:cs="Arial"/>
                <w:sz w:val="20"/>
                <w:szCs w:val="20"/>
              </w:rPr>
              <w:t xml:space="preserve"> </w:t>
            </w:r>
            <w:r>
              <w:rPr>
                <w:rFonts w:ascii="Arial" w:hAnsi="Arial" w:cs="Arial"/>
                <w:sz w:val="20"/>
                <w:szCs w:val="20"/>
              </w:rPr>
              <w:t>established by the project in one province.</w:t>
            </w:r>
          </w:p>
        </w:tc>
        <w:tc>
          <w:tcPr>
            <w:tcW w:w="3060" w:type="dxa"/>
          </w:tcPr>
          <w:p w14:paraId="53EAE11D" w14:textId="4040F8D9" w:rsidR="00664503" w:rsidRPr="00DA13E2" w:rsidRDefault="00252233" w:rsidP="00721028">
            <w:pPr>
              <w:rPr>
                <w:rFonts w:cs="Arial"/>
              </w:rPr>
            </w:pPr>
            <w:r w:rsidRPr="00DA13E2">
              <w:rPr>
                <w:rFonts w:cs="Arial"/>
              </w:rPr>
              <w:t>30 June 2023</w:t>
            </w:r>
          </w:p>
        </w:tc>
        <w:tc>
          <w:tcPr>
            <w:tcW w:w="1800" w:type="dxa"/>
            <w:vAlign w:val="center"/>
          </w:tcPr>
          <w:p w14:paraId="74CB045A" w14:textId="77777777" w:rsidR="00664503" w:rsidRPr="00DA04D7" w:rsidRDefault="00664503" w:rsidP="00721028">
            <w:pPr>
              <w:jc w:val="center"/>
              <w:rPr>
                <w:rFonts w:cs="Arial"/>
              </w:rPr>
            </w:pPr>
          </w:p>
        </w:tc>
      </w:tr>
    </w:tbl>
    <w:p w14:paraId="48E343CC" w14:textId="648238F3" w:rsidR="00D93B93" w:rsidRDefault="00D93B93" w:rsidP="00D93B93">
      <w:pPr>
        <w:jc w:val="center"/>
        <w:rPr>
          <w:rFonts w:cs="Arial"/>
          <w:b/>
        </w:rPr>
      </w:pPr>
    </w:p>
    <w:p w14:paraId="72CFAB40" w14:textId="77777777" w:rsidR="007903FE" w:rsidRPr="00A405E3" w:rsidRDefault="007903FE" w:rsidP="00D93B93">
      <w:pPr>
        <w:jc w:val="center"/>
        <w:rPr>
          <w:rFonts w:cs="Arial"/>
          <w:b/>
        </w:rPr>
      </w:pPr>
    </w:p>
    <w:p w14:paraId="51ACB96F" w14:textId="77777777" w:rsidR="00D93B93" w:rsidRPr="00A405E3" w:rsidRDefault="00D93B93" w:rsidP="00D93B93">
      <w:pPr>
        <w:jc w:val="center"/>
        <w:rPr>
          <w:rFonts w:cs="Arial"/>
          <w:b/>
        </w:rPr>
      </w:pPr>
    </w:p>
    <w:p w14:paraId="6A52A65F" w14:textId="15237EEC" w:rsidR="00D93B93" w:rsidRDefault="00D93B93" w:rsidP="00D93B93">
      <w:pPr>
        <w:jc w:val="center"/>
        <w:rPr>
          <w:rFonts w:cs="Arial"/>
          <w:b/>
        </w:rPr>
      </w:pPr>
    </w:p>
    <w:p w14:paraId="0DC8D63D" w14:textId="77777777" w:rsidR="00391719" w:rsidRPr="00A405E3" w:rsidRDefault="00391719" w:rsidP="00391719"/>
    <w:p w14:paraId="7FC57C8D" w14:textId="77777777" w:rsidR="00D93B93" w:rsidRPr="00A405E3" w:rsidRDefault="00D93B93" w:rsidP="009B2F7B">
      <w:pPr>
        <w:pStyle w:val="Heading1"/>
        <w:rPr>
          <w:spacing w:val="3"/>
          <w:sz w:val="22"/>
          <w:szCs w:val="22"/>
        </w:rPr>
      </w:pPr>
      <w:r w:rsidRPr="00A405E3">
        <w:rPr>
          <w:sz w:val="22"/>
          <w:szCs w:val="22"/>
        </w:rPr>
        <w:br w:type="page"/>
      </w:r>
      <w:r w:rsidRPr="004812F2">
        <w:lastRenderedPageBreak/>
        <w:t>ANNEX-D: Minutes of Negotiation</w:t>
      </w:r>
      <w:r w:rsidRPr="00A405E3">
        <w:rPr>
          <w:spacing w:val="3"/>
          <w:sz w:val="22"/>
          <w:szCs w:val="22"/>
        </w:rPr>
        <w:t xml:space="preserve"> </w:t>
      </w:r>
    </w:p>
    <w:p w14:paraId="56481898" w14:textId="77777777" w:rsidR="00D93B93" w:rsidRPr="00A405E3" w:rsidRDefault="00D93B93" w:rsidP="00D93B93">
      <w:pPr>
        <w:widowControl w:val="0"/>
        <w:autoSpaceDE w:val="0"/>
        <w:autoSpaceDN w:val="0"/>
        <w:adjustRightInd w:val="0"/>
        <w:ind w:left="140" w:right="83"/>
        <w:jc w:val="both"/>
        <w:rPr>
          <w:rFonts w:cs="Arial"/>
          <w:spacing w:val="3"/>
        </w:rPr>
      </w:pPr>
    </w:p>
    <w:p w14:paraId="26E4644D" w14:textId="77777777" w:rsidR="00D93B93" w:rsidRPr="00A405E3" w:rsidRDefault="00D93B93" w:rsidP="00D93B93">
      <w:pPr>
        <w:widowControl w:val="0"/>
        <w:autoSpaceDE w:val="0"/>
        <w:autoSpaceDN w:val="0"/>
        <w:adjustRightInd w:val="0"/>
        <w:ind w:left="140" w:right="83"/>
        <w:rPr>
          <w:rFonts w:cs="Arial"/>
          <w:spacing w:val="3"/>
        </w:rPr>
      </w:pPr>
    </w:p>
    <w:p w14:paraId="6719B7FE" w14:textId="77777777" w:rsidR="00D93B93" w:rsidRPr="00A405E3" w:rsidRDefault="00D93B93" w:rsidP="00D93B93">
      <w:pPr>
        <w:pStyle w:val="ListParagraph"/>
        <w:keepNext/>
        <w:spacing w:before="240" w:after="60"/>
        <w:ind w:left="1440"/>
        <w:outlineLvl w:val="1"/>
        <w:rPr>
          <w:rFonts w:ascii="Arial" w:hAnsi="Arial" w:cs="Arial"/>
          <w:bCs/>
          <w:iCs/>
          <w:color w:val="000000"/>
        </w:rPr>
        <w:sectPr w:rsidR="00D93B93" w:rsidRPr="00A405E3" w:rsidSect="00AC21DB">
          <w:pgSz w:w="11907" w:h="16839" w:code="9"/>
          <w:pgMar w:top="1440" w:right="1080" w:bottom="1440" w:left="1080" w:header="720" w:footer="720" w:gutter="0"/>
          <w:cols w:space="720"/>
          <w:docGrid w:linePitch="360"/>
        </w:sectPr>
      </w:pPr>
    </w:p>
    <w:p w14:paraId="60B47884" w14:textId="77777777" w:rsidR="00D93B93" w:rsidRDefault="00D93B93" w:rsidP="00D93B93">
      <w:pPr>
        <w:ind w:right="540"/>
        <w:rPr>
          <w:rFonts w:cs="Arial"/>
          <w:b/>
        </w:rPr>
      </w:pPr>
      <w:r>
        <w:rPr>
          <w:rFonts w:cs="Arial"/>
          <w:b/>
        </w:rPr>
        <w:lastRenderedPageBreak/>
        <w:t xml:space="preserve"> </w:t>
      </w:r>
    </w:p>
    <w:p w14:paraId="068059B7" w14:textId="77777777" w:rsidR="00D93B93" w:rsidRPr="004812F2" w:rsidRDefault="00D93B93" w:rsidP="009B2F7B">
      <w:pPr>
        <w:pStyle w:val="Heading1"/>
      </w:pPr>
      <w:r w:rsidRPr="004812F2">
        <w:t>ANNEX- E:</w:t>
      </w:r>
      <w:r>
        <w:t xml:space="preserve"> </w:t>
      </w:r>
      <w:r w:rsidRPr="000F5160">
        <w:t>WORK PLAN</w:t>
      </w:r>
      <w:r>
        <w:t xml:space="preserve">: </w:t>
      </w:r>
    </w:p>
    <w:p w14:paraId="04FE7B54" w14:textId="77777777" w:rsidR="00D93B93" w:rsidRPr="00F458F1" w:rsidRDefault="00D93B93" w:rsidP="00D93B93">
      <w:pPr>
        <w:tabs>
          <w:tab w:val="left" w:pos="10080"/>
        </w:tabs>
        <w:spacing w:line="360" w:lineRule="auto"/>
        <w:ind w:right="540"/>
        <w:rPr>
          <w:rFonts w:cs="Arial"/>
          <w:b/>
        </w:rPr>
      </w:pPr>
    </w:p>
    <w:p w14:paraId="0B128563" w14:textId="77777777" w:rsidR="00D93B93" w:rsidRDefault="00D93B93" w:rsidP="00D93B93">
      <w:pPr>
        <w:ind w:right="540"/>
        <w:rPr>
          <w:rFonts w:cs="Arial"/>
          <w:b/>
          <w:u w:val="single"/>
        </w:rPr>
      </w:pPr>
    </w:p>
    <w:p w14:paraId="6093D98A" w14:textId="77777777" w:rsidR="00D93B93" w:rsidRDefault="00D93B93" w:rsidP="00D93B93">
      <w:pPr>
        <w:rPr>
          <w:rFonts w:cs="Arial"/>
          <w:b/>
          <w:u w:val="single"/>
        </w:rPr>
      </w:pPr>
      <w:r>
        <w:rPr>
          <w:rFonts w:cs="Arial"/>
          <w:b/>
          <w:u w:val="single"/>
        </w:rPr>
        <w:br w:type="page"/>
      </w:r>
    </w:p>
    <w:p w14:paraId="230D7447" w14:textId="77777777" w:rsidR="00D93B93" w:rsidRPr="00443E7E" w:rsidRDefault="00D93B93" w:rsidP="009B2F7B">
      <w:pPr>
        <w:pStyle w:val="Heading1"/>
      </w:pPr>
      <w:r w:rsidRPr="00443E7E">
        <w:lastRenderedPageBreak/>
        <w:t xml:space="preserve">ANNEX -F: LIST OF KEY PERSONNEL: SAMPLE FORMAT </w:t>
      </w:r>
    </w:p>
    <w:p w14:paraId="563285E8" w14:textId="77777777" w:rsidR="00D93B93" w:rsidRDefault="00D93B93" w:rsidP="00D93B93">
      <w:pPr>
        <w:ind w:right="540"/>
        <w:rPr>
          <w:rFonts w:cs="Arial"/>
          <w:b/>
          <w:u w:val="single"/>
        </w:rPr>
      </w:pPr>
    </w:p>
    <w:p w14:paraId="6B48055F" w14:textId="77777777" w:rsidR="00D93B93" w:rsidRDefault="00D93B93" w:rsidP="00D93B93">
      <w:pPr>
        <w:ind w:right="540"/>
        <w:rPr>
          <w:rFonts w:cs="Arial"/>
          <w:b/>
          <w:u w:val="single"/>
        </w:rPr>
      </w:pPr>
    </w:p>
    <w:p w14:paraId="45030386" w14:textId="77777777" w:rsidR="00D93B93" w:rsidRPr="00A405E3" w:rsidRDefault="00D93B93" w:rsidP="00D93B93">
      <w:pPr>
        <w:ind w:right="540"/>
        <w:rPr>
          <w:rFonts w:cs="Arial"/>
        </w:rPr>
      </w:pPr>
    </w:p>
    <w:p w14:paraId="1FAB08D1" w14:textId="77777777" w:rsidR="00D93B93" w:rsidRPr="00A405E3" w:rsidRDefault="00D93B93" w:rsidP="00D93B93">
      <w:pPr>
        <w:ind w:right="540"/>
        <w:rPr>
          <w:rFonts w:cs="Arial"/>
        </w:rPr>
      </w:pPr>
    </w:p>
    <w:p w14:paraId="5E35AC55" w14:textId="77777777" w:rsidR="00D93B93" w:rsidRDefault="00D93B93" w:rsidP="00D93B93">
      <w:pPr>
        <w:ind w:right="540"/>
        <w:rPr>
          <w:rFonts w:cs="Arial"/>
        </w:rPr>
      </w:pPr>
    </w:p>
    <w:p w14:paraId="4C211796" w14:textId="77777777" w:rsidR="00D93B93" w:rsidRDefault="00D93B93" w:rsidP="00D93B93">
      <w:pPr>
        <w:ind w:right="540"/>
        <w:rPr>
          <w:rFonts w:cs="Arial"/>
        </w:rPr>
      </w:pPr>
    </w:p>
    <w:p w14:paraId="2C92C61C" w14:textId="77777777" w:rsidR="00D93B93" w:rsidRDefault="00D93B93" w:rsidP="00D93B93">
      <w:pPr>
        <w:ind w:right="540"/>
        <w:rPr>
          <w:rFonts w:cs="Arial"/>
        </w:rPr>
      </w:pPr>
    </w:p>
    <w:p w14:paraId="15C6FA3D" w14:textId="77777777" w:rsidR="00D93B93" w:rsidRDefault="00D93B93" w:rsidP="00D93B93">
      <w:pPr>
        <w:ind w:right="540"/>
        <w:rPr>
          <w:rFonts w:cs="Arial"/>
        </w:rPr>
      </w:pPr>
    </w:p>
    <w:p w14:paraId="0D7AB661" w14:textId="77777777" w:rsidR="00D93B93" w:rsidRDefault="00D93B93" w:rsidP="00D93B93">
      <w:pPr>
        <w:ind w:right="540"/>
        <w:rPr>
          <w:rFonts w:cs="Arial"/>
        </w:rPr>
      </w:pPr>
    </w:p>
    <w:p w14:paraId="37B34DE7" w14:textId="77777777" w:rsidR="00D93B93" w:rsidRDefault="00D93B93" w:rsidP="00D93B93">
      <w:pPr>
        <w:ind w:right="540"/>
        <w:rPr>
          <w:rFonts w:cs="Arial"/>
        </w:rPr>
      </w:pPr>
    </w:p>
    <w:p w14:paraId="74C06644" w14:textId="77777777" w:rsidR="00D93B93" w:rsidRDefault="00D93B93" w:rsidP="00D93B93">
      <w:pPr>
        <w:ind w:right="540"/>
        <w:rPr>
          <w:rFonts w:cs="Arial"/>
        </w:rPr>
      </w:pPr>
    </w:p>
    <w:p w14:paraId="14202642" w14:textId="77777777" w:rsidR="00D93B93" w:rsidRDefault="00D93B93" w:rsidP="00D93B93">
      <w:pPr>
        <w:ind w:right="540"/>
        <w:rPr>
          <w:rFonts w:cs="Arial"/>
        </w:rPr>
      </w:pPr>
    </w:p>
    <w:p w14:paraId="306866A7" w14:textId="77777777" w:rsidR="00D93B93" w:rsidRDefault="00D93B93" w:rsidP="00D93B93">
      <w:pPr>
        <w:ind w:right="540"/>
        <w:rPr>
          <w:rFonts w:cs="Arial"/>
        </w:rPr>
      </w:pPr>
    </w:p>
    <w:p w14:paraId="3036E2BF" w14:textId="77777777" w:rsidR="00D93B93" w:rsidRDefault="00D93B93" w:rsidP="00D93B93">
      <w:pPr>
        <w:ind w:right="540"/>
        <w:rPr>
          <w:rFonts w:cs="Arial"/>
        </w:rPr>
      </w:pPr>
    </w:p>
    <w:p w14:paraId="44A57734" w14:textId="77777777" w:rsidR="00D93B93" w:rsidRDefault="00D93B93" w:rsidP="00D93B93">
      <w:pPr>
        <w:ind w:right="540"/>
        <w:rPr>
          <w:rFonts w:cs="Arial"/>
        </w:rPr>
      </w:pPr>
    </w:p>
    <w:p w14:paraId="1ADADA1D" w14:textId="77777777" w:rsidR="00D93B93" w:rsidRDefault="00D93B93" w:rsidP="00D93B93">
      <w:pPr>
        <w:ind w:right="540"/>
        <w:rPr>
          <w:rFonts w:cs="Arial"/>
        </w:rPr>
      </w:pPr>
    </w:p>
    <w:p w14:paraId="58EE444E" w14:textId="77777777" w:rsidR="00D93B93" w:rsidRDefault="00D93B93" w:rsidP="00D93B93">
      <w:pPr>
        <w:ind w:right="540"/>
        <w:rPr>
          <w:rFonts w:cs="Arial"/>
        </w:rPr>
      </w:pPr>
    </w:p>
    <w:p w14:paraId="47BF3FE6" w14:textId="77777777" w:rsidR="00D93B93" w:rsidRDefault="00D93B93" w:rsidP="00D93B93">
      <w:pPr>
        <w:ind w:right="540"/>
        <w:rPr>
          <w:rFonts w:cs="Arial"/>
        </w:rPr>
        <w:sectPr w:rsidR="00D93B93" w:rsidSect="00097C80">
          <w:pgSz w:w="16839" w:h="11907" w:orient="landscape" w:code="9"/>
          <w:pgMar w:top="720" w:right="720" w:bottom="720" w:left="720" w:header="720" w:footer="720" w:gutter="0"/>
          <w:cols w:space="720"/>
          <w:docGrid w:linePitch="360"/>
        </w:sectPr>
      </w:pPr>
    </w:p>
    <w:p w14:paraId="2600E458" w14:textId="77777777" w:rsidR="00D93B93" w:rsidRDefault="00D93B93" w:rsidP="00D93B93">
      <w:pPr>
        <w:ind w:right="540"/>
        <w:rPr>
          <w:rFonts w:cs="Arial"/>
        </w:rPr>
      </w:pPr>
    </w:p>
    <w:bookmarkStart w:id="44" w:name="_Toc510529410"/>
    <w:p w14:paraId="0B44D4D2" w14:textId="09AAB375" w:rsidR="00D93B93" w:rsidRPr="00F30BBE" w:rsidRDefault="00D93B93" w:rsidP="00CA793B">
      <w:pPr>
        <w:pStyle w:val="Heading1"/>
      </w:pPr>
      <w:r w:rsidRPr="00986413">
        <w:rPr>
          <w:noProof/>
          <w:sz w:val="22"/>
          <w:lang w:val="de-CH" w:eastAsia="de-CH"/>
        </w:rPr>
        <mc:AlternateContent>
          <mc:Choice Requires="wpc">
            <w:drawing>
              <wp:anchor distT="0" distB="0" distL="114300" distR="114300" simplePos="0" relativeHeight="251670016" behindDoc="1" locked="0" layoutInCell="1" allowOverlap="1" wp14:anchorId="5203F575" wp14:editId="7CEC7313">
                <wp:simplePos x="0" y="0"/>
                <wp:positionH relativeFrom="column">
                  <wp:posOffset>-57150</wp:posOffset>
                </wp:positionH>
                <wp:positionV relativeFrom="paragraph">
                  <wp:posOffset>-95250</wp:posOffset>
                </wp:positionV>
                <wp:extent cx="5724525" cy="438150"/>
                <wp:effectExtent l="0" t="0" r="9525" b="0"/>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6"/>
                        <wps:cNvSpPr>
                          <a:spLocks noChangeArrowheads="1"/>
                        </wps:cNvSpPr>
                        <wps:spPr bwMode="auto">
                          <a:xfrm>
                            <a:off x="6350" y="15875"/>
                            <a:ext cx="5718175" cy="393700"/>
                          </a:xfrm>
                          <a:prstGeom prst="rect">
                            <a:avLst/>
                          </a:prstGeom>
                          <a:solidFill>
                            <a:srgbClr val="CFD6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7"/>
                        <wps:cNvSpPr>
                          <a:spLocks noEditPoints="1"/>
                        </wps:cNvSpPr>
                        <wps:spPr bwMode="auto">
                          <a:xfrm>
                            <a:off x="53340" y="57150"/>
                            <a:ext cx="1718310" cy="377825"/>
                          </a:xfrm>
                          <a:custGeom>
                            <a:avLst/>
                            <a:gdLst>
                              <a:gd name="T0" fmla="*/ 2030 w 2040"/>
                              <a:gd name="T1" fmla="*/ 85 h 595"/>
                              <a:gd name="T2" fmla="*/ 2035 w 2040"/>
                              <a:gd name="T3" fmla="*/ 85 h 595"/>
                              <a:gd name="T4" fmla="*/ 2040 w 2040"/>
                              <a:gd name="T5" fmla="*/ 80 h 595"/>
                              <a:gd name="T6" fmla="*/ 2030 w 2040"/>
                              <a:gd name="T7" fmla="*/ 85 h 595"/>
                              <a:gd name="T8" fmla="*/ 55 w 2040"/>
                              <a:gd name="T9" fmla="*/ 0 h 595"/>
                              <a:gd name="T10" fmla="*/ 0 w 2040"/>
                              <a:gd name="T11" fmla="*/ 595 h 595"/>
                              <a:gd name="T12" fmla="*/ 1413 w 2040"/>
                              <a:gd name="T13" fmla="*/ 390 h 595"/>
                              <a:gd name="T14" fmla="*/ 2030 w 2040"/>
                              <a:gd name="T15" fmla="*/ 85 h 595"/>
                              <a:gd name="T16" fmla="*/ 1572 w 2040"/>
                              <a:gd name="T17" fmla="*/ 0 h 595"/>
                              <a:gd name="T18" fmla="*/ 55 w 2040"/>
                              <a:gd name="T19" fmla="*/ 0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40" h="595">
                                <a:moveTo>
                                  <a:pt x="2030" y="85"/>
                                </a:moveTo>
                                <a:lnTo>
                                  <a:pt x="2035" y="85"/>
                                </a:lnTo>
                                <a:lnTo>
                                  <a:pt x="2040" y="80"/>
                                </a:lnTo>
                                <a:lnTo>
                                  <a:pt x="2030" y="85"/>
                                </a:lnTo>
                                <a:close/>
                                <a:moveTo>
                                  <a:pt x="55" y="0"/>
                                </a:moveTo>
                                <a:lnTo>
                                  <a:pt x="0" y="595"/>
                                </a:lnTo>
                                <a:lnTo>
                                  <a:pt x="1413" y="390"/>
                                </a:lnTo>
                                <a:lnTo>
                                  <a:pt x="2030" y="85"/>
                                </a:lnTo>
                                <a:lnTo>
                                  <a:pt x="1572" y="0"/>
                                </a:lnTo>
                                <a:lnTo>
                                  <a:pt x="55" y="0"/>
                                </a:lnTo>
                                <a:close/>
                              </a:path>
                            </a:pathLst>
                          </a:custGeom>
                          <a:solidFill>
                            <a:srgbClr val="004C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209025" id="Canvas 26" o:spid="_x0000_s1026" editas="canvas" style="position:absolute;margin-left:-4.5pt;margin-top:-7.5pt;width:450.75pt;height:34.5pt;z-index:-251646464" coordsize="57245,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45;height:4381;visibility:visible;mso-wrap-style:square">
                  <v:fill o:detectmouseclick="t"/>
                  <v:path o:connecttype="none"/>
                </v:shape>
                <v:rect id="Rectangle 6" o:spid="_x0000_s1028" style="position:absolute;left:63;top:158;width:57182;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" fillcolor="#cfd6da" stroked="f"/>
                <v:shape id="Freeform 7" o:spid="_x0000_s1029" style="position:absolute;left:533;top:571;width:17183;height:3778;visibility:visible;mso-wrap-style:square;v-text-anchor:top" coordsize="204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" path="m2030,85r5,l2040,80r-10,5xm55,l,595,1413,390,2030,85,1572,,55,xe" fillcolor="#004c71" stroked="f">
                  <v:path arrowok="t" o:connecttype="custom" o:connectlocs="1709887,53975;1714098,53975;1718310,50800;1709887,53975;46327,0;0,377825;1190182,247650;1709887,53975;1324109,0;46327,0" o:connectangles="0,0,0,0,0,0,0,0,0,0"/>
                  <o:lock v:ext="edit" verticies="t"/>
                </v:shape>
              </v:group>
            </w:pict>
          </mc:Fallback>
        </mc:AlternateContent>
      </w:r>
      <w:r w:rsidRPr="00986413">
        <w:t xml:space="preserve">  SAMPLE FORMAT </w:t>
      </w:r>
      <w:r>
        <w:rPr>
          <w:lang w:bidi="ne-NP"/>
        </w:rPr>
        <w:t>3</w:t>
      </w:r>
      <w:r w:rsidRPr="00986413">
        <w:rPr>
          <w:rFonts w:hint="cs"/>
          <w:cs/>
          <w:lang w:bidi="ne-NP"/>
        </w:rPr>
        <w:t>:</w:t>
      </w:r>
      <w:r w:rsidRPr="00F30BBE">
        <w:t xml:space="preserve">   </w:t>
      </w:r>
      <w:r w:rsidR="008D33F7">
        <w:t>Training</w:t>
      </w:r>
      <w:r w:rsidRPr="00F30BBE">
        <w:t xml:space="preserve"> </w:t>
      </w:r>
      <w:r>
        <w:t>r</w:t>
      </w:r>
      <w:r w:rsidRPr="00F30BBE">
        <w:t xml:space="preserve">eport </w:t>
      </w:r>
      <w:r>
        <w:t>f</w:t>
      </w:r>
      <w:r w:rsidRPr="00F30BBE">
        <w:t>ormat</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5"/>
      </w:tblGrid>
      <w:tr w:rsidR="00D93B93" w:rsidRPr="00F30BBE" w14:paraId="59D732C0" w14:textId="77777777" w:rsidTr="005021D5">
        <w:tc>
          <w:tcPr>
            <w:tcW w:w="9245" w:type="dxa"/>
          </w:tcPr>
          <w:tbl>
            <w:tblPr>
              <w:tblStyle w:val="TableGrid"/>
              <w:tblpPr w:leftFromText="180" w:rightFromText="180" w:vertAnchor="text" w:horzAnchor="margin" w:tblpY="-58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3"/>
            </w:tblGrid>
            <w:tr w:rsidR="00D93B93" w:rsidRPr="00F30BBE" w14:paraId="55A6B04F" w14:textId="77777777" w:rsidTr="005021D5">
              <w:tc>
                <w:tcPr>
                  <w:tcW w:w="8793" w:type="dxa"/>
                </w:tcPr>
                <w:p w14:paraId="5E17E485" w14:textId="77777777" w:rsidR="00D93B93" w:rsidRPr="00F30BBE" w:rsidRDefault="00D93B93" w:rsidP="005021D5">
                  <w:pPr>
                    <w:spacing w:afterLines="100" w:after="240"/>
                    <w:jc w:val="center"/>
                    <w:rPr>
                      <w:rFonts w:cs="Arial"/>
                      <w:b/>
                      <w:bCs/>
                    </w:rPr>
                  </w:pPr>
                  <w:r w:rsidRPr="00F30BBE">
                    <w:rPr>
                      <w:rFonts w:cs="Arial"/>
                      <w:b/>
                      <w:bCs/>
                    </w:rPr>
                    <w:t>Enhanced Skills for Sustainable and Rewarding Employment (ENSSURE)</w:t>
                  </w:r>
                </w:p>
              </w:tc>
            </w:tr>
          </w:tbl>
          <w:p w14:paraId="76C6B969" w14:textId="77777777" w:rsidR="00D93B93" w:rsidRPr="00F30BBE" w:rsidRDefault="00D93B93" w:rsidP="005021D5">
            <w:pPr>
              <w:spacing w:afterLines="100" w:after="240" w:line="300" w:lineRule="auto"/>
              <w:rPr>
                <w:rFonts w:cs="Arial"/>
              </w:rPr>
            </w:pPr>
          </w:p>
          <w:tbl>
            <w:tblPr>
              <w:tblStyle w:val="TableGrid"/>
              <w:tblW w:w="10059" w:type="dxa"/>
              <w:tblLook w:val="04A0" w:firstRow="1" w:lastRow="0" w:firstColumn="1" w:lastColumn="0" w:noHBand="0" w:noVBand="1"/>
            </w:tblPr>
            <w:tblGrid>
              <w:gridCol w:w="3671"/>
              <w:gridCol w:w="6388"/>
            </w:tblGrid>
            <w:tr w:rsidR="00263B1A" w:rsidRPr="00F30BBE" w14:paraId="6635F15A" w14:textId="77777777" w:rsidTr="005021D5">
              <w:trPr>
                <w:trHeight w:val="557"/>
              </w:trPr>
              <w:tc>
                <w:tcPr>
                  <w:tcW w:w="0" w:type="auto"/>
                  <w:vAlign w:val="center"/>
                </w:tcPr>
                <w:p w14:paraId="40C3F4DE" w14:textId="103EAA82" w:rsidR="00D93B93" w:rsidRPr="00F30BBE" w:rsidRDefault="00D93B93" w:rsidP="005021D5">
                  <w:pPr>
                    <w:spacing w:afterLines="100" w:after="240" w:line="300" w:lineRule="auto"/>
                    <w:rPr>
                      <w:rFonts w:cs="Arial"/>
                    </w:rPr>
                  </w:pPr>
                  <w:r w:rsidRPr="00F30BBE">
                    <w:rPr>
                      <w:rFonts w:cs="Arial"/>
                    </w:rPr>
                    <w:t xml:space="preserve">Name of </w:t>
                  </w:r>
                  <w:r w:rsidR="00263B1A">
                    <w:rPr>
                      <w:rFonts w:cs="Arial"/>
                    </w:rPr>
                    <w:t>Consultant Organization</w:t>
                  </w:r>
                  <w:r w:rsidRPr="00F30BBE">
                    <w:rPr>
                      <w:rFonts w:cs="Arial"/>
                    </w:rPr>
                    <w:t xml:space="preserve">: </w:t>
                  </w:r>
                </w:p>
              </w:tc>
              <w:tc>
                <w:tcPr>
                  <w:tcW w:w="0" w:type="auto"/>
                  <w:vAlign w:val="center"/>
                </w:tcPr>
                <w:p w14:paraId="3895CF14" w14:textId="77777777" w:rsidR="00D93B93" w:rsidRPr="00F30BBE" w:rsidRDefault="00D93B93" w:rsidP="005021D5">
                  <w:pPr>
                    <w:spacing w:afterLines="100" w:after="240" w:line="300" w:lineRule="auto"/>
                    <w:rPr>
                      <w:rFonts w:cs="Arial"/>
                      <w:color w:val="EEECE1" w:themeColor="background2"/>
                    </w:rPr>
                  </w:pPr>
                  <w:r w:rsidRPr="00F30BBE">
                    <w:rPr>
                      <w:rFonts w:cs="Arial"/>
                      <w:color w:val="EEECE1" w:themeColor="background2"/>
                    </w:rPr>
                    <w:t>…………………………………………………………………………………………..</w:t>
                  </w:r>
                </w:p>
              </w:tc>
            </w:tr>
            <w:tr w:rsidR="00263B1A" w:rsidRPr="00F30BBE" w14:paraId="3385B7BE" w14:textId="77777777" w:rsidTr="005021D5">
              <w:trPr>
                <w:trHeight w:val="530"/>
              </w:trPr>
              <w:tc>
                <w:tcPr>
                  <w:tcW w:w="0" w:type="auto"/>
                  <w:vAlign w:val="center"/>
                </w:tcPr>
                <w:p w14:paraId="3E7907A6" w14:textId="3A7CA3DB" w:rsidR="00D93B93" w:rsidRPr="00F30BBE" w:rsidRDefault="00D93B93" w:rsidP="005021D5">
                  <w:pPr>
                    <w:spacing w:afterLines="100" w:after="240" w:line="300" w:lineRule="auto"/>
                    <w:rPr>
                      <w:rFonts w:cs="Arial"/>
                    </w:rPr>
                  </w:pPr>
                  <w:r w:rsidRPr="00F30BBE">
                    <w:rPr>
                      <w:rFonts w:cs="Arial"/>
                    </w:rPr>
                    <w:t xml:space="preserve">Name </w:t>
                  </w:r>
                  <w:r w:rsidR="00263B1A">
                    <w:rPr>
                      <w:rFonts w:cs="Arial"/>
                    </w:rPr>
                    <w:t>of the training</w:t>
                  </w:r>
                  <w:r w:rsidR="00630402">
                    <w:rPr>
                      <w:rFonts w:cs="Arial"/>
                    </w:rPr>
                    <w:t xml:space="preserve"> and location</w:t>
                  </w:r>
                  <w:r w:rsidRPr="00F30BBE">
                    <w:rPr>
                      <w:rFonts w:cs="Arial"/>
                    </w:rPr>
                    <w:t xml:space="preserve">: </w:t>
                  </w:r>
                </w:p>
              </w:tc>
              <w:tc>
                <w:tcPr>
                  <w:tcW w:w="0" w:type="auto"/>
                  <w:vAlign w:val="center"/>
                </w:tcPr>
                <w:p w14:paraId="4427521B" w14:textId="77777777" w:rsidR="00D93B93" w:rsidRPr="00F30BBE" w:rsidRDefault="00D93B93" w:rsidP="005021D5">
                  <w:pPr>
                    <w:spacing w:afterLines="100" w:after="240" w:line="300" w:lineRule="auto"/>
                    <w:rPr>
                      <w:rFonts w:cs="Arial"/>
                    </w:rPr>
                  </w:pPr>
                  <w:r w:rsidRPr="00F30BBE">
                    <w:rPr>
                      <w:rFonts w:cs="Arial"/>
                      <w:color w:val="EEECE1" w:themeColor="background2"/>
                    </w:rPr>
                    <w:t>…………………………………………………………………………………………..</w:t>
                  </w:r>
                </w:p>
              </w:tc>
            </w:tr>
            <w:tr w:rsidR="00263B1A" w:rsidRPr="00F30BBE" w14:paraId="1DBF5B13" w14:textId="77777777" w:rsidTr="005021D5">
              <w:trPr>
                <w:trHeight w:val="1070"/>
              </w:trPr>
              <w:tc>
                <w:tcPr>
                  <w:tcW w:w="0" w:type="auto"/>
                  <w:vAlign w:val="center"/>
                </w:tcPr>
                <w:p w14:paraId="2BE6B703" w14:textId="77777777" w:rsidR="00D93B93" w:rsidRPr="00F30BBE" w:rsidRDefault="00D93B93" w:rsidP="005021D5">
                  <w:pPr>
                    <w:spacing w:afterLines="100" w:after="240" w:line="300" w:lineRule="auto"/>
                    <w:rPr>
                      <w:rFonts w:cs="Arial"/>
                    </w:rPr>
                  </w:pPr>
                  <w:r w:rsidRPr="00F30BBE">
                    <w:rPr>
                      <w:rFonts w:cs="Arial"/>
                    </w:rPr>
                    <w:t>Training venue</w:t>
                  </w:r>
                  <w:r>
                    <w:rPr>
                      <w:rFonts w:cs="Arial"/>
                    </w:rPr>
                    <w:t>:</w:t>
                  </w:r>
                </w:p>
              </w:tc>
              <w:tc>
                <w:tcPr>
                  <w:tcW w:w="0" w:type="auto"/>
                  <w:vAlign w:val="center"/>
                </w:tcPr>
                <w:p w14:paraId="4D07B067" w14:textId="77777777" w:rsidR="00D93B93" w:rsidRPr="00F30BBE" w:rsidRDefault="00D93B93" w:rsidP="005021D5">
                  <w:pPr>
                    <w:spacing w:afterLines="100" w:after="240" w:line="300" w:lineRule="auto"/>
                    <w:rPr>
                      <w:rFonts w:cs="Arial"/>
                      <w:color w:val="EEECE1" w:themeColor="background2"/>
                    </w:rPr>
                  </w:pPr>
                  <w:r w:rsidRPr="00F30BBE">
                    <w:rPr>
                      <w:rFonts w:cs="Arial"/>
                      <w:color w:val="EEECE1" w:themeColor="background2"/>
                    </w:rPr>
                    <w:t>……………………………………………………………………………………..</w:t>
                  </w:r>
                </w:p>
                <w:p w14:paraId="3B072FBE" w14:textId="77777777" w:rsidR="00D93B93" w:rsidRPr="00F30BBE" w:rsidRDefault="00D93B93" w:rsidP="005021D5">
                  <w:pPr>
                    <w:spacing w:afterLines="100" w:after="240" w:line="300" w:lineRule="auto"/>
                    <w:rPr>
                      <w:rFonts w:cs="Arial"/>
                      <w:color w:val="EEECE1" w:themeColor="background2"/>
                    </w:rPr>
                  </w:pPr>
                  <w:r w:rsidRPr="00F30BBE">
                    <w:rPr>
                      <w:rFonts w:cs="Arial"/>
                      <w:color w:val="EEECE1" w:themeColor="background2"/>
                    </w:rPr>
                    <w:t>……………………………………………………………………………………..</w:t>
                  </w:r>
                </w:p>
              </w:tc>
            </w:tr>
            <w:tr w:rsidR="00263B1A" w:rsidRPr="00F30BBE" w14:paraId="75C1769B" w14:textId="77777777" w:rsidTr="005021D5">
              <w:trPr>
                <w:trHeight w:val="890"/>
              </w:trPr>
              <w:tc>
                <w:tcPr>
                  <w:tcW w:w="0" w:type="auto"/>
                  <w:vAlign w:val="center"/>
                </w:tcPr>
                <w:p w14:paraId="13393DFE" w14:textId="3716EE6F" w:rsidR="00D93B93" w:rsidRPr="00F30BBE" w:rsidRDefault="00D93B93" w:rsidP="005021D5">
                  <w:pPr>
                    <w:spacing w:afterLines="100" w:after="240" w:line="300" w:lineRule="auto"/>
                    <w:rPr>
                      <w:rFonts w:cs="Arial"/>
                    </w:rPr>
                  </w:pPr>
                  <w:r w:rsidRPr="00F30BBE">
                    <w:rPr>
                      <w:rFonts w:cs="Arial"/>
                    </w:rPr>
                    <w:t>Instructor</w:t>
                  </w:r>
                  <w:r>
                    <w:rPr>
                      <w:rFonts w:cs="Arial"/>
                    </w:rPr>
                    <w:t>/</w:t>
                  </w:r>
                  <w:r w:rsidR="008D33F7">
                    <w:rPr>
                      <w:rFonts w:cs="Arial"/>
                    </w:rPr>
                    <w:t>s</w:t>
                  </w:r>
                  <w:r w:rsidRPr="00F30BBE">
                    <w:rPr>
                      <w:rFonts w:cs="Arial"/>
                    </w:rPr>
                    <w:t>:</w:t>
                  </w:r>
                </w:p>
              </w:tc>
              <w:tc>
                <w:tcPr>
                  <w:tcW w:w="0" w:type="auto"/>
                  <w:vAlign w:val="center"/>
                </w:tcPr>
                <w:p w14:paraId="160BEC14" w14:textId="77777777" w:rsidR="00D93B93" w:rsidRPr="00F30BBE" w:rsidRDefault="00D93B93" w:rsidP="00141B10">
                  <w:pPr>
                    <w:pStyle w:val="ListParagraph"/>
                    <w:numPr>
                      <w:ilvl w:val="0"/>
                      <w:numId w:val="31"/>
                    </w:numPr>
                    <w:spacing w:afterLines="100" w:after="240" w:line="300" w:lineRule="auto"/>
                    <w:jc w:val="both"/>
                    <w:rPr>
                      <w:rFonts w:ascii="Arial" w:hAnsi="Arial" w:cs="Arial"/>
                    </w:rPr>
                  </w:pPr>
                </w:p>
                <w:p w14:paraId="626C7496" w14:textId="77777777" w:rsidR="00D93B93" w:rsidRPr="00F30BBE" w:rsidRDefault="00D93B93" w:rsidP="00141B10">
                  <w:pPr>
                    <w:pStyle w:val="ListParagraph"/>
                    <w:numPr>
                      <w:ilvl w:val="0"/>
                      <w:numId w:val="31"/>
                    </w:numPr>
                    <w:spacing w:afterLines="100" w:after="240" w:line="300" w:lineRule="auto"/>
                    <w:jc w:val="both"/>
                    <w:rPr>
                      <w:rFonts w:ascii="Arial" w:hAnsi="Arial" w:cs="Arial"/>
                    </w:rPr>
                  </w:pPr>
                </w:p>
              </w:tc>
            </w:tr>
            <w:tr w:rsidR="00D93B93" w:rsidRPr="00F30BBE" w14:paraId="28AA4534" w14:textId="77777777" w:rsidTr="005021D5">
              <w:trPr>
                <w:trHeight w:val="556"/>
              </w:trPr>
              <w:tc>
                <w:tcPr>
                  <w:tcW w:w="0" w:type="auto"/>
                  <w:gridSpan w:val="2"/>
                  <w:vAlign w:val="center"/>
                </w:tcPr>
                <w:p w14:paraId="19F00987" w14:textId="77777777" w:rsidR="00D93B93" w:rsidRPr="00F30BBE" w:rsidRDefault="00D93B93" w:rsidP="005021D5">
                  <w:pPr>
                    <w:spacing w:afterLines="100" w:after="240" w:line="300" w:lineRule="auto"/>
                    <w:rPr>
                      <w:rFonts w:cs="Arial"/>
                    </w:rPr>
                  </w:pPr>
                  <w:r w:rsidRPr="00F30BBE">
                    <w:rPr>
                      <w:rFonts w:cs="Arial"/>
                    </w:rPr>
                    <w:t xml:space="preserve">Training starting date (DD/MM/YYYY): </w:t>
                  </w:r>
                  <w:r w:rsidRPr="00F30BBE">
                    <w:rPr>
                      <w:rFonts w:cs="Arial"/>
                      <w:color w:val="EEECE1" w:themeColor="background2"/>
                    </w:rPr>
                    <w:t>……/....../....…</w:t>
                  </w:r>
                  <w:r w:rsidRPr="00F30BBE">
                    <w:rPr>
                      <w:rFonts w:cs="Arial"/>
                    </w:rPr>
                    <w:t>AD</w:t>
                  </w:r>
                </w:p>
              </w:tc>
            </w:tr>
            <w:tr w:rsidR="00D93B93" w:rsidRPr="00F30BBE" w14:paraId="1DA4CF80" w14:textId="77777777" w:rsidTr="005021D5">
              <w:trPr>
                <w:trHeight w:val="556"/>
              </w:trPr>
              <w:tc>
                <w:tcPr>
                  <w:tcW w:w="0" w:type="auto"/>
                  <w:gridSpan w:val="2"/>
                  <w:vAlign w:val="center"/>
                </w:tcPr>
                <w:p w14:paraId="272DA878" w14:textId="77777777" w:rsidR="00D93B93" w:rsidRPr="00F30BBE" w:rsidRDefault="00D93B93" w:rsidP="005021D5">
                  <w:pPr>
                    <w:spacing w:afterLines="100" w:after="240" w:line="300" w:lineRule="auto"/>
                    <w:rPr>
                      <w:rFonts w:cs="Arial"/>
                    </w:rPr>
                  </w:pPr>
                  <w:r w:rsidRPr="00F30BBE">
                    <w:rPr>
                      <w:rFonts w:cs="Arial"/>
                    </w:rPr>
                    <w:t xml:space="preserve">Training ending date (DD/MM/YYYY): </w:t>
                  </w:r>
                  <w:r w:rsidRPr="00F30BBE">
                    <w:rPr>
                      <w:rFonts w:cs="Arial"/>
                      <w:color w:val="EEECE1" w:themeColor="background2"/>
                    </w:rPr>
                    <w:t xml:space="preserve">……/....../....… </w:t>
                  </w:r>
                  <w:r w:rsidRPr="00F30BBE">
                    <w:rPr>
                      <w:rFonts w:cs="Arial"/>
                    </w:rPr>
                    <w:t>AD</w:t>
                  </w:r>
                </w:p>
              </w:tc>
            </w:tr>
          </w:tbl>
          <w:p w14:paraId="086F010F" w14:textId="77777777" w:rsidR="00D93B93" w:rsidRPr="00F30BBE" w:rsidRDefault="00D93B93" w:rsidP="005021D5">
            <w:pPr>
              <w:spacing w:afterLines="100" w:after="240" w:line="300" w:lineRule="auto"/>
              <w:rPr>
                <w:rFonts w:cs="Arial"/>
              </w:rPr>
            </w:pPr>
          </w:p>
          <w:tbl>
            <w:tblPr>
              <w:tblStyle w:val="TableGrid"/>
              <w:tblW w:w="5000" w:type="pct"/>
              <w:tblLook w:val="04A0" w:firstRow="1" w:lastRow="0" w:firstColumn="1" w:lastColumn="0" w:noHBand="0" w:noVBand="1"/>
            </w:tblPr>
            <w:tblGrid>
              <w:gridCol w:w="1016"/>
              <w:gridCol w:w="3951"/>
              <w:gridCol w:w="831"/>
              <w:gridCol w:w="1061"/>
              <w:gridCol w:w="956"/>
              <w:gridCol w:w="853"/>
              <w:gridCol w:w="1391"/>
            </w:tblGrid>
            <w:tr w:rsidR="004B083D" w:rsidRPr="00F30BBE" w14:paraId="75BA63BF" w14:textId="77777777" w:rsidTr="005021D5">
              <w:tc>
                <w:tcPr>
                  <w:tcW w:w="290" w:type="pct"/>
                </w:tcPr>
                <w:p w14:paraId="258844B0" w14:textId="77777777" w:rsidR="00D93B93" w:rsidRPr="00F30BBE" w:rsidRDefault="00D93B93" w:rsidP="005021D5">
                  <w:pPr>
                    <w:jc w:val="center"/>
                    <w:rPr>
                      <w:rFonts w:cs="Arial"/>
                      <w:b/>
                      <w:bCs/>
                    </w:rPr>
                  </w:pPr>
                  <w:r w:rsidRPr="00F30BBE">
                    <w:rPr>
                      <w:rFonts w:cs="Arial"/>
                      <w:b/>
                      <w:bCs/>
                    </w:rPr>
                    <w:t>SN</w:t>
                  </w:r>
                </w:p>
              </w:tc>
              <w:tc>
                <w:tcPr>
                  <w:tcW w:w="2000" w:type="pct"/>
                </w:tcPr>
                <w:p w14:paraId="77BFDC2A" w14:textId="010F7A04" w:rsidR="00D93B93" w:rsidRPr="00F30BBE" w:rsidRDefault="00D93B93" w:rsidP="005021D5">
                  <w:pPr>
                    <w:tabs>
                      <w:tab w:val="center" w:pos="1652"/>
                      <w:tab w:val="right" w:pos="3304"/>
                    </w:tabs>
                    <w:rPr>
                      <w:rFonts w:cs="Arial"/>
                      <w:b/>
                      <w:bCs/>
                    </w:rPr>
                  </w:pPr>
                  <w:r w:rsidRPr="00F30BBE">
                    <w:rPr>
                      <w:rFonts w:cs="Arial"/>
                      <w:b/>
                      <w:bCs/>
                    </w:rPr>
                    <w:tab/>
                    <w:t xml:space="preserve">Training </w:t>
                  </w:r>
                  <w:r w:rsidR="004B083D">
                    <w:rPr>
                      <w:rFonts w:cs="Arial"/>
                      <w:b/>
                      <w:bCs/>
                    </w:rPr>
                    <w:t>Participants Name</w:t>
                  </w:r>
                  <w:r w:rsidRPr="00F30BBE">
                    <w:rPr>
                      <w:rFonts w:cs="Arial"/>
                      <w:b/>
                      <w:bCs/>
                    </w:rPr>
                    <w:tab/>
                  </w:r>
                </w:p>
              </w:tc>
              <w:tc>
                <w:tcPr>
                  <w:tcW w:w="449" w:type="pct"/>
                </w:tcPr>
                <w:p w14:paraId="166E3B5C" w14:textId="77777777" w:rsidR="00D93B93" w:rsidRPr="00F30BBE" w:rsidRDefault="00D93B93" w:rsidP="005021D5">
                  <w:pPr>
                    <w:rPr>
                      <w:rFonts w:cs="Arial"/>
                      <w:b/>
                      <w:bCs/>
                    </w:rPr>
                  </w:pPr>
                  <w:r w:rsidRPr="00F30BBE">
                    <w:rPr>
                      <w:rFonts w:cs="Arial"/>
                      <w:b/>
                      <w:bCs/>
                    </w:rPr>
                    <w:t>Male</w:t>
                  </w:r>
                </w:p>
              </w:tc>
              <w:tc>
                <w:tcPr>
                  <w:tcW w:w="563" w:type="pct"/>
                </w:tcPr>
                <w:p w14:paraId="1DE7F4E4" w14:textId="77777777" w:rsidR="00D93B93" w:rsidRPr="00F30BBE" w:rsidRDefault="00D93B93" w:rsidP="005021D5">
                  <w:pPr>
                    <w:rPr>
                      <w:rFonts w:cs="Arial"/>
                      <w:b/>
                      <w:bCs/>
                    </w:rPr>
                  </w:pPr>
                  <w:r w:rsidRPr="00F30BBE">
                    <w:rPr>
                      <w:rFonts w:cs="Arial"/>
                      <w:b/>
                      <w:bCs/>
                    </w:rPr>
                    <w:t>Female</w:t>
                  </w:r>
                </w:p>
              </w:tc>
              <w:tc>
                <w:tcPr>
                  <w:tcW w:w="511" w:type="pct"/>
                </w:tcPr>
                <w:p w14:paraId="66AA98B5" w14:textId="77777777" w:rsidR="00D93B93" w:rsidRPr="00F30BBE" w:rsidRDefault="00D93B93" w:rsidP="005021D5">
                  <w:pPr>
                    <w:rPr>
                      <w:rFonts w:cs="Arial"/>
                      <w:b/>
                      <w:bCs/>
                    </w:rPr>
                  </w:pPr>
                  <w:r w:rsidRPr="00F30BBE">
                    <w:rPr>
                      <w:rFonts w:cs="Arial"/>
                      <w:b/>
                      <w:bCs/>
                    </w:rPr>
                    <w:t>Other</w:t>
                  </w:r>
                </w:p>
              </w:tc>
              <w:tc>
                <w:tcPr>
                  <w:tcW w:w="460" w:type="pct"/>
                </w:tcPr>
                <w:p w14:paraId="39B13557" w14:textId="77777777" w:rsidR="00D93B93" w:rsidRPr="00F30BBE" w:rsidRDefault="00D93B93" w:rsidP="005021D5">
                  <w:pPr>
                    <w:rPr>
                      <w:rFonts w:cs="Arial"/>
                      <w:b/>
                      <w:bCs/>
                    </w:rPr>
                  </w:pPr>
                  <w:r w:rsidRPr="00F30BBE">
                    <w:rPr>
                      <w:rFonts w:cs="Arial"/>
                      <w:b/>
                      <w:bCs/>
                    </w:rPr>
                    <w:t>DAG</w:t>
                  </w:r>
                </w:p>
              </w:tc>
              <w:tc>
                <w:tcPr>
                  <w:tcW w:w="727" w:type="pct"/>
                </w:tcPr>
                <w:p w14:paraId="5E581F6C" w14:textId="77777777" w:rsidR="00D93B93" w:rsidRPr="00F30BBE" w:rsidRDefault="00D93B93" w:rsidP="005021D5">
                  <w:pPr>
                    <w:rPr>
                      <w:rFonts w:cs="Arial"/>
                      <w:b/>
                      <w:bCs/>
                    </w:rPr>
                  </w:pPr>
                  <w:r w:rsidRPr="00F30BBE">
                    <w:rPr>
                      <w:rFonts w:cs="Arial"/>
                      <w:b/>
                      <w:bCs/>
                    </w:rPr>
                    <w:t>Remarks</w:t>
                  </w:r>
                </w:p>
              </w:tc>
            </w:tr>
            <w:tr w:rsidR="004B083D" w:rsidRPr="00F30BBE" w14:paraId="70D4CCCB" w14:textId="77777777" w:rsidTr="005021D5">
              <w:tc>
                <w:tcPr>
                  <w:tcW w:w="290" w:type="pct"/>
                </w:tcPr>
                <w:p w14:paraId="0A919DB6" w14:textId="77777777" w:rsidR="00D93B93" w:rsidRPr="00F30BBE" w:rsidRDefault="00D93B93" w:rsidP="00141B10">
                  <w:pPr>
                    <w:pStyle w:val="ListParagraph"/>
                    <w:numPr>
                      <w:ilvl w:val="0"/>
                      <w:numId w:val="29"/>
                    </w:numPr>
                    <w:jc w:val="center"/>
                    <w:rPr>
                      <w:rFonts w:ascii="Arial" w:hAnsi="Arial" w:cs="Arial"/>
                    </w:rPr>
                  </w:pPr>
                </w:p>
              </w:tc>
              <w:tc>
                <w:tcPr>
                  <w:tcW w:w="2000" w:type="pct"/>
                </w:tcPr>
                <w:p w14:paraId="0F5C0465" w14:textId="49C8A4EC" w:rsidR="00D93B93" w:rsidRPr="00F30BBE" w:rsidRDefault="00D93B93" w:rsidP="005021D5">
                  <w:pPr>
                    <w:rPr>
                      <w:rFonts w:cs="Arial"/>
                    </w:rPr>
                  </w:pPr>
                </w:p>
              </w:tc>
              <w:tc>
                <w:tcPr>
                  <w:tcW w:w="449" w:type="pct"/>
                </w:tcPr>
                <w:p w14:paraId="58214FC9" w14:textId="77777777" w:rsidR="00D93B93" w:rsidRPr="00F30BBE" w:rsidRDefault="00D93B93" w:rsidP="005021D5">
                  <w:pPr>
                    <w:jc w:val="center"/>
                    <w:rPr>
                      <w:rFonts w:cs="Arial"/>
                    </w:rPr>
                  </w:pPr>
                </w:p>
              </w:tc>
              <w:tc>
                <w:tcPr>
                  <w:tcW w:w="563" w:type="pct"/>
                </w:tcPr>
                <w:p w14:paraId="10FEBB99" w14:textId="77777777" w:rsidR="00D93B93" w:rsidRPr="00F30BBE" w:rsidRDefault="00D93B93" w:rsidP="005021D5">
                  <w:pPr>
                    <w:jc w:val="center"/>
                    <w:rPr>
                      <w:rFonts w:cs="Arial"/>
                    </w:rPr>
                  </w:pPr>
                </w:p>
              </w:tc>
              <w:tc>
                <w:tcPr>
                  <w:tcW w:w="511" w:type="pct"/>
                </w:tcPr>
                <w:p w14:paraId="176F8D70" w14:textId="77777777" w:rsidR="00D93B93" w:rsidRPr="00F30BBE" w:rsidRDefault="00D93B93" w:rsidP="005021D5">
                  <w:pPr>
                    <w:jc w:val="center"/>
                    <w:rPr>
                      <w:rFonts w:cs="Arial"/>
                    </w:rPr>
                  </w:pPr>
                </w:p>
              </w:tc>
              <w:tc>
                <w:tcPr>
                  <w:tcW w:w="460" w:type="pct"/>
                </w:tcPr>
                <w:p w14:paraId="2D91C5A6" w14:textId="77777777" w:rsidR="00D93B93" w:rsidRPr="00F30BBE" w:rsidRDefault="00D93B93" w:rsidP="005021D5">
                  <w:pPr>
                    <w:jc w:val="center"/>
                    <w:rPr>
                      <w:rFonts w:cs="Arial"/>
                    </w:rPr>
                  </w:pPr>
                </w:p>
              </w:tc>
              <w:tc>
                <w:tcPr>
                  <w:tcW w:w="727" w:type="pct"/>
                </w:tcPr>
                <w:p w14:paraId="4C58417A" w14:textId="77777777" w:rsidR="00D93B93" w:rsidRPr="00F30BBE" w:rsidRDefault="00D93B93" w:rsidP="005021D5">
                  <w:pPr>
                    <w:jc w:val="center"/>
                    <w:rPr>
                      <w:rFonts w:cs="Arial"/>
                    </w:rPr>
                  </w:pPr>
                </w:p>
              </w:tc>
            </w:tr>
            <w:tr w:rsidR="004B083D" w:rsidRPr="00F30BBE" w14:paraId="1D654EE1" w14:textId="77777777" w:rsidTr="005021D5">
              <w:tc>
                <w:tcPr>
                  <w:tcW w:w="290" w:type="pct"/>
                </w:tcPr>
                <w:p w14:paraId="5A7C2F90" w14:textId="77777777" w:rsidR="004B083D" w:rsidRPr="00F30BBE" w:rsidRDefault="004B083D" w:rsidP="00141B10">
                  <w:pPr>
                    <w:pStyle w:val="ListParagraph"/>
                    <w:numPr>
                      <w:ilvl w:val="0"/>
                      <w:numId w:val="29"/>
                    </w:numPr>
                    <w:jc w:val="center"/>
                    <w:rPr>
                      <w:rFonts w:ascii="Arial" w:hAnsi="Arial" w:cs="Arial"/>
                    </w:rPr>
                  </w:pPr>
                </w:p>
              </w:tc>
              <w:tc>
                <w:tcPr>
                  <w:tcW w:w="2000" w:type="pct"/>
                </w:tcPr>
                <w:p w14:paraId="69397E27" w14:textId="77777777" w:rsidR="004B083D" w:rsidRPr="00F30BBE" w:rsidRDefault="004B083D" w:rsidP="005021D5">
                  <w:pPr>
                    <w:rPr>
                      <w:rFonts w:cs="Arial"/>
                    </w:rPr>
                  </w:pPr>
                </w:p>
              </w:tc>
              <w:tc>
                <w:tcPr>
                  <w:tcW w:w="449" w:type="pct"/>
                </w:tcPr>
                <w:p w14:paraId="5DA98C03" w14:textId="77777777" w:rsidR="004B083D" w:rsidRPr="00F30BBE" w:rsidRDefault="004B083D" w:rsidP="005021D5">
                  <w:pPr>
                    <w:jc w:val="center"/>
                    <w:rPr>
                      <w:rFonts w:cs="Arial"/>
                    </w:rPr>
                  </w:pPr>
                </w:p>
              </w:tc>
              <w:tc>
                <w:tcPr>
                  <w:tcW w:w="563" w:type="pct"/>
                </w:tcPr>
                <w:p w14:paraId="4C6D33DE" w14:textId="77777777" w:rsidR="004B083D" w:rsidRPr="00F30BBE" w:rsidRDefault="004B083D" w:rsidP="005021D5">
                  <w:pPr>
                    <w:jc w:val="center"/>
                    <w:rPr>
                      <w:rFonts w:cs="Arial"/>
                    </w:rPr>
                  </w:pPr>
                </w:p>
              </w:tc>
              <w:tc>
                <w:tcPr>
                  <w:tcW w:w="511" w:type="pct"/>
                </w:tcPr>
                <w:p w14:paraId="146BB141" w14:textId="77777777" w:rsidR="004B083D" w:rsidRPr="00F30BBE" w:rsidRDefault="004B083D" w:rsidP="005021D5">
                  <w:pPr>
                    <w:jc w:val="center"/>
                    <w:rPr>
                      <w:rFonts w:cs="Arial"/>
                    </w:rPr>
                  </w:pPr>
                </w:p>
              </w:tc>
              <w:tc>
                <w:tcPr>
                  <w:tcW w:w="460" w:type="pct"/>
                </w:tcPr>
                <w:p w14:paraId="027BC9C8" w14:textId="77777777" w:rsidR="004B083D" w:rsidRPr="00F30BBE" w:rsidRDefault="004B083D" w:rsidP="005021D5">
                  <w:pPr>
                    <w:jc w:val="center"/>
                    <w:rPr>
                      <w:rFonts w:cs="Arial"/>
                    </w:rPr>
                  </w:pPr>
                </w:p>
              </w:tc>
              <w:tc>
                <w:tcPr>
                  <w:tcW w:w="727" w:type="pct"/>
                </w:tcPr>
                <w:p w14:paraId="61F8B5DA" w14:textId="77777777" w:rsidR="004B083D" w:rsidRPr="00F30BBE" w:rsidRDefault="004B083D" w:rsidP="005021D5">
                  <w:pPr>
                    <w:jc w:val="center"/>
                    <w:rPr>
                      <w:rFonts w:cs="Arial"/>
                    </w:rPr>
                  </w:pPr>
                </w:p>
              </w:tc>
            </w:tr>
            <w:tr w:rsidR="004B083D" w:rsidRPr="00F30BBE" w14:paraId="600A7EFE" w14:textId="77777777" w:rsidTr="005021D5">
              <w:tc>
                <w:tcPr>
                  <w:tcW w:w="290" w:type="pct"/>
                </w:tcPr>
                <w:p w14:paraId="04C64516" w14:textId="1DDAFE20" w:rsidR="004B083D" w:rsidRPr="00F30BBE" w:rsidRDefault="004B083D" w:rsidP="00141B10">
                  <w:pPr>
                    <w:pStyle w:val="ListParagraph"/>
                    <w:numPr>
                      <w:ilvl w:val="0"/>
                      <w:numId w:val="29"/>
                    </w:numPr>
                    <w:jc w:val="center"/>
                    <w:rPr>
                      <w:rFonts w:ascii="Arial" w:hAnsi="Arial" w:cs="Arial"/>
                    </w:rPr>
                  </w:pPr>
                  <w:r>
                    <w:rPr>
                      <w:rFonts w:ascii="Arial" w:hAnsi="Arial" w:cs="Arial"/>
                    </w:rPr>
                    <w:t>……</w:t>
                  </w:r>
                </w:p>
              </w:tc>
              <w:tc>
                <w:tcPr>
                  <w:tcW w:w="2000" w:type="pct"/>
                </w:tcPr>
                <w:p w14:paraId="45551D95" w14:textId="77777777" w:rsidR="004B083D" w:rsidRPr="00F30BBE" w:rsidRDefault="004B083D" w:rsidP="005021D5">
                  <w:pPr>
                    <w:rPr>
                      <w:rFonts w:cs="Arial"/>
                    </w:rPr>
                  </w:pPr>
                </w:p>
              </w:tc>
              <w:tc>
                <w:tcPr>
                  <w:tcW w:w="449" w:type="pct"/>
                </w:tcPr>
                <w:p w14:paraId="6D5CA6A2" w14:textId="77777777" w:rsidR="004B083D" w:rsidRPr="00F30BBE" w:rsidRDefault="004B083D" w:rsidP="005021D5">
                  <w:pPr>
                    <w:jc w:val="center"/>
                    <w:rPr>
                      <w:rFonts w:cs="Arial"/>
                    </w:rPr>
                  </w:pPr>
                </w:p>
              </w:tc>
              <w:tc>
                <w:tcPr>
                  <w:tcW w:w="563" w:type="pct"/>
                </w:tcPr>
                <w:p w14:paraId="167175F6" w14:textId="77777777" w:rsidR="004B083D" w:rsidRPr="00F30BBE" w:rsidRDefault="004B083D" w:rsidP="005021D5">
                  <w:pPr>
                    <w:jc w:val="center"/>
                    <w:rPr>
                      <w:rFonts w:cs="Arial"/>
                    </w:rPr>
                  </w:pPr>
                </w:p>
              </w:tc>
              <w:tc>
                <w:tcPr>
                  <w:tcW w:w="511" w:type="pct"/>
                </w:tcPr>
                <w:p w14:paraId="19C7216E" w14:textId="77777777" w:rsidR="004B083D" w:rsidRPr="00F30BBE" w:rsidRDefault="004B083D" w:rsidP="005021D5">
                  <w:pPr>
                    <w:jc w:val="center"/>
                    <w:rPr>
                      <w:rFonts w:cs="Arial"/>
                    </w:rPr>
                  </w:pPr>
                </w:p>
              </w:tc>
              <w:tc>
                <w:tcPr>
                  <w:tcW w:w="460" w:type="pct"/>
                </w:tcPr>
                <w:p w14:paraId="075A423F" w14:textId="77777777" w:rsidR="004B083D" w:rsidRPr="00F30BBE" w:rsidRDefault="004B083D" w:rsidP="005021D5">
                  <w:pPr>
                    <w:jc w:val="center"/>
                    <w:rPr>
                      <w:rFonts w:cs="Arial"/>
                    </w:rPr>
                  </w:pPr>
                </w:p>
              </w:tc>
              <w:tc>
                <w:tcPr>
                  <w:tcW w:w="727" w:type="pct"/>
                </w:tcPr>
                <w:p w14:paraId="2CAC10BA" w14:textId="77777777" w:rsidR="004B083D" w:rsidRPr="00F30BBE" w:rsidRDefault="004B083D" w:rsidP="005021D5">
                  <w:pPr>
                    <w:jc w:val="center"/>
                    <w:rPr>
                      <w:rFonts w:cs="Arial"/>
                    </w:rPr>
                  </w:pPr>
                </w:p>
              </w:tc>
            </w:tr>
          </w:tbl>
          <w:p w14:paraId="5CE24F3B" w14:textId="77777777" w:rsidR="00D93B93" w:rsidRPr="00F30BBE" w:rsidRDefault="00D93B93" w:rsidP="005021D5">
            <w:pPr>
              <w:tabs>
                <w:tab w:val="left" w:pos="3505"/>
              </w:tabs>
              <w:spacing w:afterLines="100" w:after="240" w:line="300" w:lineRule="auto"/>
              <w:rPr>
                <w:rFonts w:cs="Arial"/>
              </w:rPr>
            </w:pPr>
            <w:r w:rsidRPr="00F30BBE">
              <w:rPr>
                <w:rFonts w:cs="Arial"/>
              </w:rPr>
              <w:tab/>
            </w:r>
          </w:p>
          <w:tbl>
            <w:tblPr>
              <w:tblStyle w:val="TableGrid"/>
              <w:tblW w:w="0" w:type="auto"/>
              <w:tblLook w:val="04A0" w:firstRow="1" w:lastRow="0" w:firstColumn="1" w:lastColumn="0" w:noHBand="0" w:noVBand="1"/>
            </w:tblPr>
            <w:tblGrid>
              <w:gridCol w:w="10056"/>
            </w:tblGrid>
            <w:tr w:rsidR="00D93B93" w:rsidRPr="00F30BBE" w14:paraId="17A53860" w14:textId="77777777" w:rsidTr="005021D5">
              <w:tc>
                <w:tcPr>
                  <w:tcW w:w="10056" w:type="dxa"/>
                  <w:shd w:val="clear" w:color="auto" w:fill="B6DDE8" w:themeFill="accent5" w:themeFillTint="66"/>
                </w:tcPr>
                <w:p w14:paraId="23268411" w14:textId="77777777" w:rsidR="00D93B93" w:rsidRPr="00F30BBE" w:rsidRDefault="00D93B93" w:rsidP="005021D5">
                  <w:pPr>
                    <w:spacing w:afterLines="100" w:after="240" w:line="300" w:lineRule="auto"/>
                    <w:rPr>
                      <w:rFonts w:cs="Arial"/>
                      <w:b/>
                      <w:bCs/>
                    </w:rPr>
                  </w:pPr>
                  <w:r w:rsidRPr="00F30BBE">
                    <w:rPr>
                      <w:rFonts w:cs="Arial"/>
                      <w:b/>
                      <w:bCs/>
                    </w:rPr>
                    <w:t>During training activities (</w:t>
                  </w:r>
                  <w:r>
                    <w:rPr>
                      <w:rFonts w:cs="Arial"/>
                      <w:b/>
                      <w:bCs/>
                    </w:rPr>
                    <w:t>c</w:t>
                  </w:r>
                  <w:r w:rsidRPr="00F30BBE">
                    <w:rPr>
                      <w:rFonts w:cs="Arial"/>
                      <w:b/>
                      <w:bCs/>
                    </w:rPr>
                    <w:t>ontent delivered, methodologies applied, resources used, instructional materials provided, trainees performance, output and outcomes, etc.)</w:t>
                  </w:r>
                </w:p>
              </w:tc>
            </w:tr>
            <w:tr w:rsidR="00D93B93" w:rsidRPr="00F30BBE" w14:paraId="4D99751B" w14:textId="77777777" w:rsidTr="005021D5">
              <w:trPr>
                <w:trHeight w:val="1052"/>
              </w:trPr>
              <w:tc>
                <w:tcPr>
                  <w:tcW w:w="10056" w:type="dxa"/>
                </w:tcPr>
                <w:p w14:paraId="38707731" w14:textId="77777777" w:rsidR="00D93B93" w:rsidRPr="00F30BBE" w:rsidRDefault="00D93B93" w:rsidP="005021D5">
                  <w:pPr>
                    <w:spacing w:afterLines="100" w:after="240" w:line="300" w:lineRule="auto"/>
                    <w:rPr>
                      <w:rFonts w:cs="Arial"/>
                    </w:rPr>
                  </w:pPr>
                </w:p>
              </w:tc>
            </w:tr>
            <w:tr w:rsidR="00D93B93" w:rsidRPr="00F30BBE" w14:paraId="77F0AB48" w14:textId="77777777" w:rsidTr="005021D5">
              <w:tc>
                <w:tcPr>
                  <w:tcW w:w="10056" w:type="dxa"/>
                  <w:shd w:val="clear" w:color="auto" w:fill="B6DDE8" w:themeFill="accent5" w:themeFillTint="66"/>
                </w:tcPr>
                <w:p w14:paraId="132E72A4" w14:textId="77777777" w:rsidR="00D93B93" w:rsidRPr="00F30BBE" w:rsidRDefault="00D93B93" w:rsidP="005021D5">
                  <w:pPr>
                    <w:spacing w:afterLines="100" w:after="240" w:line="300" w:lineRule="auto"/>
                    <w:rPr>
                      <w:rFonts w:cs="Arial"/>
                      <w:b/>
                      <w:bCs/>
                    </w:rPr>
                  </w:pPr>
                  <w:r w:rsidRPr="00F30BBE">
                    <w:rPr>
                      <w:rFonts w:cs="Arial"/>
                      <w:b/>
                      <w:bCs/>
                    </w:rPr>
                    <w:t>Major problem</w:t>
                  </w:r>
                  <w:r>
                    <w:rPr>
                      <w:rFonts w:cs="Arial"/>
                      <w:b/>
                      <w:bCs/>
                    </w:rPr>
                    <w:t>s</w:t>
                  </w:r>
                  <w:r w:rsidRPr="00F30BBE">
                    <w:rPr>
                      <w:rFonts w:cs="Arial"/>
                      <w:b/>
                      <w:bCs/>
                    </w:rPr>
                    <w:t xml:space="preserve">/issues encountered: </w:t>
                  </w:r>
                </w:p>
              </w:tc>
            </w:tr>
            <w:tr w:rsidR="00D93B93" w:rsidRPr="00F30BBE" w14:paraId="4BB71F9B" w14:textId="77777777" w:rsidTr="005021D5">
              <w:trPr>
                <w:trHeight w:val="1277"/>
              </w:trPr>
              <w:tc>
                <w:tcPr>
                  <w:tcW w:w="10056" w:type="dxa"/>
                </w:tcPr>
                <w:p w14:paraId="66E7E1B7" w14:textId="77777777" w:rsidR="00D93B93" w:rsidRPr="00F30BBE" w:rsidRDefault="00D93B93" w:rsidP="00141B10">
                  <w:pPr>
                    <w:pStyle w:val="ListParagraph"/>
                    <w:numPr>
                      <w:ilvl w:val="0"/>
                      <w:numId w:val="30"/>
                    </w:numPr>
                    <w:spacing w:afterLines="100" w:after="240" w:line="300" w:lineRule="auto"/>
                    <w:rPr>
                      <w:rFonts w:ascii="Arial" w:hAnsi="Arial" w:cs="Arial"/>
                    </w:rPr>
                  </w:pPr>
                </w:p>
                <w:p w14:paraId="68CB0D5C" w14:textId="77777777" w:rsidR="00D93B93" w:rsidRPr="00F30BBE" w:rsidRDefault="00D93B93" w:rsidP="00141B10">
                  <w:pPr>
                    <w:pStyle w:val="ListParagraph"/>
                    <w:numPr>
                      <w:ilvl w:val="0"/>
                      <w:numId w:val="30"/>
                    </w:numPr>
                    <w:spacing w:afterLines="100" w:after="240" w:line="300" w:lineRule="auto"/>
                    <w:rPr>
                      <w:rFonts w:ascii="Arial" w:hAnsi="Arial" w:cs="Arial"/>
                    </w:rPr>
                  </w:pPr>
                </w:p>
                <w:p w14:paraId="50CC6121" w14:textId="77777777" w:rsidR="00D93B93" w:rsidRPr="00F30BBE" w:rsidRDefault="00D93B93" w:rsidP="00141B10">
                  <w:pPr>
                    <w:pStyle w:val="ListParagraph"/>
                    <w:numPr>
                      <w:ilvl w:val="0"/>
                      <w:numId w:val="30"/>
                    </w:numPr>
                    <w:spacing w:afterLines="100" w:after="240" w:line="300" w:lineRule="auto"/>
                    <w:rPr>
                      <w:rFonts w:ascii="Arial" w:hAnsi="Arial" w:cs="Arial"/>
                    </w:rPr>
                  </w:pPr>
                </w:p>
              </w:tc>
            </w:tr>
            <w:tr w:rsidR="00D93B93" w:rsidRPr="00F30BBE" w14:paraId="17D8BE17" w14:textId="77777777" w:rsidTr="005021D5">
              <w:tc>
                <w:tcPr>
                  <w:tcW w:w="10056" w:type="dxa"/>
                  <w:shd w:val="clear" w:color="auto" w:fill="B6DDE8" w:themeFill="accent5" w:themeFillTint="66"/>
                </w:tcPr>
                <w:p w14:paraId="4B44575F" w14:textId="77777777" w:rsidR="00D93B93" w:rsidRPr="00F30BBE" w:rsidRDefault="00D93B93" w:rsidP="005021D5">
                  <w:pPr>
                    <w:spacing w:afterLines="100" w:after="240" w:line="300" w:lineRule="auto"/>
                    <w:rPr>
                      <w:rFonts w:cs="Arial"/>
                      <w:b/>
                      <w:bCs/>
                    </w:rPr>
                  </w:pPr>
                  <w:r w:rsidRPr="00F30BBE">
                    <w:rPr>
                      <w:rFonts w:cs="Arial"/>
                      <w:b/>
                      <w:bCs/>
                    </w:rPr>
                    <w:t>Action taken for solving the problems/issues</w:t>
                  </w:r>
                </w:p>
              </w:tc>
            </w:tr>
            <w:tr w:rsidR="00D93B93" w:rsidRPr="00F30BBE" w14:paraId="2DD244E8" w14:textId="77777777" w:rsidTr="005021D5">
              <w:trPr>
                <w:trHeight w:val="1124"/>
              </w:trPr>
              <w:tc>
                <w:tcPr>
                  <w:tcW w:w="10056" w:type="dxa"/>
                </w:tcPr>
                <w:p w14:paraId="71014561" w14:textId="77777777" w:rsidR="00D93B93" w:rsidRPr="00F30BBE" w:rsidRDefault="00D93B93" w:rsidP="00141B10">
                  <w:pPr>
                    <w:pStyle w:val="ListParagraph"/>
                    <w:numPr>
                      <w:ilvl w:val="0"/>
                      <w:numId w:val="30"/>
                    </w:numPr>
                    <w:spacing w:afterLines="100" w:after="240" w:line="300" w:lineRule="auto"/>
                    <w:rPr>
                      <w:rFonts w:ascii="Arial" w:hAnsi="Arial" w:cs="Arial"/>
                    </w:rPr>
                  </w:pPr>
                </w:p>
                <w:p w14:paraId="58CF8FF3" w14:textId="77777777" w:rsidR="00D93B93" w:rsidRPr="00F30BBE" w:rsidRDefault="00D93B93" w:rsidP="00141B10">
                  <w:pPr>
                    <w:pStyle w:val="ListParagraph"/>
                    <w:numPr>
                      <w:ilvl w:val="0"/>
                      <w:numId w:val="30"/>
                    </w:numPr>
                    <w:spacing w:afterLines="100" w:after="240" w:line="300" w:lineRule="auto"/>
                    <w:rPr>
                      <w:rFonts w:ascii="Arial" w:hAnsi="Arial" w:cs="Arial"/>
                    </w:rPr>
                  </w:pPr>
                </w:p>
              </w:tc>
            </w:tr>
            <w:tr w:rsidR="00D93B93" w:rsidRPr="00F30BBE" w14:paraId="3AFB035E" w14:textId="77777777" w:rsidTr="005021D5">
              <w:tc>
                <w:tcPr>
                  <w:tcW w:w="10056" w:type="dxa"/>
                  <w:shd w:val="clear" w:color="auto" w:fill="B6DDE8" w:themeFill="accent5" w:themeFillTint="66"/>
                </w:tcPr>
                <w:p w14:paraId="5562664A" w14:textId="77777777" w:rsidR="00D93B93" w:rsidRPr="00F30BBE" w:rsidRDefault="00D93B93" w:rsidP="005021D5">
                  <w:pPr>
                    <w:spacing w:afterLines="100" w:after="240" w:line="300" w:lineRule="auto"/>
                    <w:rPr>
                      <w:rFonts w:cs="Arial"/>
                      <w:b/>
                      <w:bCs/>
                    </w:rPr>
                  </w:pPr>
                  <w:r w:rsidRPr="00F30BBE">
                    <w:rPr>
                      <w:rFonts w:cs="Arial"/>
                      <w:b/>
                      <w:bCs/>
                    </w:rPr>
                    <w:t>Lessons learnt</w:t>
                  </w:r>
                </w:p>
              </w:tc>
            </w:tr>
            <w:tr w:rsidR="00D93B93" w:rsidRPr="00F30BBE" w14:paraId="7F0B29C8" w14:textId="77777777" w:rsidTr="005021D5">
              <w:trPr>
                <w:trHeight w:val="575"/>
              </w:trPr>
              <w:tc>
                <w:tcPr>
                  <w:tcW w:w="10056" w:type="dxa"/>
                </w:tcPr>
                <w:p w14:paraId="4ABD08DC" w14:textId="77777777" w:rsidR="00D93B93" w:rsidRPr="00F30BBE" w:rsidRDefault="00D93B93" w:rsidP="00141B10">
                  <w:pPr>
                    <w:pStyle w:val="ListParagraph"/>
                    <w:numPr>
                      <w:ilvl w:val="0"/>
                      <w:numId w:val="30"/>
                    </w:numPr>
                    <w:spacing w:afterLines="100" w:after="240" w:line="300" w:lineRule="auto"/>
                    <w:rPr>
                      <w:rFonts w:ascii="Arial" w:hAnsi="Arial" w:cs="Arial"/>
                    </w:rPr>
                  </w:pPr>
                </w:p>
                <w:p w14:paraId="5109C659" w14:textId="77777777" w:rsidR="00D93B93" w:rsidRPr="00F30BBE" w:rsidRDefault="00D93B93" w:rsidP="00141B10">
                  <w:pPr>
                    <w:pStyle w:val="ListParagraph"/>
                    <w:numPr>
                      <w:ilvl w:val="0"/>
                      <w:numId w:val="30"/>
                    </w:numPr>
                    <w:spacing w:afterLines="100" w:after="240" w:line="300" w:lineRule="auto"/>
                    <w:rPr>
                      <w:rFonts w:ascii="Arial" w:hAnsi="Arial" w:cs="Arial"/>
                    </w:rPr>
                  </w:pPr>
                </w:p>
              </w:tc>
            </w:tr>
            <w:tr w:rsidR="00D93B93" w:rsidRPr="00F30BBE" w14:paraId="6E4BD68C" w14:textId="77777777" w:rsidTr="005021D5">
              <w:tc>
                <w:tcPr>
                  <w:tcW w:w="10056" w:type="dxa"/>
                  <w:shd w:val="clear" w:color="auto" w:fill="B6DDE8" w:themeFill="accent5" w:themeFillTint="66"/>
                </w:tcPr>
                <w:p w14:paraId="6A4EDB9C" w14:textId="77777777" w:rsidR="00D93B93" w:rsidRPr="00F30BBE" w:rsidRDefault="00D93B93" w:rsidP="005021D5">
                  <w:pPr>
                    <w:spacing w:afterLines="100" w:after="240" w:line="300" w:lineRule="auto"/>
                    <w:rPr>
                      <w:rFonts w:cs="Arial"/>
                      <w:b/>
                      <w:bCs/>
                    </w:rPr>
                  </w:pPr>
                  <w:r w:rsidRPr="00F30BBE">
                    <w:rPr>
                      <w:rFonts w:cs="Arial"/>
                      <w:b/>
                      <w:bCs/>
                    </w:rPr>
                    <w:t xml:space="preserve">Recommendation </w:t>
                  </w:r>
                </w:p>
              </w:tc>
            </w:tr>
            <w:tr w:rsidR="00D93B93" w:rsidRPr="00F30BBE" w14:paraId="657CC9B9" w14:textId="77777777" w:rsidTr="005021D5">
              <w:trPr>
                <w:trHeight w:val="1097"/>
              </w:trPr>
              <w:tc>
                <w:tcPr>
                  <w:tcW w:w="10056" w:type="dxa"/>
                </w:tcPr>
                <w:p w14:paraId="6E72A1C2" w14:textId="77777777" w:rsidR="00D93B93" w:rsidRPr="00F30BBE" w:rsidRDefault="00D93B93" w:rsidP="00141B10">
                  <w:pPr>
                    <w:pStyle w:val="ListParagraph"/>
                    <w:numPr>
                      <w:ilvl w:val="0"/>
                      <w:numId w:val="30"/>
                    </w:numPr>
                    <w:spacing w:afterLines="100" w:after="240" w:line="300" w:lineRule="auto"/>
                    <w:rPr>
                      <w:rFonts w:ascii="Arial" w:hAnsi="Arial" w:cs="Arial"/>
                    </w:rPr>
                  </w:pPr>
                </w:p>
                <w:p w14:paraId="3EB474B5" w14:textId="77777777" w:rsidR="00D93B93" w:rsidRPr="00F30BBE" w:rsidRDefault="00D93B93" w:rsidP="00141B10">
                  <w:pPr>
                    <w:pStyle w:val="ListParagraph"/>
                    <w:numPr>
                      <w:ilvl w:val="0"/>
                      <w:numId w:val="30"/>
                    </w:numPr>
                    <w:spacing w:afterLines="100" w:after="240" w:line="300" w:lineRule="auto"/>
                    <w:rPr>
                      <w:rFonts w:ascii="Arial" w:hAnsi="Arial" w:cs="Arial"/>
                    </w:rPr>
                  </w:pPr>
                </w:p>
                <w:p w14:paraId="2BEE0684" w14:textId="77777777" w:rsidR="00D93B93" w:rsidRPr="00F30BBE" w:rsidRDefault="00D93B93" w:rsidP="00141B10">
                  <w:pPr>
                    <w:pStyle w:val="ListParagraph"/>
                    <w:numPr>
                      <w:ilvl w:val="0"/>
                      <w:numId w:val="30"/>
                    </w:numPr>
                    <w:spacing w:afterLines="100" w:after="240" w:line="300" w:lineRule="auto"/>
                    <w:rPr>
                      <w:rFonts w:ascii="Arial" w:hAnsi="Arial" w:cs="Arial"/>
                    </w:rPr>
                  </w:pPr>
                </w:p>
              </w:tc>
            </w:tr>
            <w:tr w:rsidR="00D93B93" w:rsidRPr="00F30BBE" w14:paraId="00D07B8B" w14:textId="77777777" w:rsidTr="005021D5">
              <w:tc>
                <w:tcPr>
                  <w:tcW w:w="10056" w:type="dxa"/>
                  <w:shd w:val="clear" w:color="auto" w:fill="auto"/>
                </w:tcPr>
                <w:p w14:paraId="7F539AE4" w14:textId="77777777" w:rsidR="00D93B93" w:rsidRPr="00F30BBE" w:rsidRDefault="00D93B93" w:rsidP="005021D5">
                  <w:pPr>
                    <w:spacing w:afterLines="100" w:after="240" w:line="300" w:lineRule="auto"/>
                    <w:rPr>
                      <w:rFonts w:cs="Arial"/>
                      <w:b/>
                      <w:bCs/>
                    </w:rPr>
                  </w:pPr>
                  <w:r w:rsidRPr="00F30BBE">
                    <w:rPr>
                      <w:rFonts w:cs="Arial"/>
                      <w:b/>
                      <w:bCs/>
                    </w:rPr>
                    <w:t xml:space="preserve">Report </w:t>
                  </w:r>
                  <w:r>
                    <w:rPr>
                      <w:rFonts w:cs="Arial"/>
                      <w:b/>
                      <w:bCs/>
                    </w:rPr>
                    <w:t>s</w:t>
                  </w:r>
                  <w:r w:rsidRPr="00F30BBE">
                    <w:rPr>
                      <w:rFonts w:cs="Arial"/>
                      <w:b/>
                      <w:bCs/>
                    </w:rPr>
                    <w:t xml:space="preserve">ubmitted by: </w:t>
                  </w:r>
                </w:p>
                <w:p w14:paraId="456A111E" w14:textId="54338BF3" w:rsidR="00D93B93" w:rsidRPr="00F30BBE" w:rsidRDefault="00D93B93" w:rsidP="005021D5">
                  <w:pPr>
                    <w:spacing w:afterLines="100" w:after="240" w:line="300" w:lineRule="auto"/>
                    <w:rPr>
                      <w:rFonts w:cs="Arial"/>
                      <w:b/>
                      <w:bCs/>
                    </w:rPr>
                  </w:pPr>
                  <w:r w:rsidRPr="00F30BBE">
                    <w:rPr>
                      <w:rFonts w:cs="Arial"/>
                      <w:b/>
                      <w:bCs/>
                    </w:rPr>
                    <w:t xml:space="preserve">Name of </w:t>
                  </w:r>
                  <w:r w:rsidR="002E0548">
                    <w:rPr>
                      <w:rFonts w:cs="Arial"/>
                      <w:b/>
                      <w:bCs/>
                    </w:rPr>
                    <w:t>Consultant’s</w:t>
                  </w:r>
                  <w:r w:rsidRPr="00F30BBE">
                    <w:rPr>
                      <w:rFonts w:cs="Arial"/>
                      <w:b/>
                      <w:bCs/>
                    </w:rPr>
                    <w:t xml:space="preserve"> representative:</w:t>
                  </w:r>
                </w:p>
                <w:p w14:paraId="111F8225" w14:textId="77777777" w:rsidR="00D93B93" w:rsidRPr="00F30BBE" w:rsidRDefault="00D93B93" w:rsidP="005021D5">
                  <w:pPr>
                    <w:spacing w:afterLines="100" w:after="240" w:line="300" w:lineRule="auto"/>
                    <w:rPr>
                      <w:rFonts w:cs="Arial"/>
                      <w:b/>
                      <w:bCs/>
                    </w:rPr>
                  </w:pPr>
                  <w:r w:rsidRPr="00F30BBE">
                    <w:rPr>
                      <w:rFonts w:cs="Arial"/>
                      <w:b/>
                      <w:bCs/>
                    </w:rPr>
                    <w:t xml:space="preserve">Signature: </w:t>
                  </w:r>
                </w:p>
              </w:tc>
            </w:tr>
          </w:tbl>
          <w:p w14:paraId="44BE768F" w14:textId="0968DF00" w:rsidR="00D93B93" w:rsidRPr="00F30BBE" w:rsidRDefault="00D93B93" w:rsidP="005021D5">
            <w:pPr>
              <w:spacing w:afterLines="100" w:after="240" w:line="300" w:lineRule="auto"/>
              <w:rPr>
                <w:rFonts w:cs="Arial"/>
              </w:rPr>
            </w:pPr>
          </w:p>
        </w:tc>
      </w:tr>
    </w:tbl>
    <w:p w14:paraId="2FC2D1AF" w14:textId="77777777" w:rsidR="00D93B93" w:rsidRDefault="00D93B93" w:rsidP="00D93B93">
      <w:pPr>
        <w:ind w:right="540"/>
        <w:rPr>
          <w:rFonts w:cs="Arial"/>
        </w:rPr>
      </w:pPr>
    </w:p>
    <w:p w14:paraId="5FF2E98F" w14:textId="77777777" w:rsidR="00D93B93" w:rsidRDefault="00D93B93" w:rsidP="00D93B93">
      <w:pPr>
        <w:ind w:right="540"/>
        <w:rPr>
          <w:rFonts w:cs="Arial"/>
        </w:rPr>
      </w:pPr>
    </w:p>
    <w:p w14:paraId="04F6FBA1" w14:textId="77777777" w:rsidR="00D93B93" w:rsidRDefault="00D93B93" w:rsidP="00D93B93">
      <w:pPr>
        <w:ind w:right="540"/>
        <w:rPr>
          <w:rFonts w:cs="Arial"/>
        </w:rPr>
        <w:sectPr w:rsidR="00D93B93" w:rsidSect="00B676C0">
          <w:pgSz w:w="11907" w:h="16839" w:code="9"/>
          <w:pgMar w:top="720" w:right="720" w:bottom="720" w:left="720" w:header="720" w:footer="720" w:gutter="0"/>
          <w:cols w:space="720"/>
          <w:docGrid w:linePitch="360"/>
        </w:sectPr>
      </w:pPr>
    </w:p>
    <w:p w14:paraId="5F3BB6DA" w14:textId="77777777" w:rsidR="00F9719D" w:rsidRPr="0094447E" w:rsidRDefault="00F9719D" w:rsidP="009B2F7B">
      <w:pPr>
        <w:pStyle w:val="Heading1"/>
      </w:pPr>
      <w:r w:rsidRPr="0094447E">
        <w:rPr>
          <w:noProof/>
        </w:rPr>
        <w:lastRenderedPageBreak/>
        <w:drawing>
          <wp:anchor distT="0" distB="0" distL="114300" distR="114300" simplePos="0" relativeHeight="251664896" behindDoc="0" locked="0" layoutInCell="1" allowOverlap="1" wp14:anchorId="69A27F2C" wp14:editId="19F5B3D9">
            <wp:simplePos x="0" y="0"/>
            <wp:positionH relativeFrom="column">
              <wp:posOffset>-3175</wp:posOffset>
            </wp:positionH>
            <wp:positionV relativeFrom="paragraph">
              <wp:posOffset>306705</wp:posOffset>
            </wp:positionV>
            <wp:extent cx="6605905" cy="687070"/>
            <wp:effectExtent l="0" t="0" r="4445"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b="19223"/>
                    <a:stretch/>
                  </pic:blipFill>
                  <pic:spPr bwMode="auto">
                    <a:xfrm>
                      <a:off x="0" y="0"/>
                      <a:ext cx="6605905"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447E">
        <w:t>APPENDIX G: Code of Conduct</w:t>
      </w:r>
      <w:bookmarkStart w:id="45" w:name="bmkStartHere"/>
      <w:bookmarkEnd w:id="45"/>
    </w:p>
    <w:p w14:paraId="10E2B7DE" w14:textId="77777777" w:rsidR="00F9719D" w:rsidRPr="0094447E" w:rsidRDefault="00F9719D" w:rsidP="00F9719D">
      <w:pPr>
        <w:pStyle w:val="Title"/>
        <w:pBdr>
          <w:bottom w:val="dotted" w:sz="8" w:space="0" w:color="auto"/>
        </w:pBdr>
        <w:spacing w:line="276" w:lineRule="auto"/>
        <w:rPr>
          <w:rFonts w:cs="Arial"/>
          <w:sz w:val="22"/>
          <w:szCs w:val="22"/>
        </w:rPr>
      </w:pPr>
      <w:r w:rsidRPr="0094447E">
        <w:rPr>
          <w:rFonts w:cs="Arial"/>
          <w:sz w:val="22"/>
          <w:szCs w:val="22"/>
        </w:rPr>
        <w:t>Code of Conduct for Contracted Parties</w:t>
      </w:r>
    </w:p>
    <w:p w14:paraId="64B47DFD" w14:textId="77777777" w:rsidR="00F9719D" w:rsidRPr="0094447E" w:rsidRDefault="00F9719D" w:rsidP="00F9719D">
      <w:pPr>
        <w:spacing w:after="0"/>
        <w:jc w:val="center"/>
        <w:rPr>
          <w:rFonts w:ascii="Arial" w:hAnsi="Arial" w:cs="Arial"/>
        </w:rPr>
      </w:pPr>
      <w:r w:rsidRPr="0094447E">
        <w:rPr>
          <w:rFonts w:ascii="Arial" w:hAnsi="Arial" w:cs="Arial"/>
        </w:rPr>
        <w:t>Final version February 2020</w:t>
      </w:r>
    </w:p>
    <w:p w14:paraId="7B52318B" w14:textId="77777777" w:rsidR="00F9719D" w:rsidRPr="0094447E" w:rsidRDefault="00F9719D" w:rsidP="00CA793B">
      <w:pPr>
        <w:pStyle w:val="Heading1"/>
      </w:pPr>
      <w:r w:rsidRPr="0094447E">
        <w:t>Scope of this Code of Conduct</w:t>
      </w:r>
    </w:p>
    <w:p w14:paraId="1B438B26" w14:textId="77777777" w:rsidR="00F9719D" w:rsidRPr="0094447E" w:rsidRDefault="00F9719D" w:rsidP="00F9719D">
      <w:pPr>
        <w:spacing w:after="0"/>
        <w:jc w:val="both"/>
        <w:rPr>
          <w:rFonts w:ascii="Arial" w:hAnsi="Arial" w:cs="Arial"/>
        </w:rPr>
      </w:pPr>
    </w:p>
    <w:p w14:paraId="093DE8C8" w14:textId="77777777" w:rsidR="00F9719D" w:rsidRPr="0094447E" w:rsidRDefault="00F9719D" w:rsidP="00F9719D">
      <w:pPr>
        <w:spacing w:after="0"/>
        <w:jc w:val="both"/>
        <w:rPr>
          <w:rFonts w:ascii="Arial" w:hAnsi="Arial" w:cs="Arial"/>
        </w:rPr>
      </w:pPr>
      <w:r w:rsidRPr="0094447E">
        <w:rPr>
          <w:rFonts w:ascii="Arial" w:hAnsi="Arial" w:cs="Arial"/>
        </w:rPr>
        <w:t>HELVETAS Swiss Intercooperation (hereinafter HELVETAS) is a civil society organisation for development and humanitarian response. We strive to empower people, so they can determine the course of their lives in dignity and security, using environmental resources in a sustainable manner. Our work is guided by the following values</w:t>
      </w:r>
      <w:r w:rsidRPr="0094447E">
        <w:rPr>
          <w:rStyle w:val="FootnoteReference"/>
          <w:rFonts w:ascii="Arial" w:hAnsi="Arial" w:cs="Arial"/>
          <w:sz w:val="22"/>
        </w:rPr>
        <w:footnoteReference w:id="1"/>
      </w:r>
      <w:r w:rsidRPr="0094447E">
        <w:rPr>
          <w:rFonts w:ascii="Arial" w:hAnsi="Arial" w:cs="Arial"/>
        </w:rPr>
        <w:t>:</w:t>
      </w:r>
    </w:p>
    <w:p w14:paraId="2717E812" w14:textId="77777777" w:rsidR="00F9719D" w:rsidRPr="0094447E" w:rsidRDefault="00F9719D" w:rsidP="00141B10">
      <w:pPr>
        <w:numPr>
          <w:ilvl w:val="0"/>
          <w:numId w:val="21"/>
        </w:numPr>
        <w:spacing w:after="0"/>
        <w:jc w:val="both"/>
        <w:rPr>
          <w:rFonts w:ascii="Arial" w:hAnsi="Arial" w:cs="Arial"/>
        </w:rPr>
      </w:pPr>
      <w:r w:rsidRPr="0094447E">
        <w:rPr>
          <w:rFonts w:ascii="Arial" w:hAnsi="Arial" w:cs="Arial"/>
        </w:rPr>
        <w:t>Our engagement is based on solidarity and partnership.</w:t>
      </w:r>
    </w:p>
    <w:p w14:paraId="5B2EC2D8" w14:textId="77777777" w:rsidR="00F9719D" w:rsidRPr="0094447E" w:rsidRDefault="00F9719D" w:rsidP="00141B10">
      <w:pPr>
        <w:numPr>
          <w:ilvl w:val="0"/>
          <w:numId w:val="21"/>
        </w:numPr>
        <w:spacing w:after="0"/>
        <w:jc w:val="both"/>
        <w:rPr>
          <w:rFonts w:ascii="Arial" w:hAnsi="Arial" w:cs="Arial"/>
        </w:rPr>
      </w:pPr>
      <w:r w:rsidRPr="0094447E">
        <w:rPr>
          <w:rFonts w:ascii="Arial" w:hAnsi="Arial" w:cs="Arial"/>
        </w:rPr>
        <w:t>We work towards achieving human rights and upholding the principle of self-determined development.</w:t>
      </w:r>
    </w:p>
    <w:p w14:paraId="2BF5BD2D" w14:textId="77777777" w:rsidR="00F9719D" w:rsidRPr="0094447E" w:rsidRDefault="00F9719D" w:rsidP="00141B10">
      <w:pPr>
        <w:numPr>
          <w:ilvl w:val="0"/>
          <w:numId w:val="21"/>
        </w:numPr>
        <w:spacing w:after="0"/>
        <w:jc w:val="both"/>
        <w:rPr>
          <w:rFonts w:ascii="Arial" w:hAnsi="Arial" w:cs="Arial"/>
        </w:rPr>
      </w:pPr>
      <w:r w:rsidRPr="0094447E">
        <w:rPr>
          <w:rFonts w:ascii="Arial" w:hAnsi="Arial" w:cs="Arial"/>
        </w:rPr>
        <w:t>We are committed to social equity and strive for equal opportunities for men and women regardless of age, origin, language, religion, culture, mental and physical capacity, sexual orientation, or political convictions.</w:t>
      </w:r>
    </w:p>
    <w:p w14:paraId="0D671F9F" w14:textId="77777777" w:rsidR="00F9719D" w:rsidRPr="0094447E" w:rsidRDefault="00F9719D" w:rsidP="00141B10">
      <w:pPr>
        <w:numPr>
          <w:ilvl w:val="0"/>
          <w:numId w:val="21"/>
        </w:numPr>
        <w:spacing w:after="0"/>
        <w:jc w:val="both"/>
        <w:rPr>
          <w:rFonts w:ascii="Arial" w:hAnsi="Arial" w:cs="Arial"/>
        </w:rPr>
      </w:pPr>
      <w:r w:rsidRPr="0094447E">
        <w:rPr>
          <w:rFonts w:ascii="Arial" w:hAnsi="Arial" w:cs="Arial"/>
        </w:rPr>
        <w:t>Our collaboration with our partners is based on mutual respect for cultural values and principles</w:t>
      </w:r>
    </w:p>
    <w:p w14:paraId="4834DA0C" w14:textId="77777777" w:rsidR="00F9719D" w:rsidRPr="0094447E" w:rsidRDefault="00F9719D" w:rsidP="00141B10">
      <w:pPr>
        <w:numPr>
          <w:ilvl w:val="0"/>
          <w:numId w:val="21"/>
        </w:numPr>
        <w:spacing w:after="0"/>
        <w:jc w:val="both"/>
        <w:rPr>
          <w:rFonts w:ascii="Arial" w:hAnsi="Arial" w:cs="Arial"/>
        </w:rPr>
      </w:pPr>
      <w:r w:rsidRPr="0094447E">
        <w:rPr>
          <w:rFonts w:ascii="Arial" w:hAnsi="Arial" w:cs="Arial"/>
        </w:rPr>
        <w:t>We stand for development that balances economic viability, environmental appropriateness and social benefits.</w:t>
      </w:r>
    </w:p>
    <w:p w14:paraId="2E9DDC8C" w14:textId="77777777" w:rsidR="00F9719D" w:rsidRPr="0094447E" w:rsidRDefault="00F9719D" w:rsidP="00F9719D">
      <w:pPr>
        <w:spacing w:after="0"/>
        <w:jc w:val="both"/>
        <w:rPr>
          <w:rFonts w:ascii="Arial" w:hAnsi="Arial" w:cs="Arial"/>
        </w:rPr>
      </w:pPr>
      <w:r w:rsidRPr="0094447E">
        <w:rPr>
          <w:rFonts w:ascii="Arial" w:hAnsi="Arial" w:cs="Arial"/>
        </w:rPr>
        <w:t xml:space="preserve">The </w:t>
      </w:r>
      <w:proofErr w:type="spellStart"/>
      <w:r w:rsidRPr="0094447E">
        <w:rPr>
          <w:rFonts w:ascii="Arial" w:hAnsi="Arial" w:cs="Arial"/>
        </w:rPr>
        <w:t>organisational</w:t>
      </w:r>
      <w:proofErr w:type="spellEnd"/>
      <w:r w:rsidRPr="0094447E">
        <w:rPr>
          <w:rFonts w:ascii="Arial" w:hAnsi="Arial" w:cs="Arial"/>
        </w:rPr>
        <w:t xml:space="preserve"> values are the basis for the attitude, behaviour and high standards that HELVETAS requests to be respected and adhered to by its employees. </w:t>
      </w:r>
    </w:p>
    <w:p w14:paraId="7922A6B2" w14:textId="77777777" w:rsidR="00F9719D" w:rsidRPr="0094447E" w:rsidRDefault="00F9719D" w:rsidP="00F9719D">
      <w:pPr>
        <w:spacing w:after="0"/>
        <w:jc w:val="both"/>
        <w:rPr>
          <w:rFonts w:ascii="Arial" w:hAnsi="Arial" w:cs="Arial"/>
        </w:rPr>
      </w:pPr>
      <w:r w:rsidRPr="0094447E">
        <w:rPr>
          <w:rFonts w:ascii="Arial" w:hAnsi="Arial" w:cs="Arial"/>
        </w:rPr>
        <w:t>Further, we expect that all individuals and institutions with whom HELVETAS engages, respect these values and act in accordance with them, as well as with national and international laws. This applies both to professional contexts and to private matters that have an influence on the professional domain.</w:t>
      </w:r>
    </w:p>
    <w:p w14:paraId="4161F193" w14:textId="77777777" w:rsidR="00F9719D" w:rsidRPr="0094447E" w:rsidRDefault="00F9719D" w:rsidP="00F9719D">
      <w:pPr>
        <w:spacing w:after="0"/>
        <w:jc w:val="both"/>
        <w:rPr>
          <w:rFonts w:ascii="Arial" w:hAnsi="Arial" w:cs="Arial"/>
        </w:rPr>
      </w:pPr>
      <w:r w:rsidRPr="0094447E">
        <w:rPr>
          <w:rFonts w:ascii="Arial" w:hAnsi="Arial" w:cs="Arial"/>
        </w:rPr>
        <w:t xml:space="preserve">This Code of Conduct outlines the attitude and the behaviour that HELVETAS expects from consultants, services providers of goods and services, implementation partners, system partners and assisted </w:t>
      </w:r>
      <w:proofErr w:type="spellStart"/>
      <w:r w:rsidRPr="0094447E">
        <w:rPr>
          <w:rFonts w:ascii="Arial" w:hAnsi="Arial" w:cs="Arial"/>
        </w:rPr>
        <w:t>organisations</w:t>
      </w:r>
      <w:proofErr w:type="spellEnd"/>
      <w:r w:rsidRPr="0094447E">
        <w:rPr>
          <w:rFonts w:ascii="Arial" w:hAnsi="Arial" w:cs="Arial"/>
        </w:rPr>
        <w:t xml:space="preserve"> – in the following called </w:t>
      </w:r>
      <w:r w:rsidRPr="0094447E">
        <w:rPr>
          <w:rFonts w:ascii="Arial" w:hAnsi="Arial" w:cs="Arial"/>
          <w:b/>
        </w:rPr>
        <w:t xml:space="preserve">contracted parties </w:t>
      </w:r>
      <w:r w:rsidRPr="0094447E">
        <w:rPr>
          <w:rFonts w:ascii="Arial" w:hAnsi="Arial" w:cs="Arial"/>
        </w:rPr>
        <w:t>– that are responsible for implementing projects, project components and/or recipients of contributions, etc. in Switzerland as well as abroad.</w:t>
      </w:r>
    </w:p>
    <w:tbl>
      <w:tblPr>
        <w:tblStyle w:val="TableGrid"/>
        <w:tblpPr w:leftFromText="180" w:rightFromText="180" w:vertAnchor="text" w:horzAnchor="page" w:tblpX="8090" w:tblpY="20"/>
        <w:tblOverlap w:val="never"/>
        <w:tblW w:w="0" w:type="auto"/>
        <w:tblCellMar>
          <w:top w:w="113" w:type="dxa"/>
          <w:bottom w:w="113" w:type="dxa"/>
        </w:tblCellMar>
        <w:tblLook w:val="04A0" w:firstRow="1" w:lastRow="0" w:firstColumn="1" w:lastColumn="0" w:noHBand="0" w:noVBand="1"/>
      </w:tblPr>
      <w:tblGrid>
        <w:gridCol w:w="3029"/>
      </w:tblGrid>
      <w:tr w:rsidR="00F9719D" w:rsidRPr="0094447E" w14:paraId="1982009C" w14:textId="77777777" w:rsidTr="001E0B6D">
        <w:trPr>
          <w:trHeight w:val="604"/>
        </w:trPr>
        <w:tc>
          <w:tcPr>
            <w:tcW w:w="3029" w:type="dxa"/>
            <w:shd w:val="clear" w:color="auto" w:fill="BFBFBF" w:themeFill="background1" w:themeFillShade="BF"/>
          </w:tcPr>
          <w:p w14:paraId="657D786E" w14:textId="77777777" w:rsidR="00F9719D" w:rsidRPr="0094447E" w:rsidRDefault="00F9719D" w:rsidP="001E0B6D">
            <w:pPr>
              <w:jc w:val="both"/>
              <w:rPr>
                <w:rFonts w:ascii="Arial" w:hAnsi="Arial" w:cs="Arial"/>
              </w:rPr>
            </w:pPr>
            <w:r w:rsidRPr="0094447E">
              <w:rPr>
                <w:rFonts w:ascii="Arial" w:hAnsi="Arial" w:cs="Arial"/>
              </w:rPr>
              <w:t xml:space="preserve">Contracted parties are expected to ensure that their employees and any person working for them adhere to this Code of Conduct by putting in place adequate policies and regulations and through </w:t>
            </w:r>
            <w:proofErr w:type="spellStart"/>
            <w:r w:rsidRPr="0094447E">
              <w:rPr>
                <w:rFonts w:ascii="Arial" w:hAnsi="Arial" w:cs="Arial"/>
              </w:rPr>
              <w:t>sensitisation</w:t>
            </w:r>
            <w:proofErr w:type="spellEnd"/>
            <w:r w:rsidRPr="0094447E">
              <w:rPr>
                <w:rFonts w:ascii="Arial" w:hAnsi="Arial" w:cs="Arial"/>
              </w:rPr>
              <w:t>, supervision and training of concerned persons.</w:t>
            </w:r>
          </w:p>
        </w:tc>
      </w:tr>
    </w:tbl>
    <w:p w14:paraId="2B5E22AF" w14:textId="77777777" w:rsidR="00F9719D" w:rsidRPr="0094447E" w:rsidRDefault="00F9719D" w:rsidP="00F9719D">
      <w:pPr>
        <w:spacing w:after="0"/>
        <w:jc w:val="both"/>
        <w:rPr>
          <w:rFonts w:ascii="Arial" w:hAnsi="Arial" w:cs="Arial"/>
        </w:rPr>
      </w:pPr>
    </w:p>
    <w:p w14:paraId="55656E63" w14:textId="77777777" w:rsidR="00F9719D" w:rsidRPr="0094447E" w:rsidRDefault="00F9719D" w:rsidP="00F9719D">
      <w:pPr>
        <w:spacing w:after="0"/>
        <w:jc w:val="both"/>
        <w:rPr>
          <w:rFonts w:ascii="Arial" w:hAnsi="Arial" w:cs="Arial"/>
        </w:rPr>
      </w:pPr>
      <w:r w:rsidRPr="0094447E">
        <w:rPr>
          <w:rFonts w:ascii="Arial" w:hAnsi="Arial" w:cs="Arial"/>
        </w:rPr>
        <w:t>This Code of Conduct is binding, and an integral part of all contractual agreements made between HELVETAS and its contracted parties. In signing their contract, contracted parties take on the commitment to observe the Code of Conduct, to ensure adherence by their personnel and their subcontractors, and to behave accordingly. Any action violating the Code of Conduct may entail an enquiry and the imposition of measures relating to non-compliance with contractual obligations, or of other measures.</w:t>
      </w:r>
    </w:p>
    <w:p w14:paraId="2F48AB80" w14:textId="77777777" w:rsidR="00F9719D" w:rsidRPr="0094447E" w:rsidRDefault="00F9719D" w:rsidP="00F9719D">
      <w:pPr>
        <w:spacing w:after="0"/>
        <w:jc w:val="both"/>
        <w:rPr>
          <w:rFonts w:ascii="Arial" w:hAnsi="Arial" w:cs="Arial"/>
        </w:rPr>
      </w:pPr>
    </w:p>
    <w:p w14:paraId="11E817AF" w14:textId="77777777" w:rsidR="00F9719D" w:rsidRPr="0094447E" w:rsidRDefault="00F9719D" w:rsidP="00CA793B">
      <w:pPr>
        <w:pStyle w:val="Heading1"/>
      </w:pPr>
      <w:r w:rsidRPr="0094447E">
        <w:lastRenderedPageBreak/>
        <w:t>The Components of the Code of Conduct</w:t>
      </w:r>
    </w:p>
    <w:p w14:paraId="0FE1414F" w14:textId="77777777" w:rsidR="00F9719D" w:rsidRPr="0094447E" w:rsidRDefault="00F9719D" w:rsidP="00F9719D">
      <w:pPr>
        <w:spacing w:after="0"/>
        <w:jc w:val="both"/>
        <w:rPr>
          <w:rFonts w:ascii="Arial" w:hAnsi="Arial" w:cs="Arial"/>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6801"/>
      </w:tblGrid>
      <w:tr w:rsidR="00F9719D" w:rsidRPr="0094447E" w14:paraId="48D5F37C" w14:textId="77777777" w:rsidTr="001E0B6D">
        <w:trPr>
          <w:trHeight w:val="644"/>
        </w:trPr>
        <w:tc>
          <w:tcPr>
            <w:tcW w:w="2928" w:type="dxa"/>
          </w:tcPr>
          <w:p w14:paraId="4F933808" w14:textId="77777777" w:rsidR="00F9719D" w:rsidRPr="0094447E" w:rsidRDefault="00F9719D" w:rsidP="001E0B6D">
            <w:pPr>
              <w:rPr>
                <w:rFonts w:ascii="Arial" w:hAnsi="Arial" w:cs="Arial"/>
                <w:b/>
              </w:rPr>
            </w:pPr>
            <w:r w:rsidRPr="0094447E">
              <w:rPr>
                <w:rFonts w:ascii="Arial" w:hAnsi="Arial" w:cs="Arial"/>
                <w:b/>
              </w:rPr>
              <w:t>Loyalty and confidentiality and civic duty</w:t>
            </w:r>
          </w:p>
          <w:p w14:paraId="5DD97DEB" w14:textId="77777777" w:rsidR="00F9719D" w:rsidRPr="0094447E" w:rsidRDefault="00F9719D" w:rsidP="001E0B6D">
            <w:pPr>
              <w:rPr>
                <w:rFonts w:ascii="Arial" w:hAnsi="Arial" w:cs="Arial"/>
                <w:b/>
              </w:rPr>
            </w:pPr>
          </w:p>
        </w:tc>
        <w:tc>
          <w:tcPr>
            <w:tcW w:w="6801" w:type="dxa"/>
          </w:tcPr>
          <w:p w14:paraId="7BC0999A" w14:textId="77777777" w:rsidR="00F9719D" w:rsidRPr="0094447E" w:rsidRDefault="00F9719D" w:rsidP="001E0B6D">
            <w:pPr>
              <w:jc w:val="both"/>
              <w:rPr>
                <w:rFonts w:ascii="Arial" w:hAnsi="Arial" w:cs="Arial"/>
              </w:rPr>
            </w:pPr>
            <w:r w:rsidRPr="0094447E">
              <w:rPr>
                <w:rFonts w:ascii="Arial" w:hAnsi="Arial" w:cs="Arial"/>
              </w:rPr>
              <w:t xml:space="preserve">The actions of contracted parties in the frame of the collaboration with HELVETAS must be consistent with the goals, the values and principles of HELVETAS as expressed in its mission statement and </w:t>
            </w:r>
            <w:proofErr w:type="spellStart"/>
            <w:r w:rsidRPr="0094447E">
              <w:rPr>
                <w:rFonts w:ascii="Arial" w:hAnsi="Arial" w:cs="Arial"/>
              </w:rPr>
              <w:t>organisational</w:t>
            </w:r>
            <w:proofErr w:type="spellEnd"/>
            <w:r w:rsidRPr="0094447E">
              <w:rPr>
                <w:rFonts w:ascii="Arial" w:hAnsi="Arial" w:cs="Arial"/>
              </w:rPr>
              <w:t xml:space="preserve"> strategy. Contracted parties are expected to regularly reflect upon own actions and behaviour and those of subcontractors. </w:t>
            </w:r>
          </w:p>
          <w:p w14:paraId="26D1A51A" w14:textId="77777777" w:rsidR="00F9719D" w:rsidRPr="0094447E" w:rsidRDefault="00F9719D" w:rsidP="001E0B6D">
            <w:pPr>
              <w:jc w:val="both"/>
              <w:rPr>
                <w:rFonts w:ascii="Arial" w:hAnsi="Arial" w:cs="Arial"/>
              </w:rPr>
            </w:pPr>
            <w:r w:rsidRPr="0094447E">
              <w:rPr>
                <w:rFonts w:ascii="Arial" w:hAnsi="Arial" w:cs="Arial"/>
              </w:rPr>
              <w:t>Contracted parties, their employees and subcontractors commit to abide by the national laws, as citizen or resident of a specific country or as a short-term visitor.</w:t>
            </w:r>
          </w:p>
          <w:p w14:paraId="53B7AF89" w14:textId="77777777" w:rsidR="00F9719D" w:rsidRPr="0094447E" w:rsidRDefault="00F9719D" w:rsidP="001E0B6D">
            <w:pPr>
              <w:jc w:val="both"/>
              <w:rPr>
                <w:rFonts w:ascii="Arial" w:hAnsi="Arial" w:cs="Arial"/>
              </w:rPr>
            </w:pPr>
          </w:p>
        </w:tc>
      </w:tr>
      <w:tr w:rsidR="00F9719D" w:rsidRPr="0094447E" w14:paraId="4A7F2786" w14:textId="77777777" w:rsidTr="001E0B6D">
        <w:trPr>
          <w:trHeight w:val="1584"/>
        </w:trPr>
        <w:tc>
          <w:tcPr>
            <w:tcW w:w="2928" w:type="dxa"/>
          </w:tcPr>
          <w:p w14:paraId="52EAB848" w14:textId="77777777" w:rsidR="00F9719D" w:rsidRPr="0094447E" w:rsidRDefault="00F9719D" w:rsidP="001E0B6D">
            <w:pPr>
              <w:rPr>
                <w:rFonts w:ascii="Arial" w:hAnsi="Arial" w:cs="Arial"/>
                <w:b/>
              </w:rPr>
            </w:pPr>
            <w:r w:rsidRPr="0094447E">
              <w:rPr>
                <w:rFonts w:ascii="Arial" w:hAnsi="Arial" w:cs="Arial"/>
                <w:b/>
              </w:rPr>
              <w:t>Use of competences, means and assets</w:t>
            </w:r>
          </w:p>
        </w:tc>
        <w:tc>
          <w:tcPr>
            <w:tcW w:w="6801" w:type="dxa"/>
          </w:tcPr>
          <w:p w14:paraId="11AC9300" w14:textId="77777777" w:rsidR="00F9719D" w:rsidRPr="0094447E" w:rsidRDefault="00F9719D" w:rsidP="001E0B6D">
            <w:pPr>
              <w:jc w:val="both"/>
              <w:rPr>
                <w:rFonts w:ascii="Arial" w:hAnsi="Arial" w:cs="Arial"/>
              </w:rPr>
            </w:pPr>
            <w:r w:rsidRPr="0094447E">
              <w:rPr>
                <w:rFonts w:ascii="Arial" w:hAnsi="Arial" w:cs="Arial"/>
              </w:rPr>
              <w:t xml:space="preserve">Contracted parties, their employees and subcontractors contribute with their competences and capacities to the objectives of the collaboration. They commit to make use of available means and assets effectively and efficiently, according to legal stipulations, internal regulations, contractual agreements and in conformity with project goals. </w:t>
            </w:r>
          </w:p>
          <w:p w14:paraId="24902F9C" w14:textId="77777777" w:rsidR="00F9719D" w:rsidRPr="0094447E" w:rsidRDefault="00F9719D" w:rsidP="001E0B6D">
            <w:pPr>
              <w:jc w:val="both"/>
              <w:rPr>
                <w:rFonts w:ascii="Arial" w:hAnsi="Arial" w:cs="Arial"/>
              </w:rPr>
            </w:pPr>
          </w:p>
        </w:tc>
      </w:tr>
      <w:tr w:rsidR="00F9719D" w:rsidRPr="0094447E" w14:paraId="61A669B7" w14:textId="77777777" w:rsidTr="001E0B6D">
        <w:trPr>
          <w:trHeight w:val="644"/>
        </w:trPr>
        <w:tc>
          <w:tcPr>
            <w:tcW w:w="2928" w:type="dxa"/>
          </w:tcPr>
          <w:p w14:paraId="0B1C0DD5" w14:textId="77777777" w:rsidR="00F9719D" w:rsidRPr="0094447E" w:rsidRDefault="00F9719D" w:rsidP="001E0B6D">
            <w:pPr>
              <w:rPr>
                <w:rFonts w:ascii="Arial" w:hAnsi="Arial" w:cs="Arial"/>
                <w:b/>
              </w:rPr>
            </w:pPr>
            <w:r w:rsidRPr="0094447E">
              <w:rPr>
                <w:rFonts w:ascii="Arial" w:hAnsi="Arial" w:cs="Arial"/>
                <w:b/>
              </w:rPr>
              <w:t>Culturally sensitive behaviour</w:t>
            </w:r>
          </w:p>
        </w:tc>
        <w:tc>
          <w:tcPr>
            <w:tcW w:w="6801" w:type="dxa"/>
          </w:tcPr>
          <w:p w14:paraId="4E4B692A" w14:textId="77777777" w:rsidR="00F9719D" w:rsidRPr="0094447E" w:rsidRDefault="00F9719D" w:rsidP="001E0B6D">
            <w:pPr>
              <w:jc w:val="both"/>
              <w:rPr>
                <w:rFonts w:ascii="Arial" w:hAnsi="Arial" w:cs="Arial"/>
              </w:rPr>
            </w:pPr>
            <w:r w:rsidRPr="0094447E">
              <w:rPr>
                <w:rFonts w:ascii="Arial" w:hAnsi="Arial" w:cs="Arial"/>
              </w:rPr>
              <w:t>Contracted parties, their employees and subcontractors are aware that even as private persons, they are subject to public interest. They must consider this in behaviour and statements.</w:t>
            </w:r>
          </w:p>
          <w:p w14:paraId="3E0E405B" w14:textId="77777777" w:rsidR="00F9719D" w:rsidRPr="0094447E" w:rsidRDefault="00F9719D" w:rsidP="001E0B6D">
            <w:pPr>
              <w:jc w:val="both"/>
              <w:rPr>
                <w:rFonts w:ascii="Arial" w:hAnsi="Arial" w:cs="Arial"/>
              </w:rPr>
            </w:pPr>
            <w:r w:rsidRPr="0094447E">
              <w:rPr>
                <w:rFonts w:ascii="Arial" w:hAnsi="Arial" w:cs="Arial"/>
              </w:rPr>
              <w:t xml:space="preserve">Contracted parties, their employees and subcontractors must respect local norms and conventions in contacts with authorities, partners and local people. They must respect the customs and culture of the country of cooperation in appearance and manner of dress, behaviour and communication. They must respect the customs and culture of the country, avoiding indecent or offensive behaviour, insulting or accusing statements, or spreading </w:t>
            </w:r>
            <w:proofErr w:type="spellStart"/>
            <w:r w:rsidRPr="0094447E">
              <w:rPr>
                <w:rFonts w:ascii="Arial" w:hAnsi="Arial" w:cs="Arial"/>
              </w:rPr>
              <w:t>rumours</w:t>
            </w:r>
            <w:proofErr w:type="spellEnd"/>
            <w:r w:rsidRPr="0094447E">
              <w:rPr>
                <w:rFonts w:ascii="Arial" w:hAnsi="Arial" w:cs="Arial"/>
              </w:rPr>
              <w:t>.</w:t>
            </w:r>
          </w:p>
          <w:p w14:paraId="43C7C391" w14:textId="77777777" w:rsidR="00F9719D" w:rsidRPr="0094447E" w:rsidRDefault="00F9719D" w:rsidP="001E0B6D">
            <w:pPr>
              <w:jc w:val="both"/>
              <w:rPr>
                <w:rFonts w:ascii="Arial" w:hAnsi="Arial" w:cs="Arial"/>
              </w:rPr>
            </w:pPr>
          </w:p>
        </w:tc>
      </w:tr>
      <w:tr w:rsidR="00F9719D" w:rsidRPr="0094447E" w14:paraId="144C8515" w14:textId="77777777" w:rsidTr="001E0B6D">
        <w:trPr>
          <w:trHeight w:val="644"/>
        </w:trPr>
        <w:tc>
          <w:tcPr>
            <w:tcW w:w="2928" w:type="dxa"/>
          </w:tcPr>
          <w:p w14:paraId="48327BBB" w14:textId="77777777" w:rsidR="00F9719D" w:rsidRPr="0094447E" w:rsidRDefault="00F9719D" w:rsidP="001E0B6D">
            <w:pPr>
              <w:rPr>
                <w:rFonts w:ascii="Arial" w:hAnsi="Arial" w:cs="Arial"/>
                <w:b/>
              </w:rPr>
            </w:pPr>
            <w:r w:rsidRPr="0094447E">
              <w:rPr>
                <w:rFonts w:ascii="Arial" w:hAnsi="Arial" w:cs="Arial"/>
                <w:b/>
              </w:rPr>
              <w:t>Inter-personal relations and professional conduct</w:t>
            </w:r>
          </w:p>
        </w:tc>
        <w:tc>
          <w:tcPr>
            <w:tcW w:w="6801" w:type="dxa"/>
          </w:tcPr>
          <w:p w14:paraId="53C17E23" w14:textId="77777777" w:rsidR="00F9719D" w:rsidRPr="0094447E" w:rsidRDefault="00F9719D" w:rsidP="001E0B6D">
            <w:pPr>
              <w:jc w:val="both"/>
              <w:rPr>
                <w:rFonts w:ascii="Arial" w:hAnsi="Arial" w:cs="Arial"/>
              </w:rPr>
            </w:pPr>
            <w:r w:rsidRPr="0094447E">
              <w:rPr>
                <w:rFonts w:ascii="Arial" w:hAnsi="Arial" w:cs="Arial"/>
              </w:rPr>
              <w:t xml:space="preserve">Contracted parties, their employees and subcontractors must have respectful, fair and equitable relations with all persons irrespective of their age, origin, language, religion, culture, social position, physical ability or sexual orientation. </w:t>
            </w:r>
          </w:p>
          <w:p w14:paraId="4110F050" w14:textId="77777777" w:rsidR="00F9719D" w:rsidRPr="0094447E" w:rsidRDefault="00F9719D" w:rsidP="001E0B6D">
            <w:pPr>
              <w:jc w:val="both"/>
              <w:rPr>
                <w:rFonts w:ascii="Arial" w:hAnsi="Arial" w:cs="Arial"/>
              </w:rPr>
            </w:pPr>
            <w:r w:rsidRPr="0094447E">
              <w:rPr>
                <w:rFonts w:ascii="Arial" w:hAnsi="Arial" w:cs="Arial"/>
              </w:rPr>
              <w:t>They are aware of their privileged and often powerful status vis-à-vis other actors and must refrain from abusing any hierarchical, material, or social position in any way.</w:t>
            </w:r>
          </w:p>
          <w:p w14:paraId="41E0009C" w14:textId="77777777" w:rsidR="00F9719D" w:rsidRPr="0094447E" w:rsidRDefault="00F9719D" w:rsidP="001E0B6D">
            <w:pPr>
              <w:jc w:val="both"/>
              <w:rPr>
                <w:rFonts w:ascii="Arial" w:hAnsi="Arial" w:cs="Arial"/>
              </w:rPr>
            </w:pPr>
            <w:r w:rsidRPr="0094447E">
              <w:rPr>
                <w:rFonts w:ascii="Arial" w:hAnsi="Arial" w:cs="Arial"/>
              </w:rPr>
              <w:t xml:space="preserve">They never request any service or </w:t>
            </w:r>
            <w:proofErr w:type="spellStart"/>
            <w:r w:rsidRPr="0094447E">
              <w:rPr>
                <w:rFonts w:ascii="Arial" w:hAnsi="Arial" w:cs="Arial"/>
              </w:rPr>
              <w:t>favour</w:t>
            </w:r>
            <w:proofErr w:type="spellEnd"/>
            <w:r w:rsidRPr="0094447E">
              <w:rPr>
                <w:rFonts w:ascii="Arial" w:hAnsi="Arial" w:cs="Arial"/>
              </w:rPr>
              <w:t xml:space="preserve"> from primary stakeholders or other persons of concern in return for support or protection. They never engage in any exploitative relationships – sexual, emotional, financial or employment-related – with primary stakeholders or other persons of concern.</w:t>
            </w:r>
          </w:p>
          <w:p w14:paraId="49842874" w14:textId="77777777" w:rsidR="00F9719D" w:rsidRPr="0094447E" w:rsidRDefault="00F9719D" w:rsidP="001E0B6D">
            <w:pPr>
              <w:jc w:val="both"/>
              <w:rPr>
                <w:rFonts w:ascii="Arial" w:hAnsi="Arial" w:cs="Arial"/>
              </w:rPr>
            </w:pPr>
            <w:r w:rsidRPr="0094447E">
              <w:rPr>
                <w:rFonts w:ascii="Arial" w:hAnsi="Arial" w:cs="Arial"/>
              </w:rPr>
              <w:t>They must refrain from any form of disrespectful social interaction and abstain from anything that could be interpreted as degrading or putting others down.</w:t>
            </w:r>
          </w:p>
          <w:p w14:paraId="6E10C46D" w14:textId="77777777" w:rsidR="00F9719D" w:rsidRPr="0094447E" w:rsidRDefault="00F9719D" w:rsidP="001E0B6D">
            <w:pPr>
              <w:jc w:val="both"/>
              <w:rPr>
                <w:rFonts w:ascii="Arial" w:hAnsi="Arial" w:cs="Arial"/>
              </w:rPr>
            </w:pPr>
          </w:p>
        </w:tc>
      </w:tr>
      <w:tr w:rsidR="00F9719D" w:rsidRPr="0094447E" w14:paraId="34CD49E4" w14:textId="77777777" w:rsidTr="001E0B6D">
        <w:trPr>
          <w:trHeight w:val="1099"/>
        </w:trPr>
        <w:tc>
          <w:tcPr>
            <w:tcW w:w="2928" w:type="dxa"/>
          </w:tcPr>
          <w:p w14:paraId="569A374A" w14:textId="77777777" w:rsidR="00F9719D" w:rsidRPr="0094447E" w:rsidRDefault="00F9719D" w:rsidP="001E0B6D">
            <w:pPr>
              <w:rPr>
                <w:rFonts w:ascii="Arial" w:hAnsi="Arial" w:cs="Arial"/>
                <w:b/>
              </w:rPr>
            </w:pPr>
            <w:r w:rsidRPr="0094447E">
              <w:rPr>
                <w:rFonts w:ascii="Arial" w:hAnsi="Arial" w:cs="Arial"/>
                <w:b/>
              </w:rPr>
              <w:t>Protection of children and youth</w:t>
            </w:r>
          </w:p>
        </w:tc>
        <w:tc>
          <w:tcPr>
            <w:tcW w:w="6801" w:type="dxa"/>
          </w:tcPr>
          <w:p w14:paraId="754808B7" w14:textId="77777777" w:rsidR="00F9719D" w:rsidRPr="0094447E" w:rsidRDefault="00F9719D" w:rsidP="001E0B6D">
            <w:pPr>
              <w:jc w:val="both"/>
              <w:rPr>
                <w:rFonts w:ascii="Arial" w:hAnsi="Arial" w:cs="Arial"/>
              </w:rPr>
            </w:pPr>
            <w:r w:rsidRPr="0094447E">
              <w:rPr>
                <w:rFonts w:ascii="Arial" w:hAnsi="Arial" w:cs="Arial"/>
              </w:rPr>
              <w:t>Contracted parties, their employees and subcontractors commit to protect the rights and integrity of children and youth and must refrain from all forms of abuse towards them in accordance with the universal Convention on the Rights of the Child.</w:t>
            </w:r>
            <w:r w:rsidRPr="0094447E">
              <w:rPr>
                <w:rStyle w:val="FootnoteReference"/>
                <w:rFonts w:ascii="Arial" w:hAnsi="Arial" w:cs="Arial"/>
                <w:sz w:val="22"/>
              </w:rPr>
              <w:footnoteReference w:id="2"/>
            </w:r>
          </w:p>
          <w:p w14:paraId="678357D4" w14:textId="77777777" w:rsidR="00F9719D" w:rsidRPr="0094447E" w:rsidRDefault="00F9719D" w:rsidP="001E0B6D">
            <w:pPr>
              <w:jc w:val="both"/>
              <w:rPr>
                <w:rFonts w:ascii="Arial" w:hAnsi="Arial" w:cs="Arial"/>
              </w:rPr>
            </w:pPr>
          </w:p>
        </w:tc>
      </w:tr>
      <w:tr w:rsidR="00F9719D" w:rsidRPr="0094447E" w14:paraId="097BB09C" w14:textId="77777777" w:rsidTr="001E0B6D">
        <w:trPr>
          <w:trHeight w:val="1099"/>
        </w:trPr>
        <w:tc>
          <w:tcPr>
            <w:tcW w:w="2928" w:type="dxa"/>
          </w:tcPr>
          <w:p w14:paraId="42987C8E" w14:textId="77777777" w:rsidR="00F9719D" w:rsidRPr="0094447E" w:rsidRDefault="00F9719D" w:rsidP="001E0B6D">
            <w:pPr>
              <w:rPr>
                <w:rFonts w:ascii="Arial" w:hAnsi="Arial" w:cs="Arial"/>
                <w:b/>
              </w:rPr>
            </w:pPr>
            <w:r w:rsidRPr="0094447E">
              <w:rPr>
                <w:rFonts w:ascii="Arial" w:hAnsi="Arial" w:cs="Arial"/>
                <w:b/>
              </w:rPr>
              <w:lastRenderedPageBreak/>
              <w:t>Mobbing and sexual harassment</w:t>
            </w:r>
          </w:p>
        </w:tc>
        <w:tc>
          <w:tcPr>
            <w:tcW w:w="6801" w:type="dxa"/>
          </w:tcPr>
          <w:p w14:paraId="6EEF2D6C" w14:textId="77777777" w:rsidR="00F9719D" w:rsidRPr="0094447E" w:rsidRDefault="00F9719D" w:rsidP="001E0B6D">
            <w:pPr>
              <w:jc w:val="both"/>
              <w:rPr>
                <w:rFonts w:ascii="Arial" w:hAnsi="Arial" w:cs="Arial"/>
              </w:rPr>
            </w:pPr>
            <w:r w:rsidRPr="0094447E">
              <w:rPr>
                <w:rFonts w:ascii="Arial" w:hAnsi="Arial" w:cs="Arial"/>
              </w:rPr>
              <w:t>Contracted parties, their employees and subcontractors abstain from mobbing</w:t>
            </w:r>
            <w:r w:rsidRPr="0094447E">
              <w:rPr>
                <w:rStyle w:val="FootnoteReference"/>
                <w:rFonts w:ascii="Arial" w:hAnsi="Arial" w:cs="Arial"/>
                <w:sz w:val="22"/>
              </w:rPr>
              <w:footnoteReference w:id="3"/>
            </w:r>
            <w:r w:rsidRPr="0094447E">
              <w:rPr>
                <w:rFonts w:ascii="Arial" w:hAnsi="Arial" w:cs="Arial"/>
              </w:rPr>
              <w:t>, sexual or sexist harassment</w:t>
            </w:r>
            <w:r w:rsidRPr="0094447E">
              <w:rPr>
                <w:rStyle w:val="FootnoteReference"/>
                <w:rFonts w:ascii="Arial" w:hAnsi="Arial" w:cs="Arial"/>
                <w:sz w:val="22"/>
              </w:rPr>
              <w:footnoteReference w:id="4"/>
            </w:r>
            <w:r w:rsidRPr="0094447E">
              <w:rPr>
                <w:rFonts w:ascii="Arial" w:hAnsi="Arial" w:cs="Arial"/>
              </w:rPr>
              <w:t xml:space="preserve"> of colleagues, partners or any other person.</w:t>
            </w:r>
          </w:p>
          <w:p w14:paraId="68AE8044" w14:textId="77777777" w:rsidR="00F9719D" w:rsidRPr="0094447E" w:rsidRDefault="00F9719D" w:rsidP="001E0B6D">
            <w:pPr>
              <w:jc w:val="both"/>
              <w:rPr>
                <w:rFonts w:ascii="Arial" w:hAnsi="Arial" w:cs="Arial"/>
              </w:rPr>
            </w:pPr>
          </w:p>
        </w:tc>
      </w:tr>
      <w:tr w:rsidR="00F9719D" w:rsidRPr="0094447E" w14:paraId="58F9B6A0" w14:textId="77777777" w:rsidTr="001E0B6D">
        <w:trPr>
          <w:trHeight w:val="1099"/>
        </w:trPr>
        <w:tc>
          <w:tcPr>
            <w:tcW w:w="2928" w:type="dxa"/>
          </w:tcPr>
          <w:p w14:paraId="69330678" w14:textId="77777777" w:rsidR="00F9719D" w:rsidRPr="0094447E" w:rsidRDefault="00F9719D" w:rsidP="001E0B6D">
            <w:pPr>
              <w:rPr>
                <w:rFonts w:ascii="Arial" w:hAnsi="Arial" w:cs="Arial"/>
                <w:b/>
              </w:rPr>
            </w:pPr>
            <w:r w:rsidRPr="0094447E">
              <w:rPr>
                <w:rFonts w:ascii="Arial" w:hAnsi="Arial" w:cs="Arial"/>
                <w:b/>
              </w:rPr>
              <w:t>Conflict of Interest and duty of disclosure</w:t>
            </w:r>
          </w:p>
        </w:tc>
        <w:tc>
          <w:tcPr>
            <w:tcW w:w="6801" w:type="dxa"/>
          </w:tcPr>
          <w:p w14:paraId="658C1377" w14:textId="77777777" w:rsidR="00F9719D" w:rsidRPr="0094447E" w:rsidRDefault="00F9719D" w:rsidP="001E0B6D">
            <w:pPr>
              <w:jc w:val="both"/>
              <w:rPr>
                <w:rFonts w:ascii="Arial" w:hAnsi="Arial" w:cs="Arial"/>
              </w:rPr>
            </w:pPr>
            <w:r w:rsidRPr="0094447E">
              <w:rPr>
                <w:rFonts w:ascii="Arial" w:hAnsi="Arial" w:cs="Arial"/>
              </w:rPr>
              <w:t xml:space="preserve">Contracted parties, their employees and subcontractors are aware that professional interests can conflict with </w:t>
            </w:r>
            <w:proofErr w:type="spellStart"/>
            <w:r w:rsidRPr="0094447E">
              <w:rPr>
                <w:rFonts w:ascii="Arial" w:hAnsi="Arial" w:cs="Arial"/>
              </w:rPr>
              <w:t>organisational</w:t>
            </w:r>
            <w:proofErr w:type="spellEnd"/>
            <w:r w:rsidRPr="0094447E">
              <w:rPr>
                <w:rFonts w:ascii="Arial" w:hAnsi="Arial" w:cs="Arial"/>
              </w:rPr>
              <w:t xml:space="preserve"> or personal interests. Therefore, they must make own interests transparent and avoid any behaviour which could be perceived as biased in </w:t>
            </w:r>
            <w:proofErr w:type="spellStart"/>
            <w:r w:rsidRPr="0094447E">
              <w:rPr>
                <w:rFonts w:ascii="Arial" w:hAnsi="Arial" w:cs="Arial"/>
              </w:rPr>
              <w:t>favour</w:t>
            </w:r>
            <w:proofErr w:type="spellEnd"/>
            <w:r w:rsidRPr="0094447E">
              <w:rPr>
                <w:rFonts w:ascii="Arial" w:hAnsi="Arial" w:cs="Arial"/>
              </w:rPr>
              <w:t xml:space="preserve"> own interests.</w:t>
            </w:r>
          </w:p>
          <w:p w14:paraId="49D3AF52" w14:textId="77777777" w:rsidR="00F9719D" w:rsidRPr="0094447E" w:rsidRDefault="00F9719D" w:rsidP="001E0B6D">
            <w:pPr>
              <w:jc w:val="both"/>
              <w:rPr>
                <w:rFonts w:ascii="Arial" w:hAnsi="Arial" w:cs="Arial"/>
              </w:rPr>
            </w:pPr>
          </w:p>
        </w:tc>
      </w:tr>
      <w:tr w:rsidR="00F9719D" w:rsidRPr="0094447E" w14:paraId="5FD0680F" w14:textId="77777777" w:rsidTr="001E0B6D">
        <w:trPr>
          <w:trHeight w:val="1099"/>
        </w:trPr>
        <w:tc>
          <w:tcPr>
            <w:tcW w:w="2928" w:type="dxa"/>
          </w:tcPr>
          <w:p w14:paraId="7EE01028" w14:textId="77777777" w:rsidR="00F9719D" w:rsidRPr="0094447E" w:rsidRDefault="00F9719D" w:rsidP="001E0B6D">
            <w:pPr>
              <w:rPr>
                <w:rFonts w:ascii="Arial" w:hAnsi="Arial" w:cs="Arial"/>
                <w:b/>
              </w:rPr>
            </w:pPr>
            <w:r w:rsidRPr="0094447E">
              <w:rPr>
                <w:rFonts w:ascii="Arial" w:hAnsi="Arial" w:cs="Arial"/>
                <w:b/>
              </w:rPr>
              <w:t>Fraud and corruption and accepting gifts or other benefits</w:t>
            </w:r>
          </w:p>
        </w:tc>
        <w:tc>
          <w:tcPr>
            <w:tcW w:w="6801" w:type="dxa"/>
          </w:tcPr>
          <w:p w14:paraId="74D8CE48" w14:textId="77777777" w:rsidR="00F9719D" w:rsidRPr="0094447E" w:rsidRDefault="00F9719D" w:rsidP="001E0B6D">
            <w:pPr>
              <w:jc w:val="both"/>
              <w:rPr>
                <w:rFonts w:ascii="Arial" w:hAnsi="Arial" w:cs="Arial"/>
              </w:rPr>
            </w:pPr>
            <w:r w:rsidRPr="0094447E">
              <w:rPr>
                <w:rFonts w:ascii="Arial" w:hAnsi="Arial" w:cs="Arial"/>
              </w:rPr>
              <w:t>Contracted parties, their employees and subcontractors are must be honest in all professional activities, avoiding and countering any kind of corruption. They abstain from abusing financial, material and intellectual assets to which they have access in relation with the HELVETAS mandate for personal gains or for third parties.</w:t>
            </w:r>
          </w:p>
          <w:p w14:paraId="3C6E94D2" w14:textId="77777777" w:rsidR="00F9719D" w:rsidRPr="0094447E" w:rsidRDefault="00F9719D" w:rsidP="001E0B6D">
            <w:pPr>
              <w:jc w:val="both"/>
              <w:rPr>
                <w:rFonts w:ascii="Arial" w:hAnsi="Arial" w:cs="Arial"/>
                <w:spacing w:val="-1"/>
              </w:rPr>
            </w:pPr>
            <w:r w:rsidRPr="0094447E">
              <w:rPr>
                <w:rFonts w:ascii="Arial" w:hAnsi="Arial" w:cs="Arial"/>
              </w:rPr>
              <w:t xml:space="preserve">They do not accept gifts, invitations or other </w:t>
            </w:r>
            <w:proofErr w:type="spellStart"/>
            <w:r w:rsidRPr="0094447E">
              <w:rPr>
                <w:rFonts w:ascii="Arial" w:hAnsi="Arial" w:cs="Arial"/>
              </w:rPr>
              <w:t>favours</w:t>
            </w:r>
            <w:proofErr w:type="spellEnd"/>
            <w:r w:rsidRPr="0094447E">
              <w:rPr>
                <w:rFonts w:ascii="Arial" w:hAnsi="Arial" w:cs="Arial"/>
              </w:rPr>
              <w:t xml:space="preserve"> that may afford them or third parties an unfair material or immaterial advantage, or that may compromise their integrity, freedom of action, or impartial judgement.</w:t>
            </w:r>
          </w:p>
          <w:p w14:paraId="79500F15" w14:textId="77777777" w:rsidR="00F9719D" w:rsidRPr="0094447E" w:rsidRDefault="00F9719D" w:rsidP="001E0B6D">
            <w:pPr>
              <w:jc w:val="both"/>
              <w:rPr>
                <w:rFonts w:ascii="Arial" w:hAnsi="Arial" w:cs="Arial"/>
              </w:rPr>
            </w:pPr>
            <w:r w:rsidRPr="0094447E">
              <w:rPr>
                <w:rFonts w:ascii="Arial" w:hAnsi="Arial" w:cs="Arial"/>
              </w:rPr>
              <w:t>Contracted parties must inform HELVETAS if confronted with corrupt practices or unethical promises by collaborators, partners organization, consultants, officials or others. The applicable reporting mechanisms are specified in chapter 3 of this Code of Conduct.</w:t>
            </w:r>
          </w:p>
          <w:p w14:paraId="0F5F8DD2" w14:textId="77777777" w:rsidR="00F9719D" w:rsidRPr="0094447E" w:rsidRDefault="00F9719D" w:rsidP="001E0B6D">
            <w:pPr>
              <w:jc w:val="both"/>
              <w:rPr>
                <w:rFonts w:ascii="Arial" w:hAnsi="Arial" w:cs="Arial"/>
              </w:rPr>
            </w:pPr>
          </w:p>
        </w:tc>
      </w:tr>
      <w:tr w:rsidR="00F9719D" w:rsidRPr="0094447E" w14:paraId="302672F3" w14:textId="77777777" w:rsidTr="001E0B6D">
        <w:trPr>
          <w:trHeight w:val="1139"/>
        </w:trPr>
        <w:tc>
          <w:tcPr>
            <w:tcW w:w="2928" w:type="dxa"/>
          </w:tcPr>
          <w:p w14:paraId="5934FF2F" w14:textId="77777777" w:rsidR="00F9719D" w:rsidRPr="0094447E" w:rsidRDefault="00F9719D" w:rsidP="001E0B6D">
            <w:pPr>
              <w:rPr>
                <w:rFonts w:ascii="Arial" w:hAnsi="Arial" w:cs="Arial"/>
                <w:b/>
              </w:rPr>
            </w:pPr>
            <w:r w:rsidRPr="0094447E">
              <w:rPr>
                <w:rFonts w:ascii="Arial" w:hAnsi="Arial" w:cs="Arial"/>
                <w:b/>
              </w:rPr>
              <w:t>Safety, Security &amp; Health</w:t>
            </w:r>
          </w:p>
        </w:tc>
        <w:tc>
          <w:tcPr>
            <w:tcW w:w="6801" w:type="dxa"/>
          </w:tcPr>
          <w:p w14:paraId="612E91F4" w14:textId="77777777" w:rsidR="00F9719D" w:rsidRPr="0094447E" w:rsidRDefault="00F9719D" w:rsidP="001E0B6D">
            <w:pPr>
              <w:jc w:val="both"/>
              <w:rPr>
                <w:rFonts w:ascii="Arial" w:hAnsi="Arial" w:cs="Arial"/>
              </w:rPr>
            </w:pPr>
            <w:r w:rsidRPr="0094447E">
              <w:rPr>
                <w:rFonts w:ascii="Arial" w:hAnsi="Arial" w:cs="Arial"/>
              </w:rPr>
              <w:t>Contracted parties undertake to safeguard the personal safety, health and integrity of their employees and refrain from putting others in a dangerous situation.</w:t>
            </w:r>
          </w:p>
          <w:p w14:paraId="52A21C59" w14:textId="77777777" w:rsidR="00F9719D" w:rsidRPr="0094447E" w:rsidRDefault="00F9719D" w:rsidP="001E0B6D">
            <w:pPr>
              <w:jc w:val="both"/>
              <w:rPr>
                <w:rFonts w:ascii="Arial" w:hAnsi="Arial" w:cs="Arial"/>
              </w:rPr>
            </w:pPr>
            <w:r w:rsidRPr="0094447E">
              <w:rPr>
                <w:rFonts w:ascii="Arial" w:hAnsi="Arial" w:cs="Arial"/>
              </w:rPr>
              <w:t>Contracted parties, their employees and subcontractors must respect the physical and mental integrity of their colleagues and others.</w:t>
            </w:r>
          </w:p>
        </w:tc>
      </w:tr>
      <w:tr w:rsidR="00F9719D" w:rsidRPr="0094447E" w14:paraId="25F5F7A6" w14:textId="77777777" w:rsidTr="001E0B6D">
        <w:trPr>
          <w:trHeight w:val="644"/>
        </w:trPr>
        <w:tc>
          <w:tcPr>
            <w:tcW w:w="2928" w:type="dxa"/>
          </w:tcPr>
          <w:p w14:paraId="4E14AE57" w14:textId="77777777" w:rsidR="00F9719D" w:rsidRPr="0094447E" w:rsidRDefault="00F9719D" w:rsidP="001E0B6D">
            <w:pPr>
              <w:rPr>
                <w:rFonts w:ascii="Arial" w:hAnsi="Arial" w:cs="Arial"/>
                <w:b/>
              </w:rPr>
            </w:pPr>
            <w:r w:rsidRPr="0094447E">
              <w:rPr>
                <w:rFonts w:ascii="Arial" w:hAnsi="Arial" w:cs="Arial"/>
                <w:b/>
              </w:rPr>
              <w:t>Environmental and Social Safeguarding</w:t>
            </w:r>
          </w:p>
        </w:tc>
        <w:tc>
          <w:tcPr>
            <w:tcW w:w="6801" w:type="dxa"/>
          </w:tcPr>
          <w:p w14:paraId="0A712630" w14:textId="77777777" w:rsidR="00F9719D" w:rsidRPr="0094447E" w:rsidRDefault="00F9719D" w:rsidP="001E0B6D">
            <w:pPr>
              <w:jc w:val="both"/>
              <w:rPr>
                <w:rFonts w:ascii="Arial" w:hAnsi="Arial" w:cs="Arial"/>
              </w:rPr>
            </w:pPr>
            <w:r w:rsidRPr="0094447E">
              <w:rPr>
                <w:rFonts w:ascii="Arial" w:hAnsi="Arial" w:cs="Arial"/>
              </w:rPr>
              <w:t>Contracted parties, their employees and subcontractors are expected to wherever possible support a precautionary approach to environmental matters and undertake efforts to safeguard natural resources.</w:t>
            </w:r>
          </w:p>
          <w:p w14:paraId="31D2A61A" w14:textId="77777777" w:rsidR="00F9719D" w:rsidRPr="0094447E" w:rsidRDefault="00F9719D" w:rsidP="001E0B6D">
            <w:pPr>
              <w:jc w:val="both"/>
              <w:rPr>
                <w:rFonts w:ascii="Arial" w:hAnsi="Arial" w:cs="Arial"/>
              </w:rPr>
            </w:pPr>
            <w:r w:rsidRPr="0094447E">
              <w:rPr>
                <w:rFonts w:ascii="Arial" w:hAnsi="Arial" w:cs="Arial"/>
              </w:rPr>
              <w:t>Contracted parties must promote good governance principles, namely participation, inclusion, integrity, effectiveness, transparency, rule of law, and accountability.</w:t>
            </w:r>
          </w:p>
          <w:p w14:paraId="793B02CB" w14:textId="77777777" w:rsidR="00F9719D" w:rsidRPr="0094447E" w:rsidRDefault="00F9719D" w:rsidP="001E0B6D">
            <w:pPr>
              <w:jc w:val="both"/>
              <w:rPr>
                <w:rFonts w:ascii="Arial" w:hAnsi="Arial" w:cs="Arial"/>
              </w:rPr>
            </w:pPr>
            <w:r w:rsidRPr="0094447E">
              <w:rPr>
                <w:rFonts w:ascii="Arial" w:hAnsi="Arial" w:cs="Arial"/>
              </w:rPr>
              <w:t xml:space="preserve">Contracted parties, their employees and subcontractors must ensure that their professional actions and their motivations are understood and transparent. </w:t>
            </w:r>
          </w:p>
          <w:p w14:paraId="67E70D4B" w14:textId="77777777" w:rsidR="00F9719D" w:rsidRPr="0094447E" w:rsidRDefault="00F9719D" w:rsidP="001E0B6D">
            <w:pPr>
              <w:jc w:val="both"/>
              <w:rPr>
                <w:rFonts w:ascii="Arial" w:hAnsi="Arial" w:cs="Arial"/>
              </w:rPr>
            </w:pPr>
          </w:p>
        </w:tc>
      </w:tr>
      <w:tr w:rsidR="00F9719D" w:rsidRPr="0094447E" w14:paraId="21EC1A80" w14:textId="77777777" w:rsidTr="001E0B6D">
        <w:trPr>
          <w:trHeight w:val="624"/>
        </w:trPr>
        <w:tc>
          <w:tcPr>
            <w:tcW w:w="2928" w:type="dxa"/>
          </w:tcPr>
          <w:p w14:paraId="682A6961" w14:textId="77777777" w:rsidR="00F9719D" w:rsidRPr="0094447E" w:rsidRDefault="00F9719D" w:rsidP="001E0B6D">
            <w:pPr>
              <w:rPr>
                <w:rFonts w:ascii="Arial" w:hAnsi="Arial" w:cs="Arial"/>
                <w:b/>
              </w:rPr>
            </w:pPr>
            <w:r w:rsidRPr="0094447E">
              <w:rPr>
                <w:rFonts w:ascii="Arial" w:hAnsi="Arial" w:cs="Arial"/>
                <w:b/>
              </w:rPr>
              <w:t>Public appearances and use of non-public information</w:t>
            </w:r>
          </w:p>
        </w:tc>
        <w:tc>
          <w:tcPr>
            <w:tcW w:w="6801" w:type="dxa"/>
          </w:tcPr>
          <w:p w14:paraId="3E19926B" w14:textId="77777777" w:rsidR="00F9719D" w:rsidRPr="0094447E" w:rsidRDefault="00F9719D" w:rsidP="001E0B6D">
            <w:pPr>
              <w:jc w:val="both"/>
              <w:rPr>
                <w:rFonts w:ascii="Arial" w:hAnsi="Arial" w:cs="Arial"/>
              </w:rPr>
            </w:pPr>
            <w:r w:rsidRPr="0094447E">
              <w:rPr>
                <w:rFonts w:ascii="Arial" w:hAnsi="Arial" w:cs="Arial"/>
              </w:rPr>
              <w:t>Contracted parties handle all information received in relation with the contract with the necessary discretion, never using it to the detriment of HELVETAS or beneficiaries including after termination of the contract.</w:t>
            </w:r>
          </w:p>
          <w:p w14:paraId="7612E716" w14:textId="77777777" w:rsidR="00F9719D" w:rsidRPr="0094447E" w:rsidRDefault="00F9719D" w:rsidP="001E0B6D">
            <w:pPr>
              <w:jc w:val="both"/>
              <w:rPr>
                <w:rFonts w:ascii="Arial" w:hAnsi="Arial" w:cs="Arial"/>
              </w:rPr>
            </w:pPr>
            <w:r w:rsidRPr="0094447E">
              <w:rPr>
                <w:rFonts w:ascii="Arial" w:hAnsi="Arial" w:cs="Arial"/>
              </w:rPr>
              <w:lastRenderedPageBreak/>
              <w:t>Persons working for contracted parties should not provide aforesaid information to the media, policy makers and donors or the public, without an explicit assignment to do so.</w:t>
            </w:r>
          </w:p>
          <w:p w14:paraId="4E383D7D" w14:textId="77777777" w:rsidR="00F9719D" w:rsidRPr="0094447E" w:rsidRDefault="00F9719D" w:rsidP="001E0B6D">
            <w:pPr>
              <w:jc w:val="both"/>
              <w:rPr>
                <w:rFonts w:ascii="Arial" w:hAnsi="Arial" w:cs="Arial"/>
              </w:rPr>
            </w:pPr>
            <w:r w:rsidRPr="0094447E">
              <w:rPr>
                <w:rFonts w:ascii="Arial" w:hAnsi="Arial" w:cs="Arial"/>
              </w:rPr>
              <w:t>In public communication they must provide explicit reference to the sources of the information/experiences.</w:t>
            </w:r>
          </w:p>
          <w:p w14:paraId="5E9BC00C" w14:textId="77777777" w:rsidR="00F9719D" w:rsidRPr="0094447E" w:rsidRDefault="00F9719D" w:rsidP="001E0B6D">
            <w:pPr>
              <w:jc w:val="both"/>
              <w:rPr>
                <w:rFonts w:ascii="Arial" w:hAnsi="Arial" w:cs="Arial"/>
              </w:rPr>
            </w:pPr>
            <w:r w:rsidRPr="0094447E">
              <w:rPr>
                <w:rFonts w:ascii="Arial" w:hAnsi="Arial" w:cs="Arial"/>
              </w:rPr>
              <w:t xml:space="preserve">They must refrain from making accusations, provocative statements or spreading </w:t>
            </w:r>
            <w:proofErr w:type="spellStart"/>
            <w:r w:rsidRPr="0094447E">
              <w:rPr>
                <w:rFonts w:ascii="Arial" w:hAnsi="Arial" w:cs="Arial"/>
              </w:rPr>
              <w:t>rumours</w:t>
            </w:r>
            <w:proofErr w:type="spellEnd"/>
            <w:r w:rsidRPr="0094447E">
              <w:rPr>
                <w:rFonts w:ascii="Arial" w:hAnsi="Arial" w:cs="Arial"/>
              </w:rPr>
              <w:t>. They give due consideration to their cooperation with HELVETAS and to its interests in their communications, particularly via the internet or social media</w:t>
            </w:r>
          </w:p>
          <w:p w14:paraId="18236BD2" w14:textId="77777777" w:rsidR="00F9719D" w:rsidRPr="0094447E" w:rsidRDefault="00F9719D" w:rsidP="001E0B6D">
            <w:pPr>
              <w:jc w:val="both"/>
              <w:rPr>
                <w:rFonts w:ascii="Arial" w:hAnsi="Arial" w:cs="Arial"/>
              </w:rPr>
            </w:pPr>
          </w:p>
        </w:tc>
      </w:tr>
    </w:tbl>
    <w:p w14:paraId="79C177B7" w14:textId="77777777" w:rsidR="00F9719D" w:rsidRPr="0094447E" w:rsidRDefault="00F9719D" w:rsidP="00F9719D">
      <w:pPr>
        <w:spacing w:after="0"/>
        <w:jc w:val="both"/>
        <w:rPr>
          <w:rFonts w:ascii="Arial" w:hAnsi="Arial" w:cs="Arial"/>
        </w:rPr>
      </w:pPr>
    </w:p>
    <w:p w14:paraId="0E1A91CF" w14:textId="77777777" w:rsidR="00F9719D" w:rsidRPr="0094447E" w:rsidRDefault="00F9719D" w:rsidP="00CA793B">
      <w:pPr>
        <w:pStyle w:val="Heading1"/>
      </w:pPr>
      <w:r w:rsidRPr="0094447E">
        <w:t>Reporting mechanism of a violation of the Code of Conduct and Whistleblowing</w:t>
      </w:r>
    </w:p>
    <w:p w14:paraId="2C585C16" w14:textId="77777777" w:rsidR="00F9719D" w:rsidRPr="0094447E" w:rsidRDefault="00F9719D" w:rsidP="00F9719D">
      <w:pPr>
        <w:spacing w:after="0"/>
        <w:jc w:val="both"/>
        <w:rPr>
          <w:rFonts w:ascii="Arial" w:hAnsi="Arial" w:cs="Arial"/>
        </w:rPr>
      </w:pPr>
    </w:p>
    <w:p w14:paraId="54D18012" w14:textId="77777777" w:rsidR="00F9719D" w:rsidRPr="0094447E" w:rsidRDefault="00F9719D" w:rsidP="00F9719D">
      <w:pPr>
        <w:spacing w:after="0"/>
        <w:jc w:val="both"/>
        <w:rPr>
          <w:rFonts w:ascii="Arial" w:hAnsi="Arial" w:cs="Arial"/>
        </w:rPr>
      </w:pPr>
      <w:r w:rsidRPr="0094447E">
        <w:rPr>
          <w:rFonts w:ascii="Arial" w:hAnsi="Arial" w:cs="Arial"/>
        </w:rPr>
        <w:t>Any</w:t>
      </w:r>
      <w:r w:rsidRPr="0094447E">
        <w:rPr>
          <w:rFonts w:ascii="Arial" w:hAnsi="Arial" w:cs="Arial"/>
          <w:spacing w:val="5"/>
        </w:rPr>
        <w:t xml:space="preserve"> person working for a </w:t>
      </w:r>
      <w:r w:rsidRPr="0094447E">
        <w:rPr>
          <w:rFonts w:ascii="Arial" w:hAnsi="Arial" w:cs="Arial"/>
          <w:spacing w:val="-1"/>
        </w:rPr>
        <w:t>contracted party of</w:t>
      </w:r>
      <w:r w:rsidRPr="0094447E">
        <w:rPr>
          <w:rFonts w:ascii="Arial" w:hAnsi="Arial" w:cs="Arial"/>
          <w:spacing w:val="7"/>
        </w:rPr>
        <w:t xml:space="preserve"> </w:t>
      </w:r>
      <w:r w:rsidRPr="0094447E">
        <w:rPr>
          <w:rFonts w:ascii="Arial" w:hAnsi="Arial" w:cs="Arial"/>
          <w:spacing w:val="-1"/>
        </w:rPr>
        <w:t>HELVETAS who</w:t>
      </w:r>
      <w:r w:rsidRPr="0094447E">
        <w:rPr>
          <w:rFonts w:ascii="Arial" w:hAnsi="Arial" w:cs="Arial"/>
          <w:spacing w:val="4"/>
        </w:rPr>
        <w:t xml:space="preserve"> </w:t>
      </w:r>
      <w:r w:rsidRPr="0094447E">
        <w:rPr>
          <w:rFonts w:ascii="Arial" w:hAnsi="Arial" w:cs="Arial"/>
          <w:spacing w:val="-1"/>
        </w:rPr>
        <w:t>feels</w:t>
      </w:r>
      <w:r w:rsidRPr="0094447E">
        <w:rPr>
          <w:rFonts w:ascii="Arial" w:hAnsi="Arial" w:cs="Arial"/>
          <w:spacing w:val="5"/>
        </w:rPr>
        <w:t xml:space="preserve"> </w:t>
      </w:r>
      <w:r w:rsidRPr="0094447E">
        <w:rPr>
          <w:rFonts w:ascii="Arial" w:hAnsi="Arial" w:cs="Arial"/>
          <w:spacing w:val="-1"/>
        </w:rPr>
        <w:t>under</w:t>
      </w:r>
      <w:r w:rsidRPr="0094447E">
        <w:rPr>
          <w:rFonts w:ascii="Arial" w:hAnsi="Arial" w:cs="Arial"/>
          <w:spacing w:val="4"/>
        </w:rPr>
        <w:t xml:space="preserve"> </w:t>
      </w:r>
      <w:r w:rsidRPr="0094447E">
        <w:rPr>
          <w:rFonts w:ascii="Arial" w:hAnsi="Arial" w:cs="Arial"/>
          <w:spacing w:val="-1"/>
        </w:rPr>
        <w:t>pressure</w:t>
      </w:r>
      <w:r w:rsidRPr="0094447E">
        <w:rPr>
          <w:rFonts w:ascii="Arial" w:hAnsi="Arial" w:cs="Arial"/>
          <w:spacing w:val="5"/>
        </w:rPr>
        <w:t xml:space="preserve"> </w:t>
      </w:r>
      <w:r w:rsidRPr="0094447E">
        <w:rPr>
          <w:rFonts w:ascii="Arial" w:hAnsi="Arial" w:cs="Arial"/>
        </w:rPr>
        <w:t>to</w:t>
      </w:r>
      <w:r w:rsidRPr="0094447E">
        <w:rPr>
          <w:rFonts w:ascii="Arial" w:hAnsi="Arial" w:cs="Arial"/>
          <w:spacing w:val="6"/>
        </w:rPr>
        <w:t xml:space="preserve"> </w:t>
      </w:r>
      <w:r w:rsidRPr="0094447E">
        <w:rPr>
          <w:rFonts w:ascii="Arial" w:hAnsi="Arial" w:cs="Arial"/>
        </w:rPr>
        <w:t>act</w:t>
      </w:r>
      <w:r w:rsidRPr="0094447E">
        <w:rPr>
          <w:rFonts w:ascii="Arial" w:hAnsi="Arial" w:cs="Arial"/>
          <w:spacing w:val="4"/>
        </w:rPr>
        <w:t xml:space="preserve"> </w:t>
      </w:r>
      <w:r w:rsidRPr="0094447E">
        <w:rPr>
          <w:rFonts w:ascii="Arial" w:hAnsi="Arial" w:cs="Arial"/>
        </w:rPr>
        <w:t>in</w:t>
      </w:r>
      <w:r w:rsidRPr="0094447E">
        <w:rPr>
          <w:rFonts w:ascii="Arial" w:hAnsi="Arial" w:cs="Arial"/>
          <w:spacing w:val="6"/>
        </w:rPr>
        <w:t xml:space="preserve"> </w:t>
      </w:r>
      <w:r w:rsidRPr="0094447E">
        <w:rPr>
          <w:rFonts w:ascii="Arial" w:hAnsi="Arial" w:cs="Arial"/>
        </w:rPr>
        <w:t>a</w:t>
      </w:r>
      <w:r w:rsidRPr="0094447E">
        <w:rPr>
          <w:rFonts w:ascii="Arial" w:hAnsi="Arial" w:cs="Arial"/>
          <w:spacing w:val="3"/>
        </w:rPr>
        <w:t xml:space="preserve"> </w:t>
      </w:r>
      <w:r w:rsidRPr="0094447E">
        <w:rPr>
          <w:rFonts w:ascii="Arial" w:hAnsi="Arial" w:cs="Arial"/>
          <w:spacing w:val="-1"/>
        </w:rPr>
        <w:t>way</w:t>
      </w:r>
      <w:r w:rsidRPr="0094447E">
        <w:rPr>
          <w:rFonts w:ascii="Arial" w:hAnsi="Arial" w:cs="Arial"/>
          <w:spacing w:val="5"/>
        </w:rPr>
        <w:t xml:space="preserve"> </w:t>
      </w:r>
      <w:r w:rsidRPr="0094447E">
        <w:rPr>
          <w:rFonts w:ascii="Arial" w:hAnsi="Arial" w:cs="Arial"/>
        </w:rPr>
        <w:t>that</w:t>
      </w:r>
      <w:r w:rsidRPr="0094447E">
        <w:rPr>
          <w:rFonts w:ascii="Arial" w:hAnsi="Arial" w:cs="Arial"/>
          <w:spacing w:val="4"/>
        </w:rPr>
        <w:t xml:space="preserve"> </w:t>
      </w:r>
      <w:r w:rsidRPr="0094447E">
        <w:rPr>
          <w:rFonts w:ascii="Arial" w:hAnsi="Arial" w:cs="Arial"/>
        </w:rPr>
        <w:t>runs</w:t>
      </w:r>
      <w:r w:rsidRPr="0094447E">
        <w:rPr>
          <w:rFonts w:ascii="Arial" w:hAnsi="Arial" w:cs="Arial"/>
          <w:spacing w:val="3"/>
        </w:rPr>
        <w:t xml:space="preserve"> </w:t>
      </w:r>
      <w:r w:rsidRPr="0094447E">
        <w:rPr>
          <w:rFonts w:ascii="Arial" w:hAnsi="Arial" w:cs="Arial"/>
          <w:spacing w:val="-1"/>
        </w:rPr>
        <w:t>counter</w:t>
      </w:r>
      <w:r w:rsidRPr="0094447E">
        <w:rPr>
          <w:rFonts w:ascii="Arial" w:hAnsi="Arial" w:cs="Arial"/>
          <w:spacing w:val="4"/>
        </w:rPr>
        <w:t xml:space="preserve"> </w:t>
      </w:r>
      <w:r w:rsidRPr="0094447E">
        <w:rPr>
          <w:rFonts w:ascii="Arial" w:hAnsi="Arial" w:cs="Arial"/>
          <w:spacing w:val="-1"/>
        </w:rPr>
        <w:t>to</w:t>
      </w:r>
      <w:r w:rsidRPr="0094447E">
        <w:rPr>
          <w:rFonts w:ascii="Arial" w:hAnsi="Arial" w:cs="Arial"/>
          <w:spacing w:val="7"/>
        </w:rPr>
        <w:t xml:space="preserve"> </w:t>
      </w:r>
      <w:r w:rsidRPr="0094447E">
        <w:rPr>
          <w:rFonts w:ascii="Arial" w:hAnsi="Arial" w:cs="Arial"/>
          <w:spacing w:val="-1"/>
        </w:rPr>
        <w:t>this</w:t>
      </w:r>
      <w:r w:rsidRPr="0094447E">
        <w:rPr>
          <w:rFonts w:ascii="Arial" w:hAnsi="Arial" w:cs="Arial"/>
          <w:spacing w:val="65"/>
          <w:w w:val="99"/>
        </w:rPr>
        <w:t xml:space="preserve"> </w:t>
      </w:r>
      <w:r w:rsidRPr="0094447E">
        <w:rPr>
          <w:rFonts w:ascii="Arial" w:hAnsi="Arial" w:cs="Arial"/>
          <w:spacing w:val="-1"/>
        </w:rPr>
        <w:t>Code</w:t>
      </w:r>
      <w:r w:rsidRPr="0094447E">
        <w:rPr>
          <w:rFonts w:ascii="Arial" w:hAnsi="Arial" w:cs="Arial"/>
          <w:spacing w:val="15"/>
        </w:rPr>
        <w:t xml:space="preserve"> </w:t>
      </w:r>
      <w:r w:rsidRPr="0094447E">
        <w:rPr>
          <w:rFonts w:ascii="Arial" w:hAnsi="Arial" w:cs="Arial"/>
          <w:spacing w:val="-1"/>
        </w:rPr>
        <w:t>of</w:t>
      </w:r>
      <w:r w:rsidRPr="0094447E">
        <w:rPr>
          <w:rFonts w:ascii="Arial" w:hAnsi="Arial" w:cs="Arial"/>
          <w:spacing w:val="14"/>
        </w:rPr>
        <w:t xml:space="preserve"> </w:t>
      </w:r>
      <w:r w:rsidRPr="0094447E">
        <w:rPr>
          <w:rFonts w:ascii="Arial" w:hAnsi="Arial" w:cs="Arial"/>
          <w:spacing w:val="-1"/>
        </w:rPr>
        <w:t>Conduct,</w:t>
      </w:r>
      <w:r w:rsidRPr="0094447E">
        <w:rPr>
          <w:rFonts w:ascii="Arial" w:hAnsi="Arial" w:cs="Arial"/>
          <w:spacing w:val="13"/>
        </w:rPr>
        <w:t xml:space="preserve"> </w:t>
      </w:r>
      <w:r w:rsidRPr="0094447E">
        <w:rPr>
          <w:rFonts w:ascii="Arial" w:hAnsi="Arial" w:cs="Arial"/>
          <w:spacing w:val="-1"/>
        </w:rPr>
        <w:t>or</w:t>
      </w:r>
      <w:r w:rsidRPr="0094447E">
        <w:rPr>
          <w:rFonts w:ascii="Arial" w:hAnsi="Arial" w:cs="Arial"/>
          <w:spacing w:val="14"/>
        </w:rPr>
        <w:t xml:space="preserve"> </w:t>
      </w:r>
      <w:r w:rsidRPr="0094447E">
        <w:rPr>
          <w:rFonts w:ascii="Arial" w:hAnsi="Arial" w:cs="Arial"/>
          <w:spacing w:val="-2"/>
        </w:rPr>
        <w:t>who</w:t>
      </w:r>
      <w:r w:rsidRPr="0094447E">
        <w:rPr>
          <w:rFonts w:ascii="Arial" w:hAnsi="Arial" w:cs="Arial"/>
          <w:spacing w:val="16"/>
        </w:rPr>
        <w:t xml:space="preserve"> </w:t>
      </w:r>
      <w:r w:rsidRPr="0094447E">
        <w:rPr>
          <w:rFonts w:ascii="Arial" w:hAnsi="Arial" w:cs="Arial"/>
          <w:spacing w:val="-1"/>
        </w:rPr>
        <w:t>witnesses</w:t>
      </w:r>
      <w:r w:rsidRPr="0094447E">
        <w:rPr>
          <w:rFonts w:ascii="Arial" w:hAnsi="Arial" w:cs="Arial"/>
          <w:spacing w:val="15"/>
        </w:rPr>
        <w:t xml:space="preserve"> </w:t>
      </w:r>
      <w:r w:rsidRPr="0094447E">
        <w:rPr>
          <w:rFonts w:ascii="Arial" w:hAnsi="Arial" w:cs="Arial"/>
          <w:spacing w:val="-1"/>
        </w:rPr>
        <w:t>violations</w:t>
      </w:r>
      <w:r w:rsidRPr="0094447E">
        <w:rPr>
          <w:rFonts w:ascii="Arial" w:hAnsi="Arial" w:cs="Arial"/>
          <w:spacing w:val="15"/>
        </w:rPr>
        <w:t xml:space="preserve"> </w:t>
      </w:r>
      <w:r w:rsidRPr="0094447E">
        <w:rPr>
          <w:rFonts w:ascii="Arial" w:hAnsi="Arial" w:cs="Arial"/>
          <w:spacing w:val="-1"/>
        </w:rPr>
        <w:t>of</w:t>
      </w:r>
      <w:r w:rsidRPr="0094447E">
        <w:rPr>
          <w:rFonts w:ascii="Arial" w:hAnsi="Arial" w:cs="Arial"/>
          <w:spacing w:val="14"/>
        </w:rPr>
        <w:t xml:space="preserve"> </w:t>
      </w:r>
      <w:r w:rsidRPr="0094447E">
        <w:rPr>
          <w:rFonts w:ascii="Arial" w:hAnsi="Arial" w:cs="Arial"/>
          <w:spacing w:val="-1"/>
        </w:rPr>
        <w:t>the</w:t>
      </w:r>
      <w:r w:rsidRPr="0094447E">
        <w:rPr>
          <w:rFonts w:ascii="Arial" w:hAnsi="Arial" w:cs="Arial"/>
          <w:spacing w:val="16"/>
        </w:rPr>
        <w:t xml:space="preserve"> </w:t>
      </w:r>
      <w:r w:rsidRPr="0094447E">
        <w:rPr>
          <w:rFonts w:ascii="Arial" w:hAnsi="Arial" w:cs="Arial"/>
          <w:spacing w:val="-1"/>
        </w:rPr>
        <w:t>same,</w:t>
      </w:r>
      <w:r w:rsidRPr="0094447E">
        <w:rPr>
          <w:rFonts w:ascii="Arial" w:hAnsi="Arial" w:cs="Arial"/>
          <w:spacing w:val="16"/>
        </w:rPr>
        <w:t xml:space="preserve"> </w:t>
      </w:r>
      <w:r w:rsidRPr="0094447E">
        <w:rPr>
          <w:rFonts w:ascii="Arial" w:hAnsi="Arial" w:cs="Arial"/>
          <w:spacing w:val="-1"/>
        </w:rPr>
        <w:t>must</w:t>
      </w:r>
      <w:r w:rsidRPr="0094447E">
        <w:rPr>
          <w:rFonts w:ascii="Arial" w:hAnsi="Arial" w:cs="Arial"/>
          <w:spacing w:val="14"/>
        </w:rPr>
        <w:t xml:space="preserve"> </w:t>
      </w:r>
      <w:r w:rsidRPr="0094447E">
        <w:rPr>
          <w:rFonts w:ascii="Arial" w:hAnsi="Arial" w:cs="Arial"/>
          <w:spacing w:val="-1"/>
        </w:rPr>
        <w:t>inform</w:t>
      </w:r>
      <w:r w:rsidRPr="0094447E">
        <w:rPr>
          <w:rFonts w:ascii="Arial" w:hAnsi="Arial" w:cs="Arial"/>
        </w:rPr>
        <w:t xml:space="preserve"> either the management of the contracted party and/or HELVETAS. The contracted party is obliged to share the reported cases and action taken with HELVETAS. </w:t>
      </w:r>
    </w:p>
    <w:p w14:paraId="042B28B4" w14:textId="77777777" w:rsidR="00F9719D" w:rsidRPr="0094447E" w:rsidRDefault="00F9719D" w:rsidP="00F9719D">
      <w:pPr>
        <w:spacing w:after="0"/>
        <w:jc w:val="both"/>
        <w:rPr>
          <w:rFonts w:ascii="Arial" w:hAnsi="Arial" w:cs="Arial"/>
        </w:rPr>
      </w:pPr>
      <w:r w:rsidRPr="0094447E">
        <w:rPr>
          <w:rFonts w:ascii="Arial" w:hAnsi="Arial" w:cs="Arial"/>
        </w:rPr>
        <w:t>The whistleblowing policy (</w:t>
      </w:r>
      <w:proofErr w:type="gramStart"/>
      <w:r w:rsidRPr="0094447E">
        <w:rPr>
          <w:rFonts w:ascii="Arial" w:hAnsi="Arial" w:cs="Arial"/>
        </w:rPr>
        <w:t>e.g.</w:t>
      </w:r>
      <w:proofErr w:type="gramEnd"/>
      <w:r w:rsidRPr="0094447E">
        <w:rPr>
          <w:rFonts w:ascii="Arial" w:hAnsi="Arial" w:cs="Arial"/>
        </w:rPr>
        <w:t xml:space="preserve"> whistle-blower protection) of HELVETAS applies to all employees worldwide and to persons working for contracted parties. All concerns will be treated confidentially, and every effort will be made not to reveal the identity of the whistle-blower. The policy is publicly available on HELVETAS’ website and the specified contacts are accessible for anyone.</w:t>
      </w:r>
    </w:p>
    <w:p w14:paraId="06C54607" w14:textId="77777777" w:rsidR="00F9719D" w:rsidRPr="0094447E" w:rsidRDefault="00F9719D" w:rsidP="00F9719D">
      <w:pPr>
        <w:spacing w:after="0"/>
        <w:jc w:val="both"/>
        <w:rPr>
          <w:rFonts w:ascii="Arial" w:hAnsi="Arial" w:cs="Arial"/>
        </w:rPr>
      </w:pPr>
    </w:p>
    <w:p w14:paraId="591C3CB4" w14:textId="77777777" w:rsidR="00F9719D" w:rsidRPr="0094447E" w:rsidRDefault="00F9719D" w:rsidP="00CA793B">
      <w:pPr>
        <w:pStyle w:val="Heading1"/>
      </w:pPr>
      <w:r w:rsidRPr="0094447E">
        <w:t>Consequences of a violation of this Code of Conduct</w:t>
      </w:r>
    </w:p>
    <w:p w14:paraId="2B51AE24" w14:textId="77777777" w:rsidR="00F9719D" w:rsidRPr="0094447E" w:rsidRDefault="00F9719D" w:rsidP="00F9719D">
      <w:pPr>
        <w:spacing w:after="0"/>
        <w:jc w:val="both"/>
        <w:rPr>
          <w:rFonts w:ascii="Arial" w:hAnsi="Arial" w:cs="Arial"/>
        </w:rPr>
      </w:pPr>
    </w:p>
    <w:p w14:paraId="7792725E" w14:textId="77777777" w:rsidR="00F9719D" w:rsidRPr="0094447E" w:rsidRDefault="00F9719D" w:rsidP="00F9719D">
      <w:pPr>
        <w:spacing w:after="0"/>
        <w:jc w:val="both"/>
        <w:rPr>
          <w:rFonts w:ascii="Arial" w:hAnsi="Arial" w:cs="Arial"/>
        </w:rPr>
      </w:pPr>
      <w:r w:rsidRPr="0094447E">
        <w:rPr>
          <w:rFonts w:ascii="Arial" w:hAnsi="Arial" w:cs="Arial"/>
        </w:rPr>
        <w:t>In case of breach of this Code of Conduct by contracted parties, their employees and subcontractors, HELVETAS expects them to sanction misbehaving persons similar to HELVETAS’ measures. These sanctions range from requesting apologies, written warnings to dismissal of guilty persons. In serious cases or if no appropriate sanctions are taken, HELVETAS reserves the right to end the collaboration, ask for compensation of financial losses or to pursue legal action.</w:t>
      </w:r>
    </w:p>
    <w:p w14:paraId="483A7171" w14:textId="77777777" w:rsidR="00F9719D" w:rsidRPr="0094447E" w:rsidRDefault="00F9719D" w:rsidP="00F9719D">
      <w:pPr>
        <w:spacing w:after="0"/>
        <w:jc w:val="both"/>
        <w:rPr>
          <w:rFonts w:ascii="Arial" w:hAnsi="Arial" w:cs="Arial"/>
        </w:rPr>
      </w:pPr>
    </w:p>
    <w:p w14:paraId="051EC81B" w14:textId="77777777" w:rsidR="00F9719D" w:rsidRPr="0094447E" w:rsidRDefault="00F9719D" w:rsidP="00F9719D">
      <w:pPr>
        <w:spacing w:after="0"/>
        <w:jc w:val="both"/>
        <w:rPr>
          <w:rFonts w:ascii="Arial" w:hAnsi="Arial" w:cs="Arial"/>
        </w:rPr>
      </w:pPr>
    </w:p>
    <w:p w14:paraId="08EF754D" w14:textId="77777777" w:rsidR="00F9719D" w:rsidRPr="0094447E" w:rsidRDefault="00F9719D" w:rsidP="00F9719D">
      <w:pPr>
        <w:spacing w:after="0"/>
        <w:jc w:val="both"/>
        <w:rPr>
          <w:rFonts w:ascii="Arial" w:hAnsi="Arial" w:cs="Arial"/>
        </w:rPr>
      </w:pPr>
    </w:p>
    <w:p w14:paraId="6573B501" w14:textId="77777777" w:rsidR="00F9719D" w:rsidRPr="0094447E" w:rsidRDefault="00F9719D" w:rsidP="00F9719D">
      <w:pPr>
        <w:spacing w:after="0"/>
        <w:jc w:val="both"/>
        <w:rPr>
          <w:rFonts w:ascii="Arial" w:hAnsi="Arial" w:cs="Arial"/>
        </w:rPr>
      </w:pPr>
    </w:p>
    <w:p w14:paraId="22F3E3BF" w14:textId="77777777" w:rsidR="00F9719D" w:rsidRPr="0094447E" w:rsidRDefault="00F9719D" w:rsidP="00CA793B">
      <w:pPr>
        <w:pStyle w:val="Heading1"/>
      </w:pPr>
      <w:r w:rsidRPr="0094447E">
        <w:t>Final Remarks</w:t>
      </w:r>
    </w:p>
    <w:p w14:paraId="0174DDF3" w14:textId="77777777" w:rsidR="00F9719D" w:rsidRPr="0094447E" w:rsidRDefault="00F9719D" w:rsidP="00F9719D">
      <w:pPr>
        <w:spacing w:after="0"/>
        <w:jc w:val="both"/>
        <w:rPr>
          <w:rFonts w:ascii="Arial" w:hAnsi="Arial" w:cs="Arial"/>
        </w:rPr>
      </w:pPr>
    </w:p>
    <w:p w14:paraId="7B73524B" w14:textId="77777777" w:rsidR="00F9719D" w:rsidRPr="0094447E" w:rsidRDefault="00F9719D" w:rsidP="00F9719D">
      <w:pPr>
        <w:spacing w:after="0"/>
        <w:jc w:val="both"/>
        <w:rPr>
          <w:rFonts w:ascii="Arial" w:hAnsi="Arial" w:cs="Arial"/>
        </w:rPr>
      </w:pPr>
      <w:r w:rsidRPr="0094447E">
        <w:rPr>
          <w:rFonts w:ascii="Arial" w:hAnsi="Arial" w:cs="Arial"/>
        </w:rPr>
        <w:t>HELVETAS encourages its contracted parties to create their institutional codes of conducts and related policies and regulations, including internal reporting procedures that enable their employees and subcontractors, as well as third parties, to promote professional, respectful, inclusive and secure working conditions; and safely report instances of wrongdoing to the management or to an independent body.</w:t>
      </w:r>
    </w:p>
    <w:p w14:paraId="12290F18" w14:textId="77777777" w:rsidR="00F9719D" w:rsidRPr="0094447E" w:rsidRDefault="00F9719D" w:rsidP="00F9719D">
      <w:pPr>
        <w:spacing w:after="0"/>
        <w:jc w:val="both"/>
        <w:rPr>
          <w:rFonts w:ascii="Arial" w:hAnsi="Arial" w:cs="Arial"/>
        </w:rPr>
      </w:pPr>
    </w:p>
    <w:p w14:paraId="4C34D6DF" w14:textId="77777777" w:rsidR="00F9719D" w:rsidRPr="0094447E" w:rsidRDefault="00F9719D" w:rsidP="00F9719D">
      <w:pPr>
        <w:spacing w:after="0"/>
        <w:jc w:val="both"/>
        <w:rPr>
          <w:rFonts w:ascii="Arial" w:hAnsi="Arial" w:cs="Arial"/>
        </w:rPr>
      </w:pPr>
      <w:r w:rsidRPr="0094447E">
        <w:rPr>
          <w:rFonts w:ascii="Arial" w:hAnsi="Arial" w:cs="Arial"/>
        </w:rPr>
        <w:t>HELVETAS is committed to mutual transparency and learning on any aspect of this Code of Conduct. HELVETAS is therefore available for consultation in cases of doubt or questions relating to the Code of Conduct.</w:t>
      </w:r>
    </w:p>
    <w:p w14:paraId="222409F9" w14:textId="77777777" w:rsidR="00F9719D" w:rsidRPr="0094447E" w:rsidRDefault="00F9719D" w:rsidP="00F9719D">
      <w:pPr>
        <w:spacing w:after="0"/>
        <w:jc w:val="both"/>
        <w:rPr>
          <w:rFonts w:ascii="Arial" w:hAnsi="Arial" w:cs="Arial"/>
        </w:rPr>
      </w:pPr>
    </w:p>
    <w:p w14:paraId="5B9F4A94" w14:textId="77777777" w:rsidR="00F9719D" w:rsidRPr="0094447E" w:rsidRDefault="00F9719D" w:rsidP="00F9719D">
      <w:pPr>
        <w:spacing w:after="0"/>
        <w:jc w:val="both"/>
        <w:rPr>
          <w:rFonts w:ascii="Arial" w:hAnsi="Arial" w:cs="Arial"/>
        </w:rPr>
      </w:pPr>
      <w:r w:rsidRPr="0094447E">
        <w:rPr>
          <w:rFonts w:ascii="Arial" w:hAnsi="Arial" w:cs="Arial"/>
        </w:rPr>
        <w:t>This Code of Conduct is issued in French, English and Spanish. In case of any doubts, the English version prevails.</w:t>
      </w:r>
    </w:p>
    <w:p w14:paraId="08FD07A8" w14:textId="77777777" w:rsidR="00F9719D" w:rsidRPr="0094447E" w:rsidRDefault="00F9719D" w:rsidP="00F9719D">
      <w:pPr>
        <w:spacing w:after="0"/>
        <w:jc w:val="both"/>
        <w:rPr>
          <w:rFonts w:ascii="Arial" w:hAnsi="Arial" w:cs="Arial"/>
        </w:rPr>
      </w:pPr>
    </w:p>
    <w:p w14:paraId="6E1B5D1E" w14:textId="77777777" w:rsidR="00F9719D" w:rsidRPr="0094447E" w:rsidRDefault="00F9719D" w:rsidP="00F9719D">
      <w:pPr>
        <w:tabs>
          <w:tab w:val="left" w:pos="426"/>
          <w:tab w:val="left" w:pos="4962"/>
        </w:tabs>
        <w:spacing w:after="0"/>
        <w:rPr>
          <w:rFonts w:ascii="Arial" w:hAnsi="Arial" w:cs="Arial"/>
        </w:rPr>
      </w:pPr>
    </w:p>
    <w:p w14:paraId="2AD044BB" w14:textId="77777777" w:rsidR="00F9719D" w:rsidRPr="0094447E" w:rsidRDefault="00F9719D" w:rsidP="00F9719D">
      <w:pPr>
        <w:tabs>
          <w:tab w:val="left" w:pos="426"/>
          <w:tab w:val="left" w:pos="4962"/>
        </w:tabs>
        <w:spacing w:after="0"/>
        <w:rPr>
          <w:rFonts w:ascii="Arial" w:hAnsi="Arial" w:cs="Arial"/>
        </w:rPr>
      </w:pPr>
      <w:r w:rsidRPr="0094447E">
        <w:rPr>
          <w:rFonts w:ascii="Arial" w:hAnsi="Arial" w:cs="Arial"/>
        </w:rPr>
        <w:t>Read and agreed</w:t>
      </w:r>
    </w:p>
    <w:p w14:paraId="12E98517" w14:textId="77777777" w:rsidR="00F9719D" w:rsidRPr="0094447E" w:rsidRDefault="00F9719D" w:rsidP="00F9719D">
      <w:pPr>
        <w:tabs>
          <w:tab w:val="left" w:pos="426"/>
          <w:tab w:val="left" w:pos="4962"/>
        </w:tabs>
        <w:spacing w:after="0"/>
        <w:rPr>
          <w:rFonts w:ascii="Arial" w:hAnsi="Arial" w:cs="Arial"/>
        </w:rPr>
      </w:pPr>
    </w:p>
    <w:p w14:paraId="23A37DF4" w14:textId="77777777" w:rsidR="00F9719D" w:rsidRPr="0094447E" w:rsidRDefault="00F9719D" w:rsidP="00F9719D">
      <w:pPr>
        <w:tabs>
          <w:tab w:val="left" w:pos="426"/>
          <w:tab w:val="left" w:pos="4962"/>
        </w:tabs>
        <w:spacing w:after="0"/>
        <w:rPr>
          <w:rFonts w:ascii="Arial" w:hAnsi="Arial" w:cs="Arial"/>
        </w:rPr>
      </w:pPr>
      <w:r w:rsidRPr="0094447E">
        <w:rPr>
          <w:rFonts w:ascii="Arial" w:hAnsi="Arial" w:cs="Arial"/>
        </w:rPr>
        <w:t xml:space="preserve">Name of the contracted party: ………………  ………………………………………… </w:t>
      </w:r>
    </w:p>
    <w:p w14:paraId="5223AEC4" w14:textId="77777777" w:rsidR="00F9719D" w:rsidRPr="0094447E" w:rsidRDefault="00F9719D" w:rsidP="00F9719D">
      <w:pPr>
        <w:tabs>
          <w:tab w:val="left" w:pos="426"/>
          <w:tab w:val="left" w:pos="4962"/>
        </w:tabs>
        <w:spacing w:after="0"/>
        <w:rPr>
          <w:rFonts w:ascii="Arial" w:hAnsi="Arial" w:cs="Arial"/>
        </w:rPr>
      </w:pPr>
    </w:p>
    <w:p w14:paraId="3DF466BA" w14:textId="77777777" w:rsidR="00F9719D" w:rsidRPr="0094447E" w:rsidRDefault="00F9719D" w:rsidP="00F9719D">
      <w:pPr>
        <w:tabs>
          <w:tab w:val="left" w:pos="426"/>
          <w:tab w:val="left" w:pos="4962"/>
        </w:tabs>
        <w:spacing w:after="0"/>
        <w:rPr>
          <w:rFonts w:ascii="Arial" w:hAnsi="Arial" w:cs="Arial"/>
        </w:rPr>
      </w:pPr>
      <w:r w:rsidRPr="0094447E">
        <w:rPr>
          <w:rFonts w:ascii="Arial" w:hAnsi="Arial" w:cs="Arial"/>
        </w:rPr>
        <w:t xml:space="preserve">Name of signatory of contracted </w:t>
      </w:r>
      <w:proofErr w:type="gramStart"/>
      <w:r w:rsidRPr="0094447E">
        <w:rPr>
          <w:rFonts w:ascii="Arial" w:hAnsi="Arial" w:cs="Arial"/>
        </w:rPr>
        <w:t>party:…</w:t>
      </w:r>
      <w:proofErr w:type="gramEnd"/>
      <w:r w:rsidRPr="0094447E">
        <w:rPr>
          <w:rFonts w:ascii="Arial" w:hAnsi="Arial" w:cs="Arial"/>
        </w:rPr>
        <w:t xml:space="preserve">……………………………………………… </w:t>
      </w:r>
    </w:p>
    <w:p w14:paraId="6415B905" w14:textId="77777777" w:rsidR="00F9719D" w:rsidRPr="0094447E" w:rsidRDefault="00F9719D" w:rsidP="00F9719D">
      <w:pPr>
        <w:tabs>
          <w:tab w:val="left" w:pos="426"/>
          <w:tab w:val="left" w:pos="4962"/>
        </w:tabs>
        <w:spacing w:after="0"/>
        <w:rPr>
          <w:rFonts w:ascii="Arial" w:hAnsi="Arial" w:cs="Arial"/>
        </w:rPr>
      </w:pPr>
    </w:p>
    <w:p w14:paraId="3067F1A6" w14:textId="77777777" w:rsidR="00F9719D" w:rsidRPr="0094447E" w:rsidRDefault="00F9719D" w:rsidP="00F9719D">
      <w:pPr>
        <w:tabs>
          <w:tab w:val="left" w:pos="426"/>
          <w:tab w:val="left" w:pos="4962"/>
        </w:tabs>
        <w:spacing w:after="0"/>
        <w:rPr>
          <w:rFonts w:ascii="Arial" w:hAnsi="Arial" w:cs="Arial"/>
        </w:rPr>
      </w:pPr>
      <w:r w:rsidRPr="0094447E">
        <w:rPr>
          <w:rFonts w:ascii="Arial" w:hAnsi="Arial" w:cs="Arial"/>
        </w:rPr>
        <w:t>Place and date ………………………………………….</w:t>
      </w:r>
    </w:p>
    <w:p w14:paraId="1EAE384F" w14:textId="77777777" w:rsidR="00F9719D" w:rsidRPr="0094447E" w:rsidRDefault="00F9719D" w:rsidP="00F9719D">
      <w:pPr>
        <w:tabs>
          <w:tab w:val="left" w:pos="426"/>
          <w:tab w:val="left" w:pos="4962"/>
        </w:tabs>
        <w:spacing w:after="0"/>
        <w:rPr>
          <w:rFonts w:ascii="Arial" w:hAnsi="Arial" w:cs="Arial"/>
        </w:rPr>
      </w:pPr>
      <w:r w:rsidRPr="0094447E">
        <w:rPr>
          <w:rFonts w:ascii="Arial" w:hAnsi="Arial" w:cs="Arial"/>
        </w:rPr>
        <w:t xml:space="preserve"> </w:t>
      </w:r>
    </w:p>
    <w:p w14:paraId="1CB301B9" w14:textId="77777777" w:rsidR="00F9719D" w:rsidRPr="0094447E" w:rsidRDefault="00F9719D" w:rsidP="00F9719D">
      <w:pPr>
        <w:tabs>
          <w:tab w:val="left" w:pos="426"/>
          <w:tab w:val="left" w:pos="4962"/>
        </w:tabs>
        <w:spacing w:after="0"/>
        <w:rPr>
          <w:rFonts w:ascii="Arial" w:hAnsi="Arial" w:cs="Arial"/>
        </w:rPr>
      </w:pPr>
      <w:r w:rsidRPr="0094447E">
        <w:rPr>
          <w:rFonts w:ascii="Arial" w:hAnsi="Arial" w:cs="Arial"/>
        </w:rPr>
        <w:t xml:space="preserve">Signature:    </w:t>
      </w:r>
    </w:p>
    <w:p w14:paraId="1A55D393" w14:textId="77777777" w:rsidR="00F9719D" w:rsidRPr="0094447E" w:rsidRDefault="00F9719D" w:rsidP="00F9719D">
      <w:pPr>
        <w:tabs>
          <w:tab w:val="left" w:pos="426"/>
          <w:tab w:val="left" w:pos="4962"/>
        </w:tabs>
        <w:spacing w:after="0"/>
        <w:rPr>
          <w:rFonts w:ascii="Arial" w:hAnsi="Arial" w:cs="Arial"/>
        </w:rPr>
      </w:pPr>
    </w:p>
    <w:p w14:paraId="4DD806B0" w14:textId="77777777" w:rsidR="00F9719D" w:rsidRPr="0094447E" w:rsidRDefault="00F9719D" w:rsidP="00B30B1E">
      <w:pPr>
        <w:numPr>
          <w:ilvl w:val="12"/>
          <w:numId w:val="0"/>
        </w:numPr>
        <w:rPr>
          <w:rFonts w:ascii="Arial" w:hAnsi="Arial" w:cs="Arial"/>
        </w:rPr>
      </w:pPr>
    </w:p>
    <w:sectPr w:rsidR="00F9719D" w:rsidRPr="0094447E" w:rsidSect="00AC51BC">
      <w:headerReference w:type="default" r:id="rId23"/>
      <w:footerReference w:type="default" r:id="rId24"/>
      <w:headerReference w:type="first" r:id="rId25"/>
      <w:footerReference w:type="first" r:id="rId26"/>
      <w:pgSz w:w="11906" w:h="16838" w:code="9"/>
      <w:pgMar w:top="1440" w:right="1354" w:bottom="1267" w:left="1440" w:header="720" w:footer="720" w:gutter="0"/>
      <w:cols w:space="720" w:equalWidth="0">
        <w:col w:w="9660"/>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300F" w14:textId="77777777" w:rsidR="00A774AB" w:rsidRDefault="00A774AB">
      <w:pPr>
        <w:spacing w:after="0" w:line="240" w:lineRule="auto"/>
      </w:pPr>
      <w:r>
        <w:separator/>
      </w:r>
    </w:p>
  </w:endnote>
  <w:endnote w:type="continuationSeparator" w:id="0">
    <w:p w14:paraId="5594CC98" w14:textId="77777777" w:rsidR="00A774AB" w:rsidRDefault="00A7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A8B8" w14:textId="77777777" w:rsidR="003D7798" w:rsidRDefault="003D7798">
    <w:pPr>
      <w:pStyle w:val="Footer"/>
      <w:jc w:val="right"/>
    </w:pPr>
    <w:r>
      <w:fldChar w:fldCharType="begin"/>
    </w:r>
    <w:r>
      <w:instrText xml:space="preserve"> PAGE   \* MERGEFORMAT </w:instrText>
    </w:r>
    <w:r>
      <w:fldChar w:fldCharType="separate"/>
    </w:r>
    <w:r>
      <w:rPr>
        <w:noProof/>
      </w:rPr>
      <w:t>32</w:t>
    </w:r>
    <w:r>
      <w:rPr>
        <w:noProof/>
      </w:rPr>
      <w:fldChar w:fldCharType="end"/>
    </w:r>
  </w:p>
  <w:p w14:paraId="65315463" w14:textId="77777777" w:rsidR="003D7798" w:rsidRDefault="003D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9901" w14:textId="77777777" w:rsidR="00AC6B7D" w:rsidRPr="009C788A" w:rsidRDefault="00AC6B7D" w:rsidP="005F0361">
    <w:pPr>
      <w:pStyle w:val="Footer"/>
      <w:framePr w:wrap="around" w:vAnchor="text" w:hAnchor="page" w:x="10647" w:y="57"/>
      <w:rPr>
        <w:rStyle w:val="PageNumber"/>
        <w:sz w:val="18"/>
        <w:szCs w:val="18"/>
      </w:rPr>
    </w:pPr>
    <w:r w:rsidRPr="009C788A">
      <w:rPr>
        <w:rStyle w:val="PageNumber"/>
        <w:sz w:val="18"/>
        <w:szCs w:val="18"/>
      </w:rPr>
      <w:fldChar w:fldCharType="begin"/>
    </w:r>
    <w:r w:rsidRPr="009C788A">
      <w:rPr>
        <w:rStyle w:val="PageNumber"/>
        <w:sz w:val="18"/>
        <w:szCs w:val="18"/>
      </w:rPr>
      <w:instrText xml:space="preserve">PAGE  </w:instrText>
    </w:r>
    <w:r w:rsidRPr="009C788A">
      <w:rPr>
        <w:rStyle w:val="PageNumber"/>
        <w:sz w:val="18"/>
        <w:szCs w:val="18"/>
      </w:rPr>
      <w:fldChar w:fldCharType="separate"/>
    </w:r>
    <w:r w:rsidRPr="009C788A">
      <w:rPr>
        <w:rStyle w:val="PageNumber"/>
        <w:noProof/>
        <w:sz w:val="18"/>
        <w:szCs w:val="18"/>
      </w:rPr>
      <w:t>1</w:t>
    </w:r>
    <w:r w:rsidRPr="009C788A">
      <w:rPr>
        <w:rStyle w:val="PageNumber"/>
        <w:sz w:val="18"/>
        <w:szCs w:val="18"/>
      </w:rPr>
      <w:fldChar w:fldCharType="end"/>
    </w:r>
  </w:p>
  <w:p w14:paraId="43B06686" w14:textId="77777777" w:rsidR="00AC6B7D" w:rsidRPr="009C788A" w:rsidRDefault="00AC6B7D" w:rsidP="00382B07">
    <w:pPr>
      <w:pStyle w:val="Footer"/>
      <w:rPr>
        <w:rFonts w:ascii="Arial Narrow" w:hAnsi="Arial Narrow"/>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BA3" w14:textId="77777777" w:rsidR="003D7798" w:rsidRDefault="003D7798" w:rsidP="00AC51BC">
    <w:pPr>
      <w:pStyle w:val="Footer"/>
      <w:jc w:val="right"/>
    </w:pPr>
    <w:r>
      <w:fldChar w:fldCharType="begin"/>
    </w:r>
    <w:r>
      <w:instrText xml:space="preserve"> PAGE   \* MERGEFORMAT </w:instrText>
    </w:r>
    <w:r>
      <w:fldChar w:fldCharType="separate"/>
    </w:r>
    <w:r>
      <w:rPr>
        <w:noProof/>
      </w:rPr>
      <w:t>63</w:t>
    </w:r>
    <w:r>
      <w:rPr>
        <w:noProof/>
      </w:rPr>
      <w:fldChar w:fldCharType="end"/>
    </w:r>
  </w:p>
  <w:p w14:paraId="046CD8FB" w14:textId="77777777" w:rsidR="003D7798" w:rsidRDefault="003D7798" w:rsidP="00AC51BC">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198" w14:textId="77777777" w:rsidR="003D7798" w:rsidRDefault="003D7798" w:rsidP="00AC51BC">
    <w:pPr>
      <w:pStyle w:val="Footer"/>
      <w:jc w:val="right"/>
    </w:pPr>
    <w:r>
      <w:fldChar w:fldCharType="begin"/>
    </w:r>
    <w:r>
      <w:instrText xml:space="preserve"> PAGE   \* MERGEFORMAT </w:instrText>
    </w:r>
    <w:r>
      <w:fldChar w:fldCharType="separate"/>
    </w:r>
    <w:r>
      <w:rPr>
        <w:noProof/>
      </w:rPr>
      <w:t>60</w:t>
    </w:r>
    <w:r>
      <w:rPr>
        <w:noProof/>
      </w:rPr>
      <w:fldChar w:fldCharType="end"/>
    </w:r>
  </w:p>
  <w:p w14:paraId="766B792F" w14:textId="77777777" w:rsidR="003D7798" w:rsidRDefault="003D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6364" w14:textId="77777777" w:rsidR="00A774AB" w:rsidRDefault="00A774AB">
      <w:pPr>
        <w:spacing w:after="0" w:line="240" w:lineRule="auto"/>
      </w:pPr>
      <w:r>
        <w:separator/>
      </w:r>
    </w:p>
  </w:footnote>
  <w:footnote w:type="continuationSeparator" w:id="0">
    <w:p w14:paraId="5D7E7CF4" w14:textId="77777777" w:rsidR="00A774AB" w:rsidRDefault="00A774AB">
      <w:pPr>
        <w:spacing w:after="0" w:line="240" w:lineRule="auto"/>
      </w:pPr>
      <w:r>
        <w:continuationSeparator/>
      </w:r>
    </w:p>
  </w:footnote>
  <w:footnote w:id="1">
    <w:p w14:paraId="02013ECA" w14:textId="77777777" w:rsidR="003D7798" w:rsidRPr="00960C06" w:rsidRDefault="003D7798" w:rsidP="00F9719D">
      <w:pPr>
        <w:pStyle w:val="FootnoteText"/>
        <w:rPr>
          <w:sz w:val="18"/>
        </w:rPr>
      </w:pPr>
      <w:r>
        <w:rPr>
          <w:rStyle w:val="FootnoteReference"/>
        </w:rPr>
        <w:footnoteRef/>
      </w:r>
      <w:r>
        <w:t xml:space="preserve"> </w:t>
      </w:r>
      <w:r w:rsidRPr="00960C06">
        <w:rPr>
          <w:sz w:val="18"/>
        </w:rPr>
        <w:t>Organisational Strategy HELVETAS</w:t>
      </w:r>
      <w:r>
        <w:rPr>
          <w:sz w:val="18"/>
        </w:rPr>
        <w:t xml:space="preserve"> Swiss intercooperation</w:t>
      </w:r>
    </w:p>
  </w:footnote>
  <w:footnote w:id="2">
    <w:p w14:paraId="04D26C48" w14:textId="77777777" w:rsidR="003D7798" w:rsidRPr="005B3E50" w:rsidRDefault="003D7798" w:rsidP="00F9719D">
      <w:pPr>
        <w:pStyle w:val="FootnoteText"/>
        <w:rPr>
          <w:szCs w:val="16"/>
        </w:rPr>
      </w:pPr>
      <w:r w:rsidRPr="005B3E50">
        <w:rPr>
          <w:rStyle w:val="FootnoteReference"/>
          <w:szCs w:val="16"/>
        </w:rPr>
        <w:footnoteRef/>
      </w:r>
      <w:r w:rsidRPr="005B3E50">
        <w:rPr>
          <w:szCs w:val="16"/>
        </w:rPr>
        <w:t xml:space="preserve"> https://www.ohchr.org/en/professionalinterest/pages/crc.aspx</w:t>
      </w:r>
    </w:p>
  </w:footnote>
  <w:footnote w:id="3">
    <w:p w14:paraId="1790AFAC" w14:textId="77777777" w:rsidR="003D7798" w:rsidRDefault="003D7798" w:rsidP="00F9719D">
      <w:pPr>
        <w:pStyle w:val="FootnoteText"/>
      </w:pPr>
      <w:r>
        <w:rPr>
          <w:rStyle w:val="FootnoteReference"/>
        </w:rPr>
        <w:footnoteRef/>
      </w:r>
      <w:r>
        <w:t xml:space="preserve"> </w:t>
      </w:r>
      <w:r>
        <w:rPr>
          <w:b/>
          <w:bCs/>
          <w:szCs w:val="16"/>
        </w:rPr>
        <w:t xml:space="preserve">Mobbing </w:t>
      </w:r>
      <w:r>
        <w:rPr>
          <w:szCs w:val="16"/>
        </w:rPr>
        <w:t xml:space="preserve">means to pick on, pester or exclude a person or a group systematically at work in verbal or non-verbal attacks which affect the physical or mental health as well as the self-esteem of the person(s) concerned </w:t>
      </w:r>
      <w:r>
        <w:t xml:space="preserve"> </w:t>
      </w:r>
    </w:p>
  </w:footnote>
  <w:footnote w:id="4">
    <w:p w14:paraId="24B015B8" w14:textId="77777777" w:rsidR="003D7798" w:rsidRDefault="003D7798" w:rsidP="00F9719D">
      <w:pPr>
        <w:pStyle w:val="FootnoteText"/>
      </w:pPr>
      <w:r>
        <w:rPr>
          <w:rStyle w:val="FootnoteReference"/>
        </w:rPr>
        <w:footnoteRef/>
      </w:r>
      <w:r>
        <w:t xml:space="preserve"> </w:t>
      </w:r>
      <w:r>
        <w:rPr>
          <w:b/>
          <w:bCs/>
          <w:szCs w:val="16"/>
        </w:rPr>
        <w:t xml:space="preserve">Sexual or sexist harassment </w:t>
      </w:r>
      <w:r>
        <w:rPr>
          <w:szCs w:val="16"/>
        </w:rPr>
        <w:t xml:space="preserve">is an action with sexual reference or undertones unwelcome to the person addressed. Sexual or sexist harassment can be expressed in the following ways: suggestive remarks; remarks about physical advantages or weaknesses or about sexual orientation; sexist talk and jokes in any form of verbal, written or non-verbal communication; sharing suggestive material over email or social media; ambiguous invitations; making bodily advances; making advances together with promises or threats of advantages or disadvantages at work.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63DC" w14:textId="77777777" w:rsidR="00D93B93" w:rsidRDefault="00D93B93" w:rsidP="00722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31C5" w14:textId="77777777" w:rsidR="003D7798" w:rsidRPr="00FA0D8C" w:rsidRDefault="003D7798" w:rsidP="00AC5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599" w14:textId="77777777" w:rsidR="003D7798" w:rsidRDefault="003D7798" w:rsidP="00141B10">
    <w:pPr>
      <w:pStyle w:val="Header"/>
      <w:numPr>
        <w:ilvl w:val="0"/>
        <w:numId w:val="15"/>
      </w:numP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B9E54F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188C1654"/>
    <w:lvl w:ilvl="0">
      <w:start w:val="1"/>
      <w:numFmt w:val="decimal"/>
      <w:pStyle w:val="ListNumber2"/>
      <w:lvlText w:val="%1."/>
      <w:lvlJc w:val="left"/>
      <w:pPr>
        <w:tabs>
          <w:tab w:val="num" w:pos="794"/>
        </w:tabs>
        <w:ind w:left="794" w:hanging="397"/>
      </w:pPr>
      <w:rPr>
        <w:rFonts w:hint="default"/>
      </w:rPr>
    </w:lvl>
  </w:abstractNum>
  <w:abstractNum w:abstractNumId="2" w15:restartNumberingAfterBreak="0">
    <w:nsid w:val="FFFFFF83"/>
    <w:multiLevelType w:val="singleLevel"/>
    <w:tmpl w:val="53C2CCF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C02DF76"/>
    <w:lvl w:ilvl="0">
      <w:start w:val="1"/>
      <w:numFmt w:val="bullet"/>
      <w:pStyle w:val="BodyText3"/>
      <w:lvlText w:val=""/>
      <w:lvlJc w:val="left"/>
      <w:pPr>
        <w:tabs>
          <w:tab w:val="num" w:pos="360"/>
        </w:tabs>
        <w:ind w:left="360" w:hanging="360"/>
      </w:pPr>
      <w:rPr>
        <w:rFonts w:ascii="Symbol" w:hAnsi="Symbol" w:hint="default"/>
      </w:rPr>
    </w:lvl>
  </w:abstractNum>
  <w:abstractNum w:abstractNumId="4" w15:restartNumberingAfterBreak="0">
    <w:nsid w:val="01DE6004"/>
    <w:multiLevelType w:val="hybridMultilevel"/>
    <w:tmpl w:val="98B4BF8E"/>
    <w:lvl w:ilvl="0" w:tplc="0C5C9F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D4FFA"/>
    <w:multiLevelType w:val="hybridMultilevel"/>
    <w:tmpl w:val="66DA5AD2"/>
    <w:lvl w:ilvl="0" w:tplc="6BE6BA44">
      <w:start w:val="1"/>
      <w:numFmt w:val="upperLetter"/>
      <w:lvlText w:val="%1."/>
      <w:lvlJc w:val="left"/>
      <w:pPr>
        <w:ind w:left="3195" w:hanging="360"/>
      </w:pPr>
      <w:rPr>
        <w:rFonts w:cs="Arial" w:hint="default"/>
        <w:b/>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 w15:restartNumberingAfterBreak="0">
    <w:nsid w:val="082D5876"/>
    <w:multiLevelType w:val="hybridMultilevel"/>
    <w:tmpl w:val="F582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D446E"/>
    <w:multiLevelType w:val="hybridMultilevel"/>
    <w:tmpl w:val="CA1AD1D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E236AB"/>
    <w:multiLevelType w:val="hybridMultilevel"/>
    <w:tmpl w:val="3DB6E338"/>
    <w:lvl w:ilvl="0" w:tplc="5EFC3F2E">
      <w:start w:val="1"/>
      <w:numFmt w:val="upperLetter"/>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9538F"/>
    <w:multiLevelType w:val="hybridMultilevel"/>
    <w:tmpl w:val="506A4A1A"/>
    <w:lvl w:ilvl="0" w:tplc="F3CA288E">
      <w:start w:val="1"/>
      <w:numFmt w:val="decimal"/>
      <w:lvlText w:val="%1."/>
      <w:lvlJc w:val="left"/>
      <w:pPr>
        <w:tabs>
          <w:tab w:val="num" w:pos="567"/>
        </w:tabs>
        <w:ind w:left="567" w:hanging="567"/>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59609C"/>
    <w:multiLevelType w:val="hybridMultilevel"/>
    <w:tmpl w:val="33F0EB1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36448"/>
    <w:multiLevelType w:val="hybridMultilevel"/>
    <w:tmpl w:val="B8041758"/>
    <w:lvl w:ilvl="0" w:tplc="FFFFFFFF">
      <w:start w:val="1"/>
      <w:numFmt w:val="lowerLetter"/>
      <w:pStyle w:val="BankNor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13" w15:restartNumberingAfterBreak="0">
    <w:nsid w:val="1F1053B4"/>
    <w:multiLevelType w:val="hybridMultilevel"/>
    <w:tmpl w:val="C592EF9C"/>
    <w:lvl w:ilvl="0" w:tplc="D592EDB8">
      <w:start w:val="1"/>
      <w:numFmt w:val="bullet"/>
      <w:lvlText w:val="•"/>
      <w:lvlJc w:val="left"/>
      <w:pPr>
        <w:tabs>
          <w:tab w:val="num" w:pos="720"/>
        </w:tabs>
        <w:ind w:left="720" w:hanging="360"/>
      </w:pPr>
      <w:rPr>
        <w:rFonts w:ascii="Arial" w:hAnsi="Arial" w:hint="default"/>
      </w:rPr>
    </w:lvl>
    <w:lvl w:ilvl="1" w:tplc="33387266" w:tentative="1">
      <w:start w:val="1"/>
      <w:numFmt w:val="bullet"/>
      <w:lvlText w:val="•"/>
      <w:lvlJc w:val="left"/>
      <w:pPr>
        <w:tabs>
          <w:tab w:val="num" w:pos="1440"/>
        </w:tabs>
        <w:ind w:left="1440" w:hanging="360"/>
      </w:pPr>
      <w:rPr>
        <w:rFonts w:ascii="Arial" w:hAnsi="Arial" w:hint="default"/>
      </w:rPr>
    </w:lvl>
    <w:lvl w:ilvl="2" w:tplc="4A06580E" w:tentative="1">
      <w:start w:val="1"/>
      <w:numFmt w:val="bullet"/>
      <w:lvlText w:val="•"/>
      <w:lvlJc w:val="left"/>
      <w:pPr>
        <w:tabs>
          <w:tab w:val="num" w:pos="2160"/>
        </w:tabs>
        <w:ind w:left="2160" w:hanging="360"/>
      </w:pPr>
      <w:rPr>
        <w:rFonts w:ascii="Arial" w:hAnsi="Arial" w:hint="default"/>
      </w:rPr>
    </w:lvl>
    <w:lvl w:ilvl="3" w:tplc="9BC0C1A0" w:tentative="1">
      <w:start w:val="1"/>
      <w:numFmt w:val="bullet"/>
      <w:lvlText w:val="•"/>
      <w:lvlJc w:val="left"/>
      <w:pPr>
        <w:tabs>
          <w:tab w:val="num" w:pos="2880"/>
        </w:tabs>
        <w:ind w:left="2880" w:hanging="360"/>
      </w:pPr>
      <w:rPr>
        <w:rFonts w:ascii="Arial" w:hAnsi="Arial" w:hint="default"/>
      </w:rPr>
    </w:lvl>
    <w:lvl w:ilvl="4" w:tplc="CB3C63C6" w:tentative="1">
      <w:start w:val="1"/>
      <w:numFmt w:val="bullet"/>
      <w:lvlText w:val="•"/>
      <w:lvlJc w:val="left"/>
      <w:pPr>
        <w:tabs>
          <w:tab w:val="num" w:pos="3600"/>
        </w:tabs>
        <w:ind w:left="3600" w:hanging="360"/>
      </w:pPr>
      <w:rPr>
        <w:rFonts w:ascii="Arial" w:hAnsi="Arial" w:hint="default"/>
      </w:rPr>
    </w:lvl>
    <w:lvl w:ilvl="5" w:tplc="2EF82952" w:tentative="1">
      <w:start w:val="1"/>
      <w:numFmt w:val="bullet"/>
      <w:lvlText w:val="•"/>
      <w:lvlJc w:val="left"/>
      <w:pPr>
        <w:tabs>
          <w:tab w:val="num" w:pos="4320"/>
        </w:tabs>
        <w:ind w:left="4320" w:hanging="360"/>
      </w:pPr>
      <w:rPr>
        <w:rFonts w:ascii="Arial" w:hAnsi="Arial" w:hint="default"/>
      </w:rPr>
    </w:lvl>
    <w:lvl w:ilvl="6" w:tplc="939E89CC" w:tentative="1">
      <w:start w:val="1"/>
      <w:numFmt w:val="bullet"/>
      <w:lvlText w:val="•"/>
      <w:lvlJc w:val="left"/>
      <w:pPr>
        <w:tabs>
          <w:tab w:val="num" w:pos="5040"/>
        </w:tabs>
        <w:ind w:left="5040" w:hanging="360"/>
      </w:pPr>
      <w:rPr>
        <w:rFonts w:ascii="Arial" w:hAnsi="Arial" w:hint="default"/>
      </w:rPr>
    </w:lvl>
    <w:lvl w:ilvl="7" w:tplc="E458CAF4" w:tentative="1">
      <w:start w:val="1"/>
      <w:numFmt w:val="bullet"/>
      <w:lvlText w:val="•"/>
      <w:lvlJc w:val="left"/>
      <w:pPr>
        <w:tabs>
          <w:tab w:val="num" w:pos="5760"/>
        </w:tabs>
        <w:ind w:left="5760" w:hanging="360"/>
      </w:pPr>
      <w:rPr>
        <w:rFonts w:ascii="Arial" w:hAnsi="Arial" w:hint="default"/>
      </w:rPr>
    </w:lvl>
    <w:lvl w:ilvl="8" w:tplc="850469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15" w15:restartNumberingAfterBreak="0">
    <w:nsid w:val="23A532AE"/>
    <w:multiLevelType w:val="hybridMultilevel"/>
    <w:tmpl w:val="D64E04BC"/>
    <w:lvl w:ilvl="0" w:tplc="1C125BCC">
      <w:start w:val="1"/>
      <w:numFmt w:val="bullet"/>
      <w:lvlText w:val="•"/>
      <w:lvlJc w:val="left"/>
      <w:pPr>
        <w:tabs>
          <w:tab w:val="num" w:pos="1080"/>
        </w:tabs>
        <w:ind w:left="1080" w:hanging="360"/>
      </w:pPr>
      <w:rPr>
        <w:rFonts w:ascii="Arial" w:hAnsi="Arial" w:hint="default"/>
      </w:rPr>
    </w:lvl>
    <w:lvl w:ilvl="1" w:tplc="0428F19A" w:tentative="1">
      <w:start w:val="1"/>
      <w:numFmt w:val="bullet"/>
      <w:lvlText w:val="•"/>
      <w:lvlJc w:val="left"/>
      <w:pPr>
        <w:tabs>
          <w:tab w:val="num" w:pos="1800"/>
        </w:tabs>
        <w:ind w:left="1800" w:hanging="360"/>
      </w:pPr>
      <w:rPr>
        <w:rFonts w:ascii="Arial" w:hAnsi="Arial" w:hint="default"/>
      </w:rPr>
    </w:lvl>
    <w:lvl w:ilvl="2" w:tplc="591A8E88" w:tentative="1">
      <w:start w:val="1"/>
      <w:numFmt w:val="bullet"/>
      <w:lvlText w:val="•"/>
      <w:lvlJc w:val="left"/>
      <w:pPr>
        <w:tabs>
          <w:tab w:val="num" w:pos="2520"/>
        </w:tabs>
        <w:ind w:left="2520" w:hanging="360"/>
      </w:pPr>
      <w:rPr>
        <w:rFonts w:ascii="Arial" w:hAnsi="Arial" w:hint="default"/>
      </w:rPr>
    </w:lvl>
    <w:lvl w:ilvl="3" w:tplc="A14C8132" w:tentative="1">
      <w:start w:val="1"/>
      <w:numFmt w:val="bullet"/>
      <w:lvlText w:val="•"/>
      <w:lvlJc w:val="left"/>
      <w:pPr>
        <w:tabs>
          <w:tab w:val="num" w:pos="3240"/>
        </w:tabs>
        <w:ind w:left="3240" w:hanging="360"/>
      </w:pPr>
      <w:rPr>
        <w:rFonts w:ascii="Arial" w:hAnsi="Arial" w:hint="default"/>
      </w:rPr>
    </w:lvl>
    <w:lvl w:ilvl="4" w:tplc="C080A9A0" w:tentative="1">
      <w:start w:val="1"/>
      <w:numFmt w:val="bullet"/>
      <w:lvlText w:val="•"/>
      <w:lvlJc w:val="left"/>
      <w:pPr>
        <w:tabs>
          <w:tab w:val="num" w:pos="3960"/>
        </w:tabs>
        <w:ind w:left="3960" w:hanging="360"/>
      </w:pPr>
      <w:rPr>
        <w:rFonts w:ascii="Arial" w:hAnsi="Arial" w:hint="default"/>
      </w:rPr>
    </w:lvl>
    <w:lvl w:ilvl="5" w:tplc="FEE8D6FC" w:tentative="1">
      <w:start w:val="1"/>
      <w:numFmt w:val="bullet"/>
      <w:lvlText w:val="•"/>
      <w:lvlJc w:val="left"/>
      <w:pPr>
        <w:tabs>
          <w:tab w:val="num" w:pos="4680"/>
        </w:tabs>
        <w:ind w:left="4680" w:hanging="360"/>
      </w:pPr>
      <w:rPr>
        <w:rFonts w:ascii="Arial" w:hAnsi="Arial" w:hint="default"/>
      </w:rPr>
    </w:lvl>
    <w:lvl w:ilvl="6" w:tplc="2F6CBDEA" w:tentative="1">
      <w:start w:val="1"/>
      <w:numFmt w:val="bullet"/>
      <w:lvlText w:val="•"/>
      <w:lvlJc w:val="left"/>
      <w:pPr>
        <w:tabs>
          <w:tab w:val="num" w:pos="5400"/>
        </w:tabs>
        <w:ind w:left="5400" w:hanging="360"/>
      </w:pPr>
      <w:rPr>
        <w:rFonts w:ascii="Arial" w:hAnsi="Arial" w:hint="default"/>
      </w:rPr>
    </w:lvl>
    <w:lvl w:ilvl="7" w:tplc="54E4155E" w:tentative="1">
      <w:start w:val="1"/>
      <w:numFmt w:val="bullet"/>
      <w:lvlText w:val="•"/>
      <w:lvlJc w:val="left"/>
      <w:pPr>
        <w:tabs>
          <w:tab w:val="num" w:pos="6120"/>
        </w:tabs>
        <w:ind w:left="6120" w:hanging="360"/>
      </w:pPr>
      <w:rPr>
        <w:rFonts w:ascii="Arial" w:hAnsi="Arial" w:hint="default"/>
      </w:rPr>
    </w:lvl>
    <w:lvl w:ilvl="8" w:tplc="2B48DC5A"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2AB65558"/>
    <w:multiLevelType w:val="hybridMultilevel"/>
    <w:tmpl w:val="D010B264"/>
    <w:lvl w:ilvl="0" w:tplc="FFFFFFFF">
      <w:start w:val="1"/>
      <w:numFmt w:val="lowerRoman"/>
      <w:pStyle w:val="FootnoteText"/>
      <w:lvlText w:val="%1."/>
      <w:lvlJc w:val="left"/>
      <w:pPr>
        <w:tabs>
          <w:tab w:val="num" w:pos="1137"/>
        </w:tabs>
        <w:ind w:left="984" w:hanging="567"/>
      </w:pPr>
      <w:rPr>
        <w:rFonts w:hint="default"/>
      </w:rPr>
    </w:lvl>
    <w:lvl w:ilvl="1" w:tplc="FFFFFFFF" w:tentative="1">
      <w:start w:val="1"/>
      <w:numFmt w:val="lowerLetter"/>
      <w:lvlText w:val="%2."/>
      <w:lvlJc w:val="left"/>
      <w:pPr>
        <w:tabs>
          <w:tab w:val="num" w:pos="723"/>
        </w:tabs>
        <w:ind w:left="723" w:hanging="360"/>
      </w:pPr>
    </w:lvl>
    <w:lvl w:ilvl="2" w:tplc="FFFFFFFF" w:tentative="1">
      <w:start w:val="1"/>
      <w:numFmt w:val="lowerRoman"/>
      <w:lvlText w:val="%3."/>
      <w:lvlJc w:val="right"/>
      <w:pPr>
        <w:tabs>
          <w:tab w:val="num" w:pos="1443"/>
        </w:tabs>
        <w:ind w:left="1443" w:hanging="180"/>
      </w:pPr>
    </w:lvl>
    <w:lvl w:ilvl="3" w:tplc="FFFFFFFF" w:tentative="1">
      <w:start w:val="1"/>
      <w:numFmt w:val="decimal"/>
      <w:lvlText w:val="%4."/>
      <w:lvlJc w:val="left"/>
      <w:pPr>
        <w:tabs>
          <w:tab w:val="num" w:pos="2163"/>
        </w:tabs>
        <w:ind w:left="2163" w:hanging="360"/>
      </w:pPr>
    </w:lvl>
    <w:lvl w:ilvl="4" w:tplc="FFFFFFFF" w:tentative="1">
      <w:start w:val="1"/>
      <w:numFmt w:val="lowerLetter"/>
      <w:lvlText w:val="%5."/>
      <w:lvlJc w:val="left"/>
      <w:pPr>
        <w:tabs>
          <w:tab w:val="num" w:pos="2883"/>
        </w:tabs>
        <w:ind w:left="2883" w:hanging="360"/>
      </w:pPr>
    </w:lvl>
    <w:lvl w:ilvl="5" w:tplc="FFFFFFFF" w:tentative="1">
      <w:start w:val="1"/>
      <w:numFmt w:val="lowerRoman"/>
      <w:lvlText w:val="%6."/>
      <w:lvlJc w:val="right"/>
      <w:pPr>
        <w:tabs>
          <w:tab w:val="num" w:pos="3603"/>
        </w:tabs>
        <w:ind w:left="3603" w:hanging="180"/>
      </w:pPr>
    </w:lvl>
    <w:lvl w:ilvl="6" w:tplc="FFFFFFFF" w:tentative="1">
      <w:start w:val="1"/>
      <w:numFmt w:val="decimal"/>
      <w:lvlText w:val="%7."/>
      <w:lvlJc w:val="left"/>
      <w:pPr>
        <w:tabs>
          <w:tab w:val="num" w:pos="4323"/>
        </w:tabs>
        <w:ind w:left="4323" w:hanging="360"/>
      </w:pPr>
    </w:lvl>
    <w:lvl w:ilvl="7" w:tplc="FFFFFFFF" w:tentative="1">
      <w:start w:val="1"/>
      <w:numFmt w:val="lowerLetter"/>
      <w:lvlText w:val="%8."/>
      <w:lvlJc w:val="left"/>
      <w:pPr>
        <w:tabs>
          <w:tab w:val="num" w:pos="5043"/>
        </w:tabs>
        <w:ind w:left="5043" w:hanging="360"/>
      </w:pPr>
    </w:lvl>
    <w:lvl w:ilvl="8" w:tplc="FFFFFFFF" w:tentative="1">
      <w:start w:val="1"/>
      <w:numFmt w:val="lowerRoman"/>
      <w:lvlText w:val="%9."/>
      <w:lvlJc w:val="right"/>
      <w:pPr>
        <w:tabs>
          <w:tab w:val="num" w:pos="5763"/>
        </w:tabs>
        <w:ind w:left="5763" w:hanging="180"/>
      </w:pPr>
    </w:lvl>
  </w:abstractNum>
  <w:abstractNum w:abstractNumId="17" w15:restartNumberingAfterBreak="0">
    <w:nsid w:val="3056088F"/>
    <w:multiLevelType w:val="multilevel"/>
    <w:tmpl w:val="0590E5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5F7446"/>
    <w:multiLevelType w:val="hybridMultilevel"/>
    <w:tmpl w:val="E9505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3B5B11"/>
    <w:multiLevelType w:val="hybridMultilevel"/>
    <w:tmpl w:val="760C3156"/>
    <w:lvl w:ilvl="0" w:tplc="D1621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A0F24"/>
    <w:multiLevelType w:val="multilevel"/>
    <w:tmpl w:val="2EEC74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BA01F8"/>
    <w:multiLevelType w:val="multilevel"/>
    <w:tmpl w:val="8F6C88EE"/>
    <w:lvl w:ilvl="0">
      <w:start w:val="9"/>
      <w:numFmt w:val="decimal"/>
      <w:lvlText w:val="%1"/>
      <w:lvlJc w:val="left"/>
      <w:pPr>
        <w:ind w:left="360" w:hanging="360"/>
      </w:pPr>
      <w:rPr>
        <w:rFonts w:hint="default"/>
        <w:b w:val="0"/>
        <w:u w:val="single"/>
      </w:rPr>
    </w:lvl>
    <w:lvl w:ilvl="1">
      <w:start w:val="5"/>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3" w15:restartNumberingAfterBreak="0">
    <w:nsid w:val="3B4C182F"/>
    <w:multiLevelType w:val="multilevel"/>
    <w:tmpl w:val="11683CF0"/>
    <w:lvl w:ilvl="0">
      <w:start w:val="16"/>
      <w:numFmt w:val="decimal"/>
      <w:lvlText w:val="%1"/>
      <w:lvlJc w:val="left"/>
      <w:pPr>
        <w:ind w:left="375" w:hanging="375"/>
      </w:pPr>
      <w:rPr>
        <w:rFonts w:hint="default"/>
      </w:rPr>
    </w:lvl>
    <w:lvl w:ilvl="1">
      <w:start w:val="1"/>
      <w:numFmt w:val="decimal"/>
      <w:lvlText w:val="%1.%2"/>
      <w:lvlJc w:val="left"/>
      <w:pPr>
        <w:ind w:left="759" w:hanging="375"/>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24" w15:restartNumberingAfterBreak="0">
    <w:nsid w:val="3C9D0B9A"/>
    <w:multiLevelType w:val="hybridMultilevel"/>
    <w:tmpl w:val="46E88B50"/>
    <w:lvl w:ilvl="0" w:tplc="F1F63082">
      <w:start w:val="1"/>
      <w:numFmt w:val="bullet"/>
      <w:lvlText w:val=""/>
      <w:lvlJc w:val="left"/>
      <w:pPr>
        <w:ind w:left="1242" w:hanging="360"/>
      </w:pPr>
      <w:rPr>
        <w:rFonts w:ascii="Symbol" w:hAnsi="Symbol" w:hint="default"/>
        <w:color w:val="auto"/>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25" w15:restartNumberingAfterBreak="0">
    <w:nsid w:val="42132176"/>
    <w:multiLevelType w:val="hybridMultilevel"/>
    <w:tmpl w:val="C33EA2F4"/>
    <w:lvl w:ilvl="0" w:tplc="FFFFFFFF">
      <w:start w:val="1"/>
      <w:numFmt w:val="lowerRoman"/>
      <w:lvlText w:val="%1."/>
      <w:lvlJc w:val="left"/>
      <w:pPr>
        <w:tabs>
          <w:tab w:val="num" w:pos="2421"/>
        </w:tabs>
        <w:ind w:left="2268"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E122A3"/>
    <w:multiLevelType w:val="hybridMultilevel"/>
    <w:tmpl w:val="5B8A1E56"/>
    <w:lvl w:ilvl="0" w:tplc="AD86940A">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4162E0"/>
    <w:multiLevelType w:val="hybridMultilevel"/>
    <w:tmpl w:val="0B80763E"/>
    <w:lvl w:ilvl="0" w:tplc="FFFFFFFF">
      <w:start w:val="1"/>
      <w:numFmt w:val="lowerRoman"/>
      <w:pStyle w:val="List2"/>
      <w:lvlText w:val="%1."/>
      <w:lvlJc w:val="left"/>
      <w:pPr>
        <w:tabs>
          <w:tab w:val="num" w:pos="2988"/>
        </w:tabs>
        <w:ind w:left="2835"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9" w15:restartNumberingAfterBreak="0">
    <w:nsid w:val="4F4E3C26"/>
    <w:multiLevelType w:val="hybridMultilevel"/>
    <w:tmpl w:val="A1AA7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53F0D"/>
    <w:multiLevelType w:val="hybridMultilevel"/>
    <w:tmpl w:val="2C621B1E"/>
    <w:lvl w:ilvl="0" w:tplc="8A36D5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62637"/>
    <w:multiLevelType w:val="hybridMultilevel"/>
    <w:tmpl w:val="A0F45E62"/>
    <w:lvl w:ilvl="0" w:tplc="4A2CE508">
      <w:start w:val="1"/>
      <w:numFmt w:val="lowerLetter"/>
      <w:pStyle w:val="TOC5"/>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65D3A"/>
    <w:multiLevelType w:val="hybridMultilevel"/>
    <w:tmpl w:val="40E0473A"/>
    <w:lvl w:ilvl="0" w:tplc="EA86BDCE">
      <w:start w:val="1"/>
      <w:numFmt w:val="lowerLetter"/>
      <w:pStyle w:val="TOC6"/>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1D54BC"/>
    <w:multiLevelType w:val="hybridMultilevel"/>
    <w:tmpl w:val="F0547D82"/>
    <w:lvl w:ilvl="0" w:tplc="6B02B5EC">
      <w:start w:val="1"/>
      <w:numFmt w:val="lowerLetter"/>
      <w:lvlText w:val="%1."/>
      <w:lvlJc w:val="left"/>
      <w:pPr>
        <w:tabs>
          <w:tab w:val="num" w:pos="1106"/>
        </w:tabs>
        <w:ind w:left="110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216909"/>
    <w:multiLevelType w:val="hybridMultilevel"/>
    <w:tmpl w:val="B262F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B691876"/>
    <w:multiLevelType w:val="multilevel"/>
    <w:tmpl w:val="BCDCF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B867B63"/>
    <w:multiLevelType w:val="hybridMultilevel"/>
    <w:tmpl w:val="A2946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D56F35"/>
    <w:multiLevelType w:val="hybridMultilevel"/>
    <w:tmpl w:val="41B4F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B54768"/>
    <w:multiLevelType w:val="multilevel"/>
    <w:tmpl w:val="072C9FC4"/>
    <w:lvl w:ilvl="0">
      <w:start w:val="1"/>
      <w:numFmt w:val="decimal"/>
      <w:lvlText w:val="%1."/>
      <w:lvlJc w:val="left"/>
      <w:pPr>
        <w:tabs>
          <w:tab w:val="num" w:pos="720"/>
        </w:tabs>
        <w:ind w:left="720" w:hanging="720"/>
      </w:pPr>
      <w:rPr>
        <w:rFonts w:hint="default"/>
      </w:rPr>
    </w:lvl>
    <w:lvl w:ilvl="1">
      <w:start w:val="1"/>
      <w:numFmt w:val="decimal"/>
      <w:pStyle w:val="Heading2"/>
      <w:lvlText w:val="%2."/>
      <w:lvlJc w:val="left"/>
      <w:pPr>
        <w:tabs>
          <w:tab w:val="num" w:pos="900"/>
        </w:tabs>
        <w:ind w:left="900" w:hanging="720"/>
      </w:pPr>
      <w:rPr>
        <w:rFonts w:hint="default"/>
      </w:rPr>
    </w:lvl>
    <w:lvl w:ilvl="2">
      <w:start w:val="1"/>
      <w:numFmt w:val="decimal"/>
      <w:lvlText w:val="3.%3."/>
      <w:lvlJc w:val="left"/>
      <w:pPr>
        <w:tabs>
          <w:tab w:val="num" w:pos="1980"/>
        </w:tabs>
        <w:ind w:left="1980" w:hanging="720"/>
      </w:pPr>
      <w:rPr>
        <w:rFonts w:hint="default"/>
      </w:rPr>
    </w:lvl>
    <w:lvl w:ilvl="3">
      <w:start w:val="1"/>
      <w:numFmt w:val="decimal"/>
      <w:lvlText w:val="2.2.%4."/>
      <w:lvlJc w:val="left"/>
      <w:pPr>
        <w:tabs>
          <w:tab w:val="num" w:pos="2700"/>
        </w:tabs>
        <w:ind w:left="2700" w:hanging="720"/>
      </w:pPr>
      <w:rPr>
        <w:rFonts w:hint="default"/>
      </w:rPr>
    </w:lvl>
    <w:lvl w:ilvl="4">
      <w:start w:val="1"/>
      <w:numFmt w:val="decimal"/>
      <w:pStyle w:val="Heading5"/>
      <w:lvlText w:val="%5."/>
      <w:lvlJc w:val="left"/>
      <w:pPr>
        <w:tabs>
          <w:tab w:val="num" w:pos="3420"/>
        </w:tabs>
        <w:ind w:left="3420" w:hanging="720"/>
      </w:pPr>
      <w:rPr>
        <w:rFonts w:hint="default"/>
      </w:rPr>
    </w:lvl>
    <w:lvl w:ilvl="5">
      <w:start w:val="1"/>
      <w:numFmt w:val="decimal"/>
      <w:pStyle w:val="Heading6"/>
      <w:lvlText w:val="%6."/>
      <w:lvlJc w:val="left"/>
      <w:pPr>
        <w:tabs>
          <w:tab w:val="num" w:pos="4140"/>
        </w:tabs>
        <w:ind w:left="4140" w:hanging="720"/>
      </w:pPr>
      <w:rPr>
        <w:rFonts w:hint="default"/>
      </w:rPr>
    </w:lvl>
    <w:lvl w:ilvl="6">
      <w:start w:val="1"/>
      <w:numFmt w:val="decimal"/>
      <w:pStyle w:val="Heading7"/>
      <w:lvlText w:val="%7."/>
      <w:lvlJc w:val="left"/>
      <w:pPr>
        <w:tabs>
          <w:tab w:val="num" w:pos="4860"/>
        </w:tabs>
        <w:ind w:left="4860" w:hanging="720"/>
      </w:pPr>
      <w:rPr>
        <w:rFonts w:hint="default"/>
      </w:rPr>
    </w:lvl>
    <w:lvl w:ilvl="7">
      <w:start w:val="1"/>
      <w:numFmt w:val="decimal"/>
      <w:pStyle w:val="Heading8"/>
      <w:lvlText w:val="%8."/>
      <w:lvlJc w:val="left"/>
      <w:pPr>
        <w:tabs>
          <w:tab w:val="num" w:pos="5580"/>
        </w:tabs>
        <w:ind w:left="5580" w:hanging="720"/>
      </w:pPr>
      <w:rPr>
        <w:rFonts w:hint="default"/>
      </w:rPr>
    </w:lvl>
    <w:lvl w:ilvl="8">
      <w:start w:val="1"/>
      <w:numFmt w:val="decimal"/>
      <w:pStyle w:val="Heading9"/>
      <w:lvlText w:val="%9."/>
      <w:lvlJc w:val="left"/>
      <w:pPr>
        <w:tabs>
          <w:tab w:val="num" w:pos="6300"/>
        </w:tabs>
        <w:ind w:left="6300" w:hanging="720"/>
      </w:pPr>
      <w:rPr>
        <w:rFonts w:hint="default"/>
      </w:rPr>
    </w:lvl>
  </w:abstractNum>
  <w:abstractNum w:abstractNumId="40" w15:restartNumberingAfterBreak="0">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41" w15:restartNumberingAfterBreak="0">
    <w:nsid w:val="6F3814AD"/>
    <w:multiLevelType w:val="hybridMultilevel"/>
    <w:tmpl w:val="7F4025DA"/>
    <w:lvl w:ilvl="0" w:tplc="BCB02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05B92"/>
    <w:multiLevelType w:val="hybridMultilevel"/>
    <w:tmpl w:val="8116B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902811">
    <w:abstractNumId w:val="39"/>
  </w:num>
  <w:num w:numId="2" w16cid:durableId="742608685">
    <w:abstractNumId w:val="42"/>
  </w:num>
  <w:num w:numId="3" w16cid:durableId="468285525">
    <w:abstractNumId w:val="35"/>
  </w:num>
  <w:num w:numId="4" w16cid:durableId="1888881468">
    <w:abstractNumId w:val="3"/>
  </w:num>
  <w:num w:numId="5" w16cid:durableId="1374038815">
    <w:abstractNumId w:val="11"/>
  </w:num>
  <w:num w:numId="6" w16cid:durableId="1289628699">
    <w:abstractNumId w:val="1"/>
  </w:num>
  <w:num w:numId="7" w16cid:durableId="2024897556">
    <w:abstractNumId w:val="16"/>
  </w:num>
  <w:num w:numId="8" w16cid:durableId="753169090">
    <w:abstractNumId w:val="28"/>
  </w:num>
  <w:num w:numId="9" w16cid:durableId="1834754813">
    <w:abstractNumId w:val="14"/>
  </w:num>
  <w:num w:numId="10" w16cid:durableId="1049574522">
    <w:abstractNumId w:val="12"/>
  </w:num>
  <w:num w:numId="11" w16cid:durableId="1808929926">
    <w:abstractNumId w:val="32"/>
  </w:num>
  <w:num w:numId="12" w16cid:durableId="230041046">
    <w:abstractNumId w:val="31"/>
  </w:num>
  <w:num w:numId="13" w16cid:durableId="885065970">
    <w:abstractNumId w:val="19"/>
  </w:num>
  <w:num w:numId="14" w16cid:durableId="687290054">
    <w:abstractNumId w:val="29"/>
  </w:num>
  <w:num w:numId="15" w16cid:durableId="1442528519">
    <w:abstractNumId w:val="25"/>
  </w:num>
  <w:num w:numId="16" w16cid:durableId="491870619">
    <w:abstractNumId w:val="22"/>
  </w:num>
  <w:num w:numId="17" w16cid:durableId="1421637905">
    <w:abstractNumId w:val="37"/>
  </w:num>
  <w:num w:numId="18" w16cid:durableId="2089501005">
    <w:abstractNumId w:val="26"/>
  </w:num>
  <w:num w:numId="19" w16cid:durableId="261494273">
    <w:abstractNumId w:val="43"/>
  </w:num>
  <w:num w:numId="20" w16cid:durableId="116411801">
    <w:abstractNumId w:val="40"/>
  </w:num>
  <w:num w:numId="21" w16cid:durableId="1480347170">
    <w:abstractNumId w:val="13"/>
  </w:num>
  <w:num w:numId="22" w16cid:durableId="1087532781">
    <w:abstractNumId w:val="30"/>
  </w:num>
  <w:num w:numId="23" w16cid:durableId="1418593797">
    <w:abstractNumId w:val="27"/>
  </w:num>
  <w:num w:numId="24" w16cid:durableId="443768407">
    <w:abstractNumId w:val="15"/>
  </w:num>
  <w:num w:numId="25" w16cid:durableId="1266109854">
    <w:abstractNumId w:val="34"/>
  </w:num>
  <w:num w:numId="26" w16cid:durableId="178813283">
    <w:abstractNumId w:val="8"/>
  </w:num>
  <w:num w:numId="27" w16cid:durableId="528614085">
    <w:abstractNumId w:val="4"/>
  </w:num>
  <w:num w:numId="28" w16cid:durableId="1004627885">
    <w:abstractNumId w:val="36"/>
  </w:num>
  <w:num w:numId="29" w16cid:durableId="276068144">
    <w:abstractNumId w:val="38"/>
  </w:num>
  <w:num w:numId="30" w16cid:durableId="642274583">
    <w:abstractNumId w:val="6"/>
  </w:num>
  <w:num w:numId="31" w16cid:durableId="292828549">
    <w:abstractNumId w:val="18"/>
  </w:num>
  <w:num w:numId="32" w16cid:durableId="3437087">
    <w:abstractNumId w:val="10"/>
  </w:num>
  <w:num w:numId="33" w16cid:durableId="1623998696">
    <w:abstractNumId w:val="7"/>
  </w:num>
  <w:num w:numId="34" w16cid:durableId="990908697">
    <w:abstractNumId w:val="0"/>
  </w:num>
  <w:num w:numId="35" w16cid:durableId="224606752">
    <w:abstractNumId w:val="2"/>
  </w:num>
  <w:num w:numId="36" w16cid:durableId="1727871214">
    <w:abstractNumId w:val="9"/>
  </w:num>
  <w:num w:numId="37" w16cid:durableId="361712176">
    <w:abstractNumId w:val="33"/>
  </w:num>
  <w:num w:numId="38" w16cid:durableId="1620138027">
    <w:abstractNumId w:val="5"/>
  </w:num>
  <w:num w:numId="39" w16cid:durableId="1153908454">
    <w:abstractNumId w:val="20"/>
  </w:num>
  <w:num w:numId="40" w16cid:durableId="811564044">
    <w:abstractNumId w:val="17"/>
  </w:num>
  <w:num w:numId="41" w16cid:durableId="2060208302">
    <w:abstractNumId w:val="23"/>
  </w:num>
  <w:num w:numId="42" w16cid:durableId="250705424">
    <w:abstractNumId w:val="24"/>
  </w:num>
  <w:num w:numId="43" w16cid:durableId="639723705">
    <w:abstractNumId w:val="41"/>
  </w:num>
  <w:num w:numId="44" w16cid:durableId="78882078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jI3NDU1MTQzNbVQ0lEKTi0uzszPAykwNKgFAHzHa58tAAAA"/>
  </w:docVars>
  <w:rsids>
    <w:rsidRoot w:val="00734969"/>
    <w:rsid w:val="00001636"/>
    <w:rsid w:val="00002B04"/>
    <w:rsid w:val="00004852"/>
    <w:rsid w:val="00004E75"/>
    <w:rsid w:val="0000793D"/>
    <w:rsid w:val="00012140"/>
    <w:rsid w:val="00012516"/>
    <w:rsid w:val="00015218"/>
    <w:rsid w:val="0001551F"/>
    <w:rsid w:val="00015E32"/>
    <w:rsid w:val="000160C5"/>
    <w:rsid w:val="00016B09"/>
    <w:rsid w:val="00022BE1"/>
    <w:rsid w:val="00023B8F"/>
    <w:rsid w:val="0002476C"/>
    <w:rsid w:val="00026CEA"/>
    <w:rsid w:val="0003176D"/>
    <w:rsid w:val="000321EB"/>
    <w:rsid w:val="000326FE"/>
    <w:rsid w:val="00032730"/>
    <w:rsid w:val="0003274E"/>
    <w:rsid w:val="00032B96"/>
    <w:rsid w:val="00032F35"/>
    <w:rsid w:val="00033E48"/>
    <w:rsid w:val="00034F20"/>
    <w:rsid w:val="000406F9"/>
    <w:rsid w:val="0004180F"/>
    <w:rsid w:val="00042AF6"/>
    <w:rsid w:val="00043491"/>
    <w:rsid w:val="000437D7"/>
    <w:rsid w:val="00044A11"/>
    <w:rsid w:val="00051C9C"/>
    <w:rsid w:val="0005234F"/>
    <w:rsid w:val="00053822"/>
    <w:rsid w:val="00060C9A"/>
    <w:rsid w:val="000637F7"/>
    <w:rsid w:val="00065CA9"/>
    <w:rsid w:val="00066279"/>
    <w:rsid w:val="00070A70"/>
    <w:rsid w:val="00071ACB"/>
    <w:rsid w:val="00072361"/>
    <w:rsid w:val="00072E49"/>
    <w:rsid w:val="00072FEF"/>
    <w:rsid w:val="00075C7F"/>
    <w:rsid w:val="00075FFD"/>
    <w:rsid w:val="000773A9"/>
    <w:rsid w:val="00080B80"/>
    <w:rsid w:val="0008293C"/>
    <w:rsid w:val="00082BD6"/>
    <w:rsid w:val="00084348"/>
    <w:rsid w:val="0008436D"/>
    <w:rsid w:val="00085975"/>
    <w:rsid w:val="00086D20"/>
    <w:rsid w:val="00090E8A"/>
    <w:rsid w:val="000932DD"/>
    <w:rsid w:val="00093EBA"/>
    <w:rsid w:val="00097855"/>
    <w:rsid w:val="000A1ECD"/>
    <w:rsid w:val="000A3A43"/>
    <w:rsid w:val="000A40FC"/>
    <w:rsid w:val="000A74F5"/>
    <w:rsid w:val="000A7641"/>
    <w:rsid w:val="000B0003"/>
    <w:rsid w:val="000B254E"/>
    <w:rsid w:val="000B2776"/>
    <w:rsid w:val="000B4436"/>
    <w:rsid w:val="000B5492"/>
    <w:rsid w:val="000B6D2E"/>
    <w:rsid w:val="000C0B40"/>
    <w:rsid w:val="000C2033"/>
    <w:rsid w:val="000C248E"/>
    <w:rsid w:val="000C24CD"/>
    <w:rsid w:val="000C448C"/>
    <w:rsid w:val="000C6326"/>
    <w:rsid w:val="000C6AF4"/>
    <w:rsid w:val="000C6C71"/>
    <w:rsid w:val="000C7603"/>
    <w:rsid w:val="000C7E11"/>
    <w:rsid w:val="000D16C0"/>
    <w:rsid w:val="000D319C"/>
    <w:rsid w:val="000D3EB8"/>
    <w:rsid w:val="000D3FD5"/>
    <w:rsid w:val="000D4F8B"/>
    <w:rsid w:val="000D7629"/>
    <w:rsid w:val="000D7AF3"/>
    <w:rsid w:val="000E1160"/>
    <w:rsid w:val="000E2593"/>
    <w:rsid w:val="000E3844"/>
    <w:rsid w:val="000E39C5"/>
    <w:rsid w:val="000E4569"/>
    <w:rsid w:val="000E4B8E"/>
    <w:rsid w:val="000F1725"/>
    <w:rsid w:val="000F1C91"/>
    <w:rsid w:val="000F2303"/>
    <w:rsid w:val="000F33C9"/>
    <w:rsid w:val="000F34BD"/>
    <w:rsid w:val="000F552A"/>
    <w:rsid w:val="000F5536"/>
    <w:rsid w:val="000F5F44"/>
    <w:rsid w:val="000F618C"/>
    <w:rsid w:val="000F7444"/>
    <w:rsid w:val="000F7A74"/>
    <w:rsid w:val="00101263"/>
    <w:rsid w:val="001020B4"/>
    <w:rsid w:val="00104108"/>
    <w:rsid w:val="00105633"/>
    <w:rsid w:val="00106376"/>
    <w:rsid w:val="0010681A"/>
    <w:rsid w:val="00107455"/>
    <w:rsid w:val="001102E9"/>
    <w:rsid w:val="00110A88"/>
    <w:rsid w:val="00110FBF"/>
    <w:rsid w:val="00111F61"/>
    <w:rsid w:val="00111FE8"/>
    <w:rsid w:val="00114970"/>
    <w:rsid w:val="00114C89"/>
    <w:rsid w:val="00115706"/>
    <w:rsid w:val="0011713C"/>
    <w:rsid w:val="0012073D"/>
    <w:rsid w:val="001267E1"/>
    <w:rsid w:val="001267EB"/>
    <w:rsid w:val="001310A2"/>
    <w:rsid w:val="0013125C"/>
    <w:rsid w:val="001334B6"/>
    <w:rsid w:val="0014066B"/>
    <w:rsid w:val="00141603"/>
    <w:rsid w:val="00141952"/>
    <w:rsid w:val="00141B10"/>
    <w:rsid w:val="00143004"/>
    <w:rsid w:val="00143EDB"/>
    <w:rsid w:val="001442B3"/>
    <w:rsid w:val="001444B2"/>
    <w:rsid w:val="00147227"/>
    <w:rsid w:val="001476BA"/>
    <w:rsid w:val="00155691"/>
    <w:rsid w:val="00156299"/>
    <w:rsid w:val="00157C2B"/>
    <w:rsid w:val="00157DB7"/>
    <w:rsid w:val="001616E4"/>
    <w:rsid w:val="00162374"/>
    <w:rsid w:val="00164A15"/>
    <w:rsid w:val="00164F3A"/>
    <w:rsid w:val="00166B26"/>
    <w:rsid w:val="00171F22"/>
    <w:rsid w:val="0017678F"/>
    <w:rsid w:val="0017715E"/>
    <w:rsid w:val="001771F9"/>
    <w:rsid w:val="00183356"/>
    <w:rsid w:val="00185A04"/>
    <w:rsid w:val="001907F9"/>
    <w:rsid w:val="00191A93"/>
    <w:rsid w:val="00193302"/>
    <w:rsid w:val="0019499C"/>
    <w:rsid w:val="00195D09"/>
    <w:rsid w:val="0019681C"/>
    <w:rsid w:val="001A19F2"/>
    <w:rsid w:val="001A2EEE"/>
    <w:rsid w:val="001A35EE"/>
    <w:rsid w:val="001A4EB0"/>
    <w:rsid w:val="001A7B9F"/>
    <w:rsid w:val="001B5098"/>
    <w:rsid w:val="001B517D"/>
    <w:rsid w:val="001B5EE1"/>
    <w:rsid w:val="001B7A0D"/>
    <w:rsid w:val="001B7ECC"/>
    <w:rsid w:val="001C23F9"/>
    <w:rsid w:val="001C3631"/>
    <w:rsid w:val="001D31F4"/>
    <w:rsid w:val="001D3CFF"/>
    <w:rsid w:val="001D3EF8"/>
    <w:rsid w:val="001D3F90"/>
    <w:rsid w:val="001D4156"/>
    <w:rsid w:val="001D6571"/>
    <w:rsid w:val="001D7914"/>
    <w:rsid w:val="001E0A76"/>
    <w:rsid w:val="001E0B6D"/>
    <w:rsid w:val="001E0F6B"/>
    <w:rsid w:val="001E3B9E"/>
    <w:rsid w:val="001E5EED"/>
    <w:rsid w:val="001E640B"/>
    <w:rsid w:val="001F1E6A"/>
    <w:rsid w:val="001F3A9A"/>
    <w:rsid w:val="001F46A8"/>
    <w:rsid w:val="001F59EE"/>
    <w:rsid w:val="001F6C64"/>
    <w:rsid w:val="001F7F30"/>
    <w:rsid w:val="00200726"/>
    <w:rsid w:val="00201834"/>
    <w:rsid w:val="0020275B"/>
    <w:rsid w:val="00204F02"/>
    <w:rsid w:val="0021166F"/>
    <w:rsid w:val="00211EBB"/>
    <w:rsid w:val="00217A00"/>
    <w:rsid w:val="00217F0F"/>
    <w:rsid w:val="002213AF"/>
    <w:rsid w:val="00221EA8"/>
    <w:rsid w:val="00224414"/>
    <w:rsid w:val="0022649A"/>
    <w:rsid w:val="002327AF"/>
    <w:rsid w:val="00232C54"/>
    <w:rsid w:val="0023418E"/>
    <w:rsid w:val="00234373"/>
    <w:rsid w:val="00235E5E"/>
    <w:rsid w:val="00236FAF"/>
    <w:rsid w:val="00237E73"/>
    <w:rsid w:val="00237F85"/>
    <w:rsid w:val="00240009"/>
    <w:rsid w:val="0024308D"/>
    <w:rsid w:val="0024445B"/>
    <w:rsid w:val="002446A0"/>
    <w:rsid w:val="00244F3F"/>
    <w:rsid w:val="00246FBB"/>
    <w:rsid w:val="0024744A"/>
    <w:rsid w:val="00252233"/>
    <w:rsid w:val="002546E7"/>
    <w:rsid w:val="002575F2"/>
    <w:rsid w:val="00257A8B"/>
    <w:rsid w:val="00260875"/>
    <w:rsid w:val="002616EE"/>
    <w:rsid w:val="00262706"/>
    <w:rsid w:val="00262826"/>
    <w:rsid w:val="002633D3"/>
    <w:rsid w:val="00263B1A"/>
    <w:rsid w:val="00265872"/>
    <w:rsid w:val="00270604"/>
    <w:rsid w:val="00270AE8"/>
    <w:rsid w:val="00276764"/>
    <w:rsid w:val="00276F25"/>
    <w:rsid w:val="00281158"/>
    <w:rsid w:val="002833EA"/>
    <w:rsid w:val="002843AF"/>
    <w:rsid w:val="00287B33"/>
    <w:rsid w:val="00291905"/>
    <w:rsid w:val="00291E0A"/>
    <w:rsid w:val="002920E9"/>
    <w:rsid w:val="00294EFE"/>
    <w:rsid w:val="0029518F"/>
    <w:rsid w:val="002A3BB5"/>
    <w:rsid w:val="002A41DD"/>
    <w:rsid w:val="002A4A73"/>
    <w:rsid w:val="002A6203"/>
    <w:rsid w:val="002B100C"/>
    <w:rsid w:val="002B3E9E"/>
    <w:rsid w:val="002B4799"/>
    <w:rsid w:val="002B4A8C"/>
    <w:rsid w:val="002B4E5F"/>
    <w:rsid w:val="002B535B"/>
    <w:rsid w:val="002B5E2B"/>
    <w:rsid w:val="002C2AB0"/>
    <w:rsid w:val="002C3003"/>
    <w:rsid w:val="002C5CD9"/>
    <w:rsid w:val="002C6C05"/>
    <w:rsid w:val="002C7ECA"/>
    <w:rsid w:val="002D0E74"/>
    <w:rsid w:val="002D53CE"/>
    <w:rsid w:val="002D67CA"/>
    <w:rsid w:val="002E0548"/>
    <w:rsid w:val="002E593B"/>
    <w:rsid w:val="002E6409"/>
    <w:rsid w:val="002F58B8"/>
    <w:rsid w:val="002F61A3"/>
    <w:rsid w:val="002F7A60"/>
    <w:rsid w:val="00300527"/>
    <w:rsid w:val="00302B7A"/>
    <w:rsid w:val="003032F8"/>
    <w:rsid w:val="00304EAF"/>
    <w:rsid w:val="003054D6"/>
    <w:rsid w:val="00306B0D"/>
    <w:rsid w:val="00310646"/>
    <w:rsid w:val="00310875"/>
    <w:rsid w:val="00311BED"/>
    <w:rsid w:val="00314D77"/>
    <w:rsid w:val="00315585"/>
    <w:rsid w:val="00316EF3"/>
    <w:rsid w:val="00317A90"/>
    <w:rsid w:val="003230F1"/>
    <w:rsid w:val="00326049"/>
    <w:rsid w:val="00327803"/>
    <w:rsid w:val="00327915"/>
    <w:rsid w:val="00330B49"/>
    <w:rsid w:val="00333B74"/>
    <w:rsid w:val="00333CFB"/>
    <w:rsid w:val="00334562"/>
    <w:rsid w:val="00335CBB"/>
    <w:rsid w:val="00344D5C"/>
    <w:rsid w:val="003506B6"/>
    <w:rsid w:val="00354774"/>
    <w:rsid w:val="003566F4"/>
    <w:rsid w:val="00360D45"/>
    <w:rsid w:val="00365E38"/>
    <w:rsid w:val="003674D9"/>
    <w:rsid w:val="00367C6A"/>
    <w:rsid w:val="0037132C"/>
    <w:rsid w:val="0037297D"/>
    <w:rsid w:val="00372D75"/>
    <w:rsid w:val="003738E1"/>
    <w:rsid w:val="00373D5A"/>
    <w:rsid w:val="00375226"/>
    <w:rsid w:val="003806DF"/>
    <w:rsid w:val="00380A59"/>
    <w:rsid w:val="0038112A"/>
    <w:rsid w:val="00383E46"/>
    <w:rsid w:val="003847A1"/>
    <w:rsid w:val="003907C9"/>
    <w:rsid w:val="00391719"/>
    <w:rsid w:val="00392287"/>
    <w:rsid w:val="00394DE8"/>
    <w:rsid w:val="003950D9"/>
    <w:rsid w:val="0039664B"/>
    <w:rsid w:val="003A0F0E"/>
    <w:rsid w:val="003A0F38"/>
    <w:rsid w:val="003A319C"/>
    <w:rsid w:val="003A3E68"/>
    <w:rsid w:val="003A6780"/>
    <w:rsid w:val="003A680B"/>
    <w:rsid w:val="003A6BDF"/>
    <w:rsid w:val="003A6EA3"/>
    <w:rsid w:val="003A769C"/>
    <w:rsid w:val="003B1B52"/>
    <w:rsid w:val="003B1D87"/>
    <w:rsid w:val="003B2066"/>
    <w:rsid w:val="003B306F"/>
    <w:rsid w:val="003B6F5A"/>
    <w:rsid w:val="003B71B5"/>
    <w:rsid w:val="003C224E"/>
    <w:rsid w:val="003C79B0"/>
    <w:rsid w:val="003D36EF"/>
    <w:rsid w:val="003D409A"/>
    <w:rsid w:val="003D48D6"/>
    <w:rsid w:val="003D7798"/>
    <w:rsid w:val="003D7E3B"/>
    <w:rsid w:val="003E0333"/>
    <w:rsid w:val="003E37B8"/>
    <w:rsid w:val="003E4426"/>
    <w:rsid w:val="003E4E8E"/>
    <w:rsid w:val="003E5577"/>
    <w:rsid w:val="003E5837"/>
    <w:rsid w:val="003E5DBF"/>
    <w:rsid w:val="003E5F1C"/>
    <w:rsid w:val="003F0831"/>
    <w:rsid w:val="003F2484"/>
    <w:rsid w:val="003F437D"/>
    <w:rsid w:val="003F5C55"/>
    <w:rsid w:val="003F6B17"/>
    <w:rsid w:val="003F7996"/>
    <w:rsid w:val="00400267"/>
    <w:rsid w:val="00400A11"/>
    <w:rsid w:val="00401FE4"/>
    <w:rsid w:val="004024B8"/>
    <w:rsid w:val="00404B12"/>
    <w:rsid w:val="0040537E"/>
    <w:rsid w:val="0040577A"/>
    <w:rsid w:val="00407D14"/>
    <w:rsid w:val="00407EBF"/>
    <w:rsid w:val="00410552"/>
    <w:rsid w:val="00410DFF"/>
    <w:rsid w:val="00411587"/>
    <w:rsid w:val="00413642"/>
    <w:rsid w:val="004146F1"/>
    <w:rsid w:val="00417FDA"/>
    <w:rsid w:val="00422C4D"/>
    <w:rsid w:val="00422DAF"/>
    <w:rsid w:val="00424ACE"/>
    <w:rsid w:val="00426A46"/>
    <w:rsid w:val="00430CF2"/>
    <w:rsid w:val="0043121C"/>
    <w:rsid w:val="004317ED"/>
    <w:rsid w:val="00431A4F"/>
    <w:rsid w:val="00434B1F"/>
    <w:rsid w:val="00436AAA"/>
    <w:rsid w:val="00436D39"/>
    <w:rsid w:val="00441679"/>
    <w:rsid w:val="00442279"/>
    <w:rsid w:val="00443E7E"/>
    <w:rsid w:val="004445C5"/>
    <w:rsid w:val="004450AD"/>
    <w:rsid w:val="0045090F"/>
    <w:rsid w:val="00451120"/>
    <w:rsid w:val="00451BB2"/>
    <w:rsid w:val="004531F5"/>
    <w:rsid w:val="004533D5"/>
    <w:rsid w:val="00453BF9"/>
    <w:rsid w:val="00455082"/>
    <w:rsid w:val="0045623D"/>
    <w:rsid w:val="00457C60"/>
    <w:rsid w:val="00461E7B"/>
    <w:rsid w:val="00462F99"/>
    <w:rsid w:val="004647EB"/>
    <w:rsid w:val="00465A45"/>
    <w:rsid w:val="00467C46"/>
    <w:rsid w:val="00470992"/>
    <w:rsid w:val="00472212"/>
    <w:rsid w:val="00472DC9"/>
    <w:rsid w:val="00473CA1"/>
    <w:rsid w:val="004759DB"/>
    <w:rsid w:val="00477A74"/>
    <w:rsid w:val="00477EC0"/>
    <w:rsid w:val="004807A2"/>
    <w:rsid w:val="00482576"/>
    <w:rsid w:val="0048307B"/>
    <w:rsid w:val="004863A5"/>
    <w:rsid w:val="004865F5"/>
    <w:rsid w:val="00487BA5"/>
    <w:rsid w:val="0049030B"/>
    <w:rsid w:val="00492F15"/>
    <w:rsid w:val="00493261"/>
    <w:rsid w:val="0049485D"/>
    <w:rsid w:val="004966A3"/>
    <w:rsid w:val="004974FF"/>
    <w:rsid w:val="004A1324"/>
    <w:rsid w:val="004A24BC"/>
    <w:rsid w:val="004A663F"/>
    <w:rsid w:val="004A727E"/>
    <w:rsid w:val="004A735F"/>
    <w:rsid w:val="004B083D"/>
    <w:rsid w:val="004B1A43"/>
    <w:rsid w:val="004B306C"/>
    <w:rsid w:val="004B3E35"/>
    <w:rsid w:val="004B4D54"/>
    <w:rsid w:val="004B6F34"/>
    <w:rsid w:val="004C0338"/>
    <w:rsid w:val="004C05CE"/>
    <w:rsid w:val="004C69E1"/>
    <w:rsid w:val="004D0AE3"/>
    <w:rsid w:val="004D1165"/>
    <w:rsid w:val="004D2025"/>
    <w:rsid w:val="004D2853"/>
    <w:rsid w:val="004D2CFE"/>
    <w:rsid w:val="004D3F2F"/>
    <w:rsid w:val="004D4C47"/>
    <w:rsid w:val="004D672E"/>
    <w:rsid w:val="004D6D8F"/>
    <w:rsid w:val="004D7463"/>
    <w:rsid w:val="004E06F0"/>
    <w:rsid w:val="004E0824"/>
    <w:rsid w:val="004E447C"/>
    <w:rsid w:val="004F05D9"/>
    <w:rsid w:val="004F0EAE"/>
    <w:rsid w:val="004F1396"/>
    <w:rsid w:val="004F4E4D"/>
    <w:rsid w:val="004F60D2"/>
    <w:rsid w:val="004F6681"/>
    <w:rsid w:val="00502A5D"/>
    <w:rsid w:val="00502B53"/>
    <w:rsid w:val="00504C02"/>
    <w:rsid w:val="00505D40"/>
    <w:rsid w:val="005076C0"/>
    <w:rsid w:val="00510D4D"/>
    <w:rsid w:val="005111B0"/>
    <w:rsid w:val="00512A93"/>
    <w:rsid w:val="005223BB"/>
    <w:rsid w:val="0052260C"/>
    <w:rsid w:val="00522B9C"/>
    <w:rsid w:val="005238F8"/>
    <w:rsid w:val="00524109"/>
    <w:rsid w:val="005267F1"/>
    <w:rsid w:val="00532661"/>
    <w:rsid w:val="005336D8"/>
    <w:rsid w:val="00533CEB"/>
    <w:rsid w:val="00534A20"/>
    <w:rsid w:val="00544757"/>
    <w:rsid w:val="00546968"/>
    <w:rsid w:val="00546C90"/>
    <w:rsid w:val="0054723E"/>
    <w:rsid w:val="00550EBA"/>
    <w:rsid w:val="00556FA6"/>
    <w:rsid w:val="00557763"/>
    <w:rsid w:val="00557E90"/>
    <w:rsid w:val="00567D85"/>
    <w:rsid w:val="00573940"/>
    <w:rsid w:val="00573ED2"/>
    <w:rsid w:val="00574869"/>
    <w:rsid w:val="00575199"/>
    <w:rsid w:val="00577627"/>
    <w:rsid w:val="0058013E"/>
    <w:rsid w:val="0058324F"/>
    <w:rsid w:val="005854B6"/>
    <w:rsid w:val="00587DDA"/>
    <w:rsid w:val="00587DFE"/>
    <w:rsid w:val="00590C3C"/>
    <w:rsid w:val="0059435D"/>
    <w:rsid w:val="00595863"/>
    <w:rsid w:val="00596145"/>
    <w:rsid w:val="0059642D"/>
    <w:rsid w:val="00597910"/>
    <w:rsid w:val="005A01F8"/>
    <w:rsid w:val="005A2067"/>
    <w:rsid w:val="005A262F"/>
    <w:rsid w:val="005A42F8"/>
    <w:rsid w:val="005A4AEA"/>
    <w:rsid w:val="005A4DDF"/>
    <w:rsid w:val="005A5F1D"/>
    <w:rsid w:val="005B2B2C"/>
    <w:rsid w:val="005B47C3"/>
    <w:rsid w:val="005B4B7C"/>
    <w:rsid w:val="005B5CE4"/>
    <w:rsid w:val="005B5F33"/>
    <w:rsid w:val="005B7153"/>
    <w:rsid w:val="005B7194"/>
    <w:rsid w:val="005C0C8E"/>
    <w:rsid w:val="005C2036"/>
    <w:rsid w:val="005C3B51"/>
    <w:rsid w:val="005C4424"/>
    <w:rsid w:val="005D0021"/>
    <w:rsid w:val="005D142D"/>
    <w:rsid w:val="005D30D5"/>
    <w:rsid w:val="005D5A64"/>
    <w:rsid w:val="005E046E"/>
    <w:rsid w:val="005E2FB8"/>
    <w:rsid w:val="005E33E0"/>
    <w:rsid w:val="005E49E5"/>
    <w:rsid w:val="005E6474"/>
    <w:rsid w:val="005E79D6"/>
    <w:rsid w:val="005F0237"/>
    <w:rsid w:val="005F1859"/>
    <w:rsid w:val="005F6F0A"/>
    <w:rsid w:val="00600C3B"/>
    <w:rsid w:val="00601A3F"/>
    <w:rsid w:val="0060264F"/>
    <w:rsid w:val="006033FD"/>
    <w:rsid w:val="00603946"/>
    <w:rsid w:val="00603C60"/>
    <w:rsid w:val="00603C97"/>
    <w:rsid w:val="00603F1A"/>
    <w:rsid w:val="006066CD"/>
    <w:rsid w:val="00606C55"/>
    <w:rsid w:val="00607042"/>
    <w:rsid w:val="00610748"/>
    <w:rsid w:val="00614242"/>
    <w:rsid w:val="006148C9"/>
    <w:rsid w:val="0061545D"/>
    <w:rsid w:val="00615D26"/>
    <w:rsid w:val="0061758F"/>
    <w:rsid w:val="00622B0E"/>
    <w:rsid w:val="00622FF4"/>
    <w:rsid w:val="00624CD5"/>
    <w:rsid w:val="006265A6"/>
    <w:rsid w:val="006265B7"/>
    <w:rsid w:val="00630330"/>
    <w:rsid w:val="00630402"/>
    <w:rsid w:val="006324D3"/>
    <w:rsid w:val="00644499"/>
    <w:rsid w:val="00644A44"/>
    <w:rsid w:val="00646D26"/>
    <w:rsid w:val="00646DB7"/>
    <w:rsid w:val="0065426E"/>
    <w:rsid w:val="0065706B"/>
    <w:rsid w:val="00660790"/>
    <w:rsid w:val="00664252"/>
    <w:rsid w:val="00664503"/>
    <w:rsid w:val="006646AD"/>
    <w:rsid w:val="00665724"/>
    <w:rsid w:val="0066659C"/>
    <w:rsid w:val="00667BF1"/>
    <w:rsid w:val="00672215"/>
    <w:rsid w:val="00680A9C"/>
    <w:rsid w:val="00682646"/>
    <w:rsid w:val="00684EA4"/>
    <w:rsid w:val="00687A34"/>
    <w:rsid w:val="00691E47"/>
    <w:rsid w:val="00692FD2"/>
    <w:rsid w:val="00694D39"/>
    <w:rsid w:val="006961ED"/>
    <w:rsid w:val="006A060C"/>
    <w:rsid w:val="006A1128"/>
    <w:rsid w:val="006A3106"/>
    <w:rsid w:val="006A3BDC"/>
    <w:rsid w:val="006A52B3"/>
    <w:rsid w:val="006A68B7"/>
    <w:rsid w:val="006A715D"/>
    <w:rsid w:val="006B6B15"/>
    <w:rsid w:val="006B77D2"/>
    <w:rsid w:val="006C3640"/>
    <w:rsid w:val="006C3B67"/>
    <w:rsid w:val="006C45C7"/>
    <w:rsid w:val="006D16ED"/>
    <w:rsid w:val="006D242E"/>
    <w:rsid w:val="006D6EDF"/>
    <w:rsid w:val="006E0C7E"/>
    <w:rsid w:val="006E1B76"/>
    <w:rsid w:val="006E1C6A"/>
    <w:rsid w:val="006E362A"/>
    <w:rsid w:val="006E4502"/>
    <w:rsid w:val="006E5163"/>
    <w:rsid w:val="006F1486"/>
    <w:rsid w:val="006F1A3E"/>
    <w:rsid w:val="006F319D"/>
    <w:rsid w:val="006F3639"/>
    <w:rsid w:val="006F44EE"/>
    <w:rsid w:val="006F5B01"/>
    <w:rsid w:val="006F645A"/>
    <w:rsid w:val="006F7AA5"/>
    <w:rsid w:val="007014AA"/>
    <w:rsid w:val="00711905"/>
    <w:rsid w:val="00712B3F"/>
    <w:rsid w:val="007142B3"/>
    <w:rsid w:val="00715551"/>
    <w:rsid w:val="007155A0"/>
    <w:rsid w:val="0071750F"/>
    <w:rsid w:val="00717C43"/>
    <w:rsid w:val="00720033"/>
    <w:rsid w:val="00720663"/>
    <w:rsid w:val="00721028"/>
    <w:rsid w:val="0072119A"/>
    <w:rsid w:val="00722150"/>
    <w:rsid w:val="00723419"/>
    <w:rsid w:val="00723BAC"/>
    <w:rsid w:val="007247AB"/>
    <w:rsid w:val="00732532"/>
    <w:rsid w:val="00732B40"/>
    <w:rsid w:val="0073353B"/>
    <w:rsid w:val="00734969"/>
    <w:rsid w:val="00735C09"/>
    <w:rsid w:val="00737327"/>
    <w:rsid w:val="00737663"/>
    <w:rsid w:val="00737B4B"/>
    <w:rsid w:val="0074023A"/>
    <w:rsid w:val="007424B9"/>
    <w:rsid w:val="00743292"/>
    <w:rsid w:val="00743815"/>
    <w:rsid w:val="00743E57"/>
    <w:rsid w:val="00747716"/>
    <w:rsid w:val="007511B4"/>
    <w:rsid w:val="00751EC6"/>
    <w:rsid w:val="00755804"/>
    <w:rsid w:val="007577ED"/>
    <w:rsid w:val="007632BD"/>
    <w:rsid w:val="007635E6"/>
    <w:rsid w:val="0076797F"/>
    <w:rsid w:val="0077684A"/>
    <w:rsid w:val="00777E65"/>
    <w:rsid w:val="00781298"/>
    <w:rsid w:val="00782F8B"/>
    <w:rsid w:val="007843C4"/>
    <w:rsid w:val="00784E39"/>
    <w:rsid w:val="00785ADA"/>
    <w:rsid w:val="0078700E"/>
    <w:rsid w:val="007903FE"/>
    <w:rsid w:val="00790E66"/>
    <w:rsid w:val="007916ED"/>
    <w:rsid w:val="007926B8"/>
    <w:rsid w:val="00793D93"/>
    <w:rsid w:val="007944D2"/>
    <w:rsid w:val="007A2268"/>
    <w:rsid w:val="007A3121"/>
    <w:rsid w:val="007A3265"/>
    <w:rsid w:val="007A3501"/>
    <w:rsid w:val="007A3A74"/>
    <w:rsid w:val="007A5174"/>
    <w:rsid w:val="007A77FA"/>
    <w:rsid w:val="007B1BA2"/>
    <w:rsid w:val="007B2566"/>
    <w:rsid w:val="007B259A"/>
    <w:rsid w:val="007B2D07"/>
    <w:rsid w:val="007B513E"/>
    <w:rsid w:val="007B7C28"/>
    <w:rsid w:val="007B7F29"/>
    <w:rsid w:val="007C13A4"/>
    <w:rsid w:val="007C1414"/>
    <w:rsid w:val="007C5DD8"/>
    <w:rsid w:val="007C6121"/>
    <w:rsid w:val="007C7015"/>
    <w:rsid w:val="007D02D0"/>
    <w:rsid w:val="007D16D1"/>
    <w:rsid w:val="007D25C0"/>
    <w:rsid w:val="007D25C6"/>
    <w:rsid w:val="007D2A11"/>
    <w:rsid w:val="007E1129"/>
    <w:rsid w:val="007E41CF"/>
    <w:rsid w:val="007E5E5E"/>
    <w:rsid w:val="007E6BEA"/>
    <w:rsid w:val="007F1191"/>
    <w:rsid w:val="007F26A4"/>
    <w:rsid w:val="007F3AFF"/>
    <w:rsid w:val="007F5CF7"/>
    <w:rsid w:val="007F7502"/>
    <w:rsid w:val="00800F50"/>
    <w:rsid w:val="0080222C"/>
    <w:rsid w:val="00802D87"/>
    <w:rsid w:val="00803A83"/>
    <w:rsid w:val="0080757E"/>
    <w:rsid w:val="008144B6"/>
    <w:rsid w:val="0081526D"/>
    <w:rsid w:val="0081568A"/>
    <w:rsid w:val="00815707"/>
    <w:rsid w:val="00815DCE"/>
    <w:rsid w:val="00815FFB"/>
    <w:rsid w:val="00817E9F"/>
    <w:rsid w:val="00820324"/>
    <w:rsid w:val="00820C19"/>
    <w:rsid w:val="0082325D"/>
    <w:rsid w:val="008235A4"/>
    <w:rsid w:val="00833595"/>
    <w:rsid w:val="00836E25"/>
    <w:rsid w:val="0084465F"/>
    <w:rsid w:val="0084515D"/>
    <w:rsid w:val="00850890"/>
    <w:rsid w:val="0085485C"/>
    <w:rsid w:val="00855971"/>
    <w:rsid w:val="008578CB"/>
    <w:rsid w:val="00861E60"/>
    <w:rsid w:val="008622B2"/>
    <w:rsid w:val="008653B4"/>
    <w:rsid w:val="00867967"/>
    <w:rsid w:val="008721AE"/>
    <w:rsid w:val="008764E5"/>
    <w:rsid w:val="008808DF"/>
    <w:rsid w:val="0088327E"/>
    <w:rsid w:val="00883A89"/>
    <w:rsid w:val="00884815"/>
    <w:rsid w:val="00884898"/>
    <w:rsid w:val="008853EB"/>
    <w:rsid w:val="00885477"/>
    <w:rsid w:val="008855E7"/>
    <w:rsid w:val="00885A72"/>
    <w:rsid w:val="008923AC"/>
    <w:rsid w:val="00892642"/>
    <w:rsid w:val="00893280"/>
    <w:rsid w:val="00894258"/>
    <w:rsid w:val="008963BE"/>
    <w:rsid w:val="008974E3"/>
    <w:rsid w:val="008A1056"/>
    <w:rsid w:val="008A39D9"/>
    <w:rsid w:val="008A57A1"/>
    <w:rsid w:val="008B18C1"/>
    <w:rsid w:val="008B2AD0"/>
    <w:rsid w:val="008B6272"/>
    <w:rsid w:val="008B7539"/>
    <w:rsid w:val="008C74D2"/>
    <w:rsid w:val="008C7CA3"/>
    <w:rsid w:val="008D1B99"/>
    <w:rsid w:val="008D292B"/>
    <w:rsid w:val="008D2BB8"/>
    <w:rsid w:val="008D33F7"/>
    <w:rsid w:val="008D3B68"/>
    <w:rsid w:val="008D6FE1"/>
    <w:rsid w:val="008E08CC"/>
    <w:rsid w:val="008E3716"/>
    <w:rsid w:val="008E4757"/>
    <w:rsid w:val="008E527E"/>
    <w:rsid w:val="008E5AB7"/>
    <w:rsid w:val="008E6092"/>
    <w:rsid w:val="008F02DE"/>
    <w:rsid w:val="008F08B8"/>
    <w:rsid w:val="008F29B9"/>
    <w:rsid w:val="008F3A85"/>
    <w:rsid w:val="008F4866"/>
    <w:rsid w:val="008F7529"/>
    <w:rsid w:val="00900CF3"/>
    <w:rsid w:val="009022BC"/>
    <w:rsid w:val="009029AC"/>
    <w:rsid w:val="00911BB3"/>
    <w:rsid w:val="009152B9"/>
    <w:rsid w:val="0091641D"/>
    <w:rsid w:val="00920947"/>
    <w:rsid w:val="00922095"/>
    <w:rsid w:val="009227F5"/>
    <w:rsid w:val="00922B0C"/>
    <w:rsid w:val="009236BB"/>
    <w:rsid w:val="00925B73"/>
    <w:rsid w:val="00925DB9"/>
    <w:rsid w:val="00927064"/>
    <w:rsid w:val="0093033D"/>
    <w:rsid w:val="0093392F"/>
    <w:rsid w:val="009347E8"/>
    <w:rsid w:val="0094447E"/>
    <w:rsid w:val="009500B7"/>
    <w:rsid w:val="00950507"/>
    <w:rsid w:val="009556F2"/>
    <w:rsid w:val="00955804"/>
    <w:rsid w:val="00957004"/>
    <w:rsid w:val="009577C4"/>
    <w:rsid w:val="0096073C"/>
    <w:rsid w:val="0096328E"/>
    <w:rsid w:val="009646E8"/>
    <w:rsid w:val="00965AE1"/>
    <w:rsid w:val="00966548"/>
    <w:rsid w:val="00966D26"/>
    <w:rsid w:val="00971E0D"/>
    <w:rsid w:val="0097475D"/>
    <w:rsid w:val="00975D9D"/>
    <w:rsid w:val="00976301"/>
    <w:rsid w:val="00976D9C"/>
    <w:rsid w:val="0097770A"/>
    <w:rsid w:val="00984D47"/>
    <w:rsid w:val="009853F8"/>
    <w:rsid w:val="00990318"/>
    <w:rsid w:val="0099055B"/>
    <w:rsid w:val="00990D5D"/>
    <w:rsid w:val="00993335"/>
    <w:rsid w:val="00995485"/>
    <w:rsid w:val="009963D3"/>
    <w:rsid w:val="00996744"/>
    <w:rsid w:val="009A5AD2"/>
    <w:rsid w:val="009A61C3"/>
    <w:rsid w:val="009B2F7B"/>
    <w:rsid w:val="009B38CE"/>
    <w:rsid w:val="009B44E9"/>
    <w:rsid w:val="009B5CCB"/>
    <w:rsid w:val="009B6FD8"/>
    <w:rsid w:val="009C0C07"/>
    <w:rsid w:val="009C127E"/>
    <w:rsid w:val="009C4CBE"/>
    <w:rsid w:val="009C54D1"/>
    <w:rsid w:val="009D0F2F"/>
    <w:rsid w:val="009D0F41"/>
    <w:rsid w:val="009D0FA1"/>
    <w:rsid w:val="009D32B8"/>
    <w:rsid w:val="009D4584"/>
    <w:rsid w:val="009E0692"/>
    <w:rsid w:val="009E1F0D"/>
    <w:rsid w:val="009E3A95"/>
    <w:rsid w:val="009F0BB4"/>
    <w:rsid w:val="009F66C8"/>
    <w:rsid w:val="009F71B4"/>
    <w:rsid w:val="00A02BCD"/>
    <w:rsid w:val="00A04428"/>
    <w:rsid w:val="00A0570E"/>
    <w:rsid w:val="00A057E8"/>
    <w:rsid w:val="00A10F73"/>
    <w:rsid w:val="00A15189"/>
    <w:rsid w:val="00A1620A"/>
    <w:rsid w:val="00A2369E"/>
    <w:rsid w:val="00A2447B"/>
    <w:rsid w:val="00A25134"/>
    <w:rsid w:val="00A26540"/>
    <w:rsid w:val="00A315B9"/>
    <w:rsid w:val="00A3293A"/>
    <w:rsid w:val="00A32F7E"/>
    <w:rsid w:val="00A33932"/>
    <w:rsid w:val="00A356F2"/>
    <w:rsid w:val="00A36BE6"/>
    <w:rsid w:val="00A371E0"/>
    <w:rsid w:val="00A375B7"/>
    <w:rsid w:val="00A407E6"/>
    <w:rsid w:val="00A41583"/>
    <w:rsid w:val="00A41917"/>
    <w:rsid w:val="00A43191"/>
    <w:rsid w:val="00A442E1"/>
    <w:rsid w:val="00A44BBB"/>
    <w:rsid w:val="00A46C6A"/>
    <w:rsid w:val="00A541E3"/>
    <w:rsid w:val="00A56A00"/>
    <w:rsid w:val="00A575C3"/>
    <w:rsid w:val="00A57DA7"/>
    <w:rsid w:val="00A62836"/>
    <w:rsid w:val="00A630C2"/>
    <w:rsid w:val="00A64B60"/>
    <w:rsid w:val="00A67D53"/>
    <w:rsid w:val="00A706CF"/>
    <w:rsid w:val="00A717D9"/>
    <w:rsid w:val="00A71EF1"/>
    <w:rsid w:val="00A73734"/>
    <w:rsid w:val="00A74521"/>
    <w:rsid w:val="00A75D47"/>
    <w:rsid w:val="00A7661D"/>
    <w:rsid w:val="00A769DD"/>
    <w:rsid w:val="00A774AB"/>
    <w:rsid w:val="00A77A53"/>
    <w:rsid w:val="00A806D7"/>
    <w:rsid w:val="00A81293"/>
    <w:rsid w:val="00A81A42"/>
    <w:rsid w:val="00A82AFA"/>
    <w:rsid w:val="00A84E4F"/>
    <w:rsid w:val="00A85FA7"/>
    <w:rsid w:val="00A8657F"/>
    <w:rsid w:val="00A91CD8"/>
    <w:rsid w:val="00A92714"/>
    <w:rsid w:val="00A9349F"/>
    <w:rsid w:val="00AA0134"/>
    <w:rsid w:val="00AA1C80"/>
    <w:rsid w:val="00AA2E3A"/>
    <w:rsid w:val="00AA3542"/>
    <w:rsid w:val="00AA5953"/>
    <w:rsid w:val="00AA7CBA"/>
    <w:rsid w:val="00AA7CC2"/>
    <w:rsid w:val="00AB607C"/>
    <w:rsid w:val="00AB6FFE"/>
    <w:rsid w:val="00AC0EA7"/>
    <w:rsid w:val="00AC51BC"/>
    <w:rsid w:val="00AC60FF"/>
    <w:rsid w:val="00AC6B7D"/>
    <w:rsid w:val="00AC721B"/>
    <w:rsid w:val="00AD20AD"/>
    <w:rsid w:val="00AD6D1A"/>
    <w:rsid w:val="00AD71DE"/>
    <w:rsid w:val="00AE0680"/>
    <w:rsid w:val="00AE44A6"/>
    <w:rsid w:val="00AE60CC"/>
    <w:rsid w:val="00AF0E55"/>
    <w:rsid w:val="00AF211E"/>
    <w:rsid w:val="00AF3D92"/>
    <w:rsid w:val="00AF3E5D"/>
    <w:rsid w:val="00AF48F3"/>
    <w:rsid w:val="00AF6476"/>
    <w:rsid w:val="00AF72F5"/>
    <w:rsid w:val="00B006CD"/>
    <w:rsid w:val="00B00F6E"/>
    <w:rsid w:val="00B04A5F"/>
    <w:rsid w:val="00B0567F"/>
    <w:rsid w:val="00B06556"/>
    <w:rsid w:val="00B06B86"/>
    <w:rsid w:val="00B10C6C"/>
    <w:rsid w:val="00B12C69"/>
    <w:rsid w:val="00B1505F"/>
    <w:rsid w:val="00B15CE4"/>
    <w:rsid w:val="00B22DAF"/>
    <w:rsid w:val="00B235C9"/>
    <w:rsid w:val="00B30B1E"/>
    <w:rsid w:val="00B31295"/>
    <w:rsid w:val="00B31695"/>
    <w:rsid w:val="00B318D9"/>
    <w:rsid w:val="00B31973"/>
    <w:rsid w:val="00B348E0"/>
    <w:rsid w:val="00B359F4"/>
    <w:rsid w:val="00B36215"/>
    <w:rsid w:val="00B36851"/>
    <w:rsid w:val="00B36FE1"/>
    <w:rsid w:val="00B37B28"/>
    <w:rsid w:val="00B37C0A"/>
    <w:rsid w:val="00B42BB1"/>
    <w:rsid w:val="00B4361F"/>
    <w:rsid w:val="00B50EA4"/>
    <w:rsid w:val="00B55A63"/>
    <w:rsid w:val="00B62D03"/>
    <w:rsid w:val="00B64131"/>
    <w:rsid w:val="00B65A91"/>
    <w:rsid w:val="00B67A0A"/>
    <w:rsid w:val="00B70390"/>
    <w:rsid w:val="00B7167B"/>
    <w:rsid w:val="00B75937"/>
    <w:rsid w:val="00B77E95"/>
    <w:rsid w:val="00B8283D"/>
    <w:rsid w:val="00B83F43"/>
    <w:rsid w:val="00B83F4E"/>
    <w:rsid w:val="00B84866"/>
    <w:rsid w:val="00B84874"/>
    <w:rsid w:val="00B87DD0"/>
    <w:rsid w:val="00B9014E"/>
    <w:rsid w:val="00B912C0"/>
    <w:rsid w:val="00B91759"/>
    <w:rsid w:val="00B91E36"/>
    <w:rsid w:val="00B91FA6"/>
    <w:rsid w:val="00B92771"/>
    <w:rsid w:val="00B94D39"/>
    <w:rsid w:val="00B958F6"/>
    <w:rsid w:val="00B97078"/>
    <w:rsid w:val="00BA2F99"/>
    <w:rsid w:val="00BA4A59"/>
    <w:rsid w:val="00BA57B6"/>
    <w:rsid w:val="00BA6B89"/>
    <w:rsid w:val="00BA7D10"/>
    <w:rsid w:val="00BB0868"/>
    <w:rsid w:val="00BB0A00"/>
    <w:rsid w:val="00BB0B36"/>
    <w:rsid w:val="00BB2A16"/>
    <w:rsid w:val="00BB53EF"/>
    <w:rsid w:val="00BB7687"/>
    <w:rsid w:val="00BC6072"/>
    <w:rsid w:val="00BC65E1"/>
    <w:rsid w:val="00BC7C5A"/>
    <w:rsid w:val="00BC7DAC"/>
    <w:rsid w:val="00BD00A1"/>
    <w:rsid w:val="00BD1659"/>
    <w:rsid w:val="00BD2DD6"/>
    <w:rsid w:val="00BD2E41"/>
    <w:rsid w:val="00BE043D"/>
    <w:rsid w:val="00BE6B8A"/>
    <w:rsid w:val="00BE70F1"/>
    <w:rsid w:val="00BE763A"/>
    <w:rsid w:val="00BF017B"/>
    <w:rsid w:val="00BF1296"/>
    <w:rsid w:val="00BF19AF"/>
    <w:rsid w:val="00BF25A7"/>
    <w:rsid w:val="00BF30E2"/>
    <w:rsid w:val="00BF39C2"/>
    <w:rsid w:val="00BF4D75"/>
    <w:rsid w:val="00C040CB"/>
    <w:rsid w:val="00C04D8A"/>
    <w:rsid w:val="00C055E2"/>
    <w:rsid w:val="00C15874"/>
    <w:rsid w:val="00C20B88"/>
    <w:rsid w:val="00C2395D"/>
    <w:rsid w:val="00C243BE"/>
    <w:rsid w:val="00C276AE"/>
    <w:rsid w:val="00C3043E"/>
    <w:rsid w:val="00C3255E"/>
    <w:rsid w:val="00C32B0C"/>
    <w:rsid w:val="00C3436E"/>
    <w:rsid w:val="00C4239A"/>
    <w:rsid w:val="00C42B52"/>
    <w:rsid w:val="00C45E2F"/>
    <w:rsid w:val="00C47274"/>
    <w:rsid w:val="00C50445"/>
    <w:rsid w:val="00C52720"/>
    <w:rsid w:val="00C528C5"/>
    <w:rsid w:val="00C5342F"/>
    <w:rsid w:val="00C54AF4"/>
    <w:rsid w:val="00C564D9"/>
    <w:rsid w:val="00C624EE"/>
    <w:rsid w:val="00C63629"/>
    <w:rsid w:val="00C64CEA"/>
    <w:rsid w:val="00C655BA"/>
    <w:rsid w:val="00C6785D"/>
    <w:rsid w:val="00C67E7F"/>
    <w:rsid w:val="00C701D2"/>
    <w:rsid w:val="00C71C79"/>
    <w:rsid w:val="00C72A82"/>
    <w:rsid w:val="00C7354F"/>
    <w:rsid w:val="00C7378B"/>
    <w:rsid w:val="00C75EFC"/>
    <w:rsid w:val="00C812D8"/>
    <w:rsid w:val="00C8388E"/>
    <w:rsid w:val="00C84AA1"/>
    <w:rsid w:val="00C84C4E"/>
    <w:rsid w:val="00C8575A"/>
    <w:rsid w:val="00C85EA2"/>
    <w:rsid w:val="00C90EE2"/>
    <w:rsid w:val="00C9235E"/>
    <w:rsid w:val="00CA1E67"/>
    <w:rsid w:val="00CA566C"/>
    <w:rsid w:val="00CA595B"/>
    <w:rsid w:val="00CA7100"/>
    <w:rsid w:val="00CA7864"/>
    <w:rsid w:val="00CA793B"/>
    <w:rsid w:val="00CC46BC"/>
    <w:rsid w:val="00CC5622"/>
    <w:rsid w:val="00CC719D"/>
    <w:rsid w:val="00CC7C20"/>
    <w:rsid w:val="00CD0CDC"/>
    <w:rsid w:val="00CD2EEE"/>
    <w:rsid w:val="00CD340E"/>
    <w:rsid w:val="00CD5E8B"/>
    <w:rsid w:val="00CD7C66"/>
    <w:rsid w:val="00CE0166"/>
    <w:rsid w:val="00CE02A6"/>
    <w:rsid w:val="00CE0DBE"/>
    <w:rsid w:val="00CE1409"/>
    <w:rsid w:val="00CE49F6"/>
    <w:rsid w:val="00CF708B"/>
    <w:rsid w:val="00D013E4"/>
    <w:rsid w:val="00D0228C"/>
    <w:rsid w:val="00D02D2F"/>
    <w:rsid w:val="00D039EE"/>
    <w:rsid w:val="00D04171"/>
    <w:rsid w:val="00D04C42"/>
    <w:rsid w:val="00D06171"/>
    <w:rsid w:val="00D11A6E"/>
    <w:rsid w:val="00D20617"/>
    <w:rsid w:val="00D231DD"/>
    <w:rsid w:val="00D2401C"/>
    <w:rsid w:val="00D24FB4"/>
    <w:rsid w:val="00D2779F"/>
    <w:rsid w:val="00D30AE4"/>
    <w:rsid w:val="00D31692"/>
    <w:rsid w:val="00D32B66"/>
    <w:rsid w:val="00D34747"/>
    <w:rsid w:val="00D34916"/>
    <w:rsid w:val="00D34A93"/>
    <w:rsid w:val="00D34C66"/>
    <w:rsid w:val="00D36724"/>
    <w:rsid w:val="00D36CA8"/>
    <w:rsid w:val="00D37402"/>
    <w:rsid w:val="00D377E6"/>
    <w:rsid w:val="00D410E1"/>
    <w:rsid w:val="00D42739"/>
    <w:rsid w:val="00D43DCE"/>
    <w:rsid w:val="00D453CB"/>
    <w:rsid w:val="00D45634"/>
    <w:rsid w:val="00D45BD4"/>
    <w:rsid w:val="00D47120"/>
    <w:rsid w:val="00D504A3"/>
    <w:rsid w:val="00D50A6D"/>
    <w:rsid w:val="00D51426"/>
    <w:rsid w:val="00D52200"/>
    <w:rsid w:val="00D52E30"/>
    <w:rsid w:val="00D548CE"/>
    <w:rsid w:val="00D56F65"/>
    <w:rsid w:val="00D60F9C"/>
    <w:rsid w:val="00D650AC"/>
    <w:rsid w:val="00D706DD"/>
    <w:rsid w:val="00D72B2C"/>
    <w:rsid w:val="00D74A45"/>
    <w:rsid w:val="00D74EFD"/>
    <w:rsid w:val="00D82312"/>
    <w:rsid w:val="00D85B32"/>
    <w:rsid w:val="00D869D9"/>
    <w:rsid w:val="00D87A87"/>
    <w:rsid w:val="00D93B93"/>
    <w:rsid w:val="00D94670"/>
    <w:rsid w:val="00D95D3D"/>
    <w:rsid w:val="00DA13E2"/>
    <w:rsid w:val="00DA1427"/>
    <w:rsid w:val="00DA3AE6"/>
    <w:rsid w:val="00DA4A72"/>
    <w:rsid w:val="00DB03B3"/>
    <w:rsid w:val="00DB2877"/>
    <w:rsid w:val="00DB4FA1"/>
    <w:rsid w:val="00DB5BD1"/>
    <w:rsid w:val="00DC1FC6"/>
    <w:rsid w:val="00DC4589"/>
    <w:rsid w:val="00DC7244"/>
    <w:rsid w:val="00DC7BE6"/>
    <w:rsid w:val="00DD1C95"/>
    <w:rsid w:val="00DD206A"/>
    <w:rsid w:val="00DE06C8"/>
    <w:rsid w:val="00DE2929"/>
    <w:rsid w:val="00DE5205"/>
    <w:rsid w:val="00DE5444"/>
    <w:rsid w:val="00DE7179"/>
    <w:rsid w:val="00DE7572"/>
    <w:rsid w:val="00DF005F"/>
    <w:rsid w:val="00DF0D6C"/>
    <w:rsid w:val="00DF2C0D"/>
    <w:rsid w:val="00DF4BB8"/>
    <w:rsid w:val="00DF4F29"/>
    <w:rsid w:val="00DF74DB"/>
    <w:rsid w:val="00E03FCB"/>
    <w:rsid w:val="00E04321"/>
    <w:rsid w:val="00E05D94"/>
    <w:rsid w:val="00E06622"/>
    <w:rsid w:val="00E11EB8"/>
    <w:rsid w:val="00E15CF6"/>
    <w:rsid w:val="00E17AE7"/>
    <w:rsid w:val="00E21087"/>
    <w:rsid w:val="00E2127E"/>
    <w:rsid w:val="00E2134C"/>
    <w:rsid w:val="00E23DFD"/>
    <w:rsid w:val="00E2407B"/>
    <w:rsid w:val="00E256E7"/>
    <w:rsid w:val="00E2644B"/>
    <w:rsid w:val="00E279EF"/>
    <w:rsid w:val="00E27B3A"/>
    <w:rsid w:val="00E319D8"/>
    <w:rsid w:val="00E32860"/>
    <w:rsid w:val="00E3292B"/>
    <w:rsid w:val="00E33C80"/>
    <w:rsid w:val="00E33EC6"/>
    <w:rsid w:val="00E352DD"/>
    <w:rsid w:val="00E400B7"/>
    <w:rsid w:val="00E44BF1"/>
    <w:rsid w:val="00E45D48"/>
    <w:rsid w:val="00E56FB0"/>
    <w:rsid w:val="00E60ADE"/>
    <w:rsid w:val="00E62CD8"/>
    <w:rsid w:val="00E637D7"/>
    <w:rsid w:val="00E64C56"/>
    <w:rsid w:val="00E678B8"/>
    <w:rsid w:val="00E67BF3"/>
    <w:rsid w:val="00E67CCA"/>
    <w:rsid w:val="00E73FA9"/>
    <w:rsid w:val="00E745E7"/>
    <w:rsid w:val="00E757EA"/>
    <w:rsid w:val="00E802B6"/>
    <w:rsid w:val="00E80494"/>
    <w:rsid w:val="00E82AD9"/>
    <w:rsid w:val="00E83C16"/>
    <w:rsid w:val="00E86788"/>
    <w:rsid w:val="00E86DD7"/>
    <w:rsid w:val="00E870BA"/>
    <w:rsid w:val="00E8799C"/>
    <w:rsid w:val="00E910C1"/>
    <w:rsid w:val="00E918F2"/>
    <w:rsid w:val="00E92657"/>
    <w:rsid w:val="00E92911"/>
    <w:rsid w:val="00E92CE8"/>
    <w:rsid w:val="00E946C5"/>
    <w:rsid w:val="00E952C1"/>
    <w:rsid w:val="00E958C1"/>
    <w:rsid w:val="00EA5072"/>
    <w:rsid w:val="00EA594B"/>
    <w:rsid w:val="00EB1E18"/>
    <w:rsid w:val="00EB2CD7"/>
    <w:rsid w:val="00EB30AA"/>
    <w:rsid w:val="00EB4340"/>
    <w:rsid w:val="00EB46E8"/>
    <w:rsid w:val="00EB530D"/>
    <w:rsid w:val="00EC0E13"/>
    <w:rsid w:val="00EC229F"/>
    <w:rsid w:val="00EC280B"/>
    <w:rsid w:val="00EC2CE3"/>
    <w:rsid w:val="00EC570A"/>
    <w:rsid w:val="00EC58B4"/>
    <w:rsid w:val="00EC6AA4"/>
    <w:rsid w:val="00EC7B79"/>
    <w:rsid w:val="00ED1336"/>
    <w:rsid w:val="00ED25C5"/>
    <w:rsid w:val="00ED32E9"/>
    <w:rsid w:val="00ED4036"/>
    <w:rsid w:val="00ED58D1"/>
    <w:rsid w:val="00EE0E71"/>
    <w:rsid w:val="00EE2017"/>
    <w:rsid w:val="00EE4DBC"/>
    <w:rsid w:val="00EF30A0"/>
    <w:rsid w:val="00F01CE4"/>
    <w:rsid w:val="00F01FC3"/>
    <w:rsid w:val="00F02876"/>
    <w:rsid w:val="00F02ACD"/>
    <w:rsid w:val="00F05541"/>
    <w:rsid w:val="00F05EAD"/>
    <w:rsid w:val="00F07EC5"/>
    <w:rsid w:val="00F1008E"/>
    <w:rsid w:val="00F10289"/>
    <w:rsid w:val="00F119B2"/>
    <w:rsid w:val="00F11D6B"/>
    <w:rsid w:val="00F126A8"/>
    <w:rsid w:val="00F12B97"/>
    <w:rsid w:val="00F13025"/>
    <w:rsid w:val="00F13A33"/>
    <w:rsid w:val="00F13D60"/>
    <w:rsid w:val="00F14B84"/>
    <w:rsid w:val="00F167F7"/>
    <w:rsid w:val="00F2377A"/>
    <w:rsid w:val="00F24F46"/>
    <w:rsid w:val="00F25BE7"/>
    <w:rsid w:val="00F30691"/>
    <w:rsid w:val="00F30700"/>
    <w:rsid w:val="00F365A8"/>
    <w:rsid w:val="00F36E6D"/>
    <w:rsid w:val="00F37966"/>
    <w:rsid w:val="00F41D5C"/>
    <w:rsid w:val="00F43380"/>
    <w:rsid w:val="00F441C9"/>
    <w:rsid w:val="00F52C80"/>
    <w:rsid w:val="00F5302C"/>
    <w:rsid w:val="00F53349"/>
    <w:rsid w:val="00F576EF"/>
    <w:rsid w:val="00F57709"/>
    <w:rsid w:val="00F65015"/>
    <w:rsid w:val="00F65977"/>
    <w:rsid w:val="00F66972"/>
    <w:rsid w:val="00F66AD4"/>
    <w:rsid w:val="00F70C89"/>
    <w:rsid w:val="00F726A4"/>
    <w:rsid w:val="00F72B1D"/>
    <w:rsid w:val="00F74EC2"/>
    <w:rsid w:val="00F77010"/>
    <w:rsid w:val="00F772F9"/>
    <w:rsid w:val="00F77657"/>
    <w:rsid w:val="00F77DC2"/>
    <w:rsid w:val="00F804C8"/>
    <w:rsid w:val="00F81085"/>
    <w:rsid w:val="00F8275C"/>
    <w:rsid w:val="00F834FF"/>
    <w:rsid w:val="00F84B00"/>
    <w:rsid w:val="00F84B17"/>
    <w:rsid w:val="00F9098C"/>
    <w:rsid w:val="00F93865"/>
    <w:rsid w:val="00F943D9"/>
    <w:rsid w:val="00F94F79"/>
    <w:rsid w:val="00F9719D"/>
    <w:rsid w:val="00F97D03"/>
    <w:rsid w:val="00FA0D7C"/>
    <w:rsid w:val="00FA2AA6"/>
    <w:rsid w:val="00FA2B70"/>
    <w:rsid w:val="00FA39C3"/>
    <w:rsid w:val="00FA4E74"/>
    <w:rsid w:val="00FA674B"/>
    <w:rsid w:val="00FA7865"/>
    <w:rsid w:val="00FA7ACC"/>
    <w:rsid w:val="00FB0B1D"/>
    <w:rsid w:val="00FB4BCD"/>
    <w:rsid w:val="00FB5781"/>
    <w:rsid w:val="00FB6770"/>
    <w:rsid w:val="00FB749D"/>
    <w:rsid w:val="00FB7F41"/>
    <w:rsid w:val="00FB7FCD"/>
    <w:rsid w:val="00FC0278"/>
    <w:rsid w:val="00FC0C98"/>
    <w:rsid w:val="00FC3F46"/>
    <w:rsid w:val="00FC4DA6"/>
    <w:rsid w:val="00FC65BB"/>
    <w:rsid w:val="00FC6AD3"/>
    <w:rsid w:val="00FD3908"/>
    <w:rsid w:val="00FD65E2"/>
    <w:rsid w:val="00FE0C88"/>
    <w:rsid w:val="00FE0D4C"/>
    <w:rsid w:val="00FE20A9"/>
    <w:rsid w:val="00FE4A0F"/>
    <w:rsid w:val="00FE6433"/>
    <w:rsid w:val="00FF17B1"/>
    <w:rsid w:val="00FF2D93"/>
    <w:rsid w:val="00FF3A4B"/>
    <w:rsid w:val="00FF640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469"/>
  <w15:docId w15:val="{93B56A87-6C76-48A6-9227-0E3AAB8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86"/>
  </w:style>
  <w:style w:type="paragraph" w:styleId="Heading1">
    <w:name w:val="heading 1"/>
    <w:basedOn w:val="Normal"/>
    <w:next w:val="Normal"/>
    <w:link w:val="Heading1Char"/>
    <w:autoRedefine/>
    <w:qFormat/>
    <w:rsid w:val="009B2F7B"/>
    <w:pPr>
      <w:keepNext/>
      <w:shd w:val="clear" w:color="auto" w:fill="A31D23"/>
      <w:spacing w:before="120" w:after="120" w:line="240" w:lineRule="auto"/>
      <w:jc w:val="center"/>
      <w:outlineLvl w:val="0"/>
    </w:pPr>
    <w:rPr>
      <w:rFonts w:ascii="Arial" w:eastAsiaTheme="majorEastAsia" w:hAnsi="Arial" w:cstheme="majorBidi"/>
      <w:b/>
      <w:bCs/>
      <w:color w:val="FFFFFF" w:themeColor="background1"/>
      <w:kern w:val="32"/>
      <w:sz w:val="32"/>
      <w:szCs w:val="40"/>
      <w:lang w:val="en-GB"/>
    </w:rPr>
  </w:style>
  <w:style w:type="paragraph" w:styleId="Heading2">
    <w:name w:val="heading 2"/>
    <w:basedOn w:val="Normal"/>
    <w:next w:val="Normal"/>
    <w:link w:val="Heading2Char"/>
    <w:uiPriority w:val="9"/>
    <w:unhideWhenUsed/>
    <w:qFormat/>
    <w:rsid w:val="00893280"/>
    <w:pPr>
      <w:keepNext/>
      <w:numPr>
        <w:ilvl w:val="1"/>
        <w:numId w:val="1"/>
      </w:numPr>
      <w:spacing w:before="240" w:after="60" w:line="240" w:lineRule="auto"/>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34969"/>
    <w:rPr>
      <w:rFonts w:ascii="Times New Roman" w:eastAsia="Times New Roman" w:hAnsi="Times New Roman" w:cs="Times New Roman"/>
      <w:sz w:val="24"/>
      <w:szCs w:val="24"/>
    </w:rPr>
  </w:style>
  <w:style w:type="paragraph" w:styleId="ListParagraph">
    <w:name w:val="List Paragraph"/>
    <w:aliases w:val="List Paragraph 1,List-Bulleted,Paragraph,Red,List bullets,Liste 1,AFSN List Paragraph,Citation List,Resume Title,List_Paragraph,Multilevel para_II,List Paragraph1,List Paragraph (numbered (a)),References,Bullets,Bullet1,WB Para,Bullit,Ha"/>
    <w:basedOn w:val="Normal"/>
    <w:link w:val="ListParagraphChar"/>
    <w:uiPriority w:val="99"/>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9B2F7B"/>
    <w:rPr>
      <w:rFonts w:ascii="Arial" w:eastAsiaTheme="majorEastAsia" w:hAnsi="Arial" w:cstheme="majorBidi"/>
      <w:b/>
      <w:bCs/>
      <w:color w:val="FFFFFF" w:themeColor="background1"/>
      <w:kern w:val="32"/>
      <w:sz w:val="32"/>
      <w:szCs w:val="40"/>
      <w:shd w:val="clear" w:color="auto" w:fill="A31D23"/>
      <w:lang w:val="en-GB"/>
    </w:rPr>
  </w:style>
  <w:style w:type="character" w:customStyle="1" w:styleId="Heading2Char">
    <w:name w:val="Heading 2 Char"/>
    <w:basedOn w:val="DefaultParagraphFont"/>
    <w:link w:val="Heading2"/>
    <w:uiPriority w:val="9"/>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rsid w:val="00193302"/>
    <w:rPr>
      <w:rFonts w:asciiTheme="majorHAnsi" w:eastAsiaTheme="majorEastAsia" w:hAnsiTheme="majorHAnsi" w:cstheme="majorBidi"/>
    </w:rPr>
  </w:style>
  <w:style w:type="paragraph" w:styleId="BodyTextIndent2">
    <w:name w:val="Body Text Indent 2"/>
    <w:basedOn w:val="Normal"/>
    <w:link w:val="BodyTextIndent2Char"/>
    <w:unhideWhenUsed/>
    <w:rsid w:val="00193302"/>
    <w:pPr>
      <w:spacing w:after="120" w:line="480" w:lineRule="auto"/>
      <w:ind w:left="360"/>
    </w:pPr>
  </w:style>
  <w:style w:type="character" w:customStyle="1" w:styleId="BodyTextIndent2Char">
    <w:name w:val="Body Text Indent 2 Char"/>
    <w:basedOn w:val="DefaultParagraphFont"/>
    <w:link w:val="BodyTextIndent2"/>
    <w:rsid w:val="00193302"/>
  </w:style>
  <w:style w:type="paragraph" w:styleId="CommentText">
    <w:name w:val="annotation text"/>
    <w:basedOn w:val="Normal"/>
    <w:link w:val="CommentTextChar"/>
    <w:uiPriority w:val="99"/>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List bullets Char,Liste 1 Char,AFSN List Paragraph Char,Citation List Char,Resume Title Char,List_Paragraph Char,Multilevel para_II Char,List Paragraph1 Char,Ha Char"/>
    <w:link w:val="ListParagraph"/>
    <w:uiPriority w:val="99"/>
    <w:qFormat/>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styleId="Mention">
    <w:name w:val="Mention"/>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rsid w:val="000D7AF3"/>
    <w:pPr>
      <w:numPr>
        <w:numId w:val="4"/>
      </w:numPr>
      <w:tabs>
        <w:tab w:val="clear" w:pos="360"/>
        <w:tab w:val="left" w:pos="1134"/>
      </w:tabs>
      <w:spacing w:after="0" w:line="240" w:lineRule="auto"/>
      <w:ind w:left="1134" w:hanging="1134"/>
      <w:jc w:val="both"/>
    </w:pPr>
    <w:rPr>
      <w:rFonts w:ascii="Arial" w:eastAsia="Times New Roman" w:hAnsi="Arial" w:cs="Mangal"/>
      <w:sz w:val="20"/>
      <w:szCs w:val="16"/>
      <w:lang w:val="en-GB" w:eastAsia="x-none" w:bidi="ne-NP"/>
    </w:rPr>
  </w:style>
  <w:style w:type="character" w:customStyle="1" w:styleId="BodyText3Char">
    <w:name w:val="Body Text 3 Char"/>
    <w:basedOn w:val="DefaultParagraphFont"/>
    <w:link w:val="BodyText3"/>
    <w:rsid w:val="000D7AF3"/>
    <w:rPr>
      <w:rFonts w:ascii="Arial" w:eastAsia="Times New Roman" w:hAnsi="Arial" w:cs="Mangal"/>
      <w:sz w:val="20"/>
      <w:szCs w:val="16"/>
      <w:lang w:val="en-GB" w:eastAsia="x-none" w:bidi="ne-NP"/>
    </w:rPr>
  </w:style>
  <w:style w:type="paragraph" w:styleId="Footer">
    <w:name w:val="footer"/>
    <w:aliases w:val=" Char Char Char, Char Char Char Char Char Char, Char Char Char Char Cha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eastAsia="x-none" w:bidi="ne-NP"/>
    </w:rPr>
  </w:style>
  <w:style w:type="character" w:customStyle="1" w:styleId="FooterChar">
    <w:name w:val="Footer Char"/>
    <w:aliases w:val=" Char Char Char Char, Char Char Char Char Char Char Char, Char Char Char Char Char Char1"/>
    <w:basedOn w:val="DefaultParagraphFont"/>
    <w:link w:val="Footer"/>
    <w:uiPriority w:val="99"/>
    <w:rsid w:val="000D7AF3"/>
    <w:rPr>
      <w:rFonts w:ascii="Arial" w:eastAsia="Times New Roman" w:hAnsi="Arial" w:cs="Mangal"/>
      <w:sz w:val="16"/>
      <w:szCs w:val="24"/>
      <w:lang w:val="en-GB" w:eastAsia="x-none" w:bidi="ne-NP"/>
    </w:rPr>
  </w:style>
  <w:style w:type="paragraph" w:customStyle="1" w:styleId="BankNormal">
    <w:name w:val="BankNormal"/>
    <w:basedOn w:val="Normal"/>
    <w:rsid w:val="000D7AF3"/>
    <w:pPr>
      <w:numPr>
        <w:numId w:val="5"/>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C276AE"/>
    <w:pPr>
      <w:overflowPunct w:val="0"/>
      <w:autoSpaceDE w:val="0"/>
      <w:autoSpaceDN w:val="0"/>
      <w:adjustRightInd w:val="0"/>
      <w:spacing w:before="120" w:after="120" w:line="240" w:lineRule="auto"/>
      <w:ind w:left="58" w:right="72"/>
      <w:jc w:val="both"/>
      <w:textAlignment w:val="baseline"/>
    </w:pPr>
    <w:rPr>
      <w:rFonts w:ascii="Arial" w:eastAsia="Times New Roman" w:hAnsi="Arial" w:cs="Arial"/>
      <w:sz w:val="20"/>
      <w:szCs w:val="20"/>
      <w:lang w:val="en-GB"/>
    </w:rPr>
  </w:style>
  <w:style w:type="paragraph" w:styleId="ListBullet2">
    <w:name w:val="List Bullet 2"/>
    <w:basedOn w:val="Normal"/>
    <w:autoRedefine/>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6"/>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eastAsia="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0C6AF4"/>
    <w:rPr>
      <w:rFonts w:ascii="Arial" w:eastAsia="Times New Roman" w:hAnsi="Arial" w:cs="Times New Roman"/>
      <w:b/>
      <w:sz w:val="36"/>
      <w:szCs w:val="20"/>
    </w:rPr>
  </w:style>
  <w:style w:type="paragraph" w:styleId="Subtitle">
    <w:name w:val="Subtitle"/>
    <w:basedOn w:val="Normal"/>
    <w:link w:val="SubtitleChar"/>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7"/>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8"/>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rsid w:val="00820C19"/>
    <w:pPr>
      <w:numPr>
        <w:numId w:val="12"/>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11"/>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cs="Arial"/>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uiPriority w:val="99"/>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sz w:val="28"/>
      <w:szCs w:val="28"/>
      <w:lang w:val="en-US"/>
    </w:rPr>
  </w:style>
  <w:style w:type="character" w:customStyle="1" w:styleId="EndnoteTextChar">
    <w:name w:val="Endnote Text Char"/>
    <w:link w:val="EndnoteText"/>
    <w:uiPriority w:val="99"/>
    <w:rsid w:val="000C6AF4"/>
    <w:rPr>
      <w:rFonts w:ascii="Calibri" w:hAnsi="Calibri"/>
    </w:rPr>
  </w:style>
  <w:style w:type="paragraph" w:styleId="EndnoteText">
    <w:name w:val="endnote text"/>
    <w:basedOn w:val="Normal"/>
    <w:link w:val="EndnoteTextChar"/>
    <w:uiPriority w:val="99"/>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numbering" w:customStyle="1" w:styleId="NoList1">
    <w:name w:val="No List1"/>
    <w:next w:val="NoList"/>
    <w:uiPriority w:val="99"/>
    <w:semiHidden/>
    <w:unhideWhenUsed/>
    <w:rsid w:val="000C6AF4"/>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0"/>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9"/>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16"/>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val="x-none" w:eastAsia="x-none"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val="x-none" w:eastAsia="x-none"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val="x-none"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eastAsia="x-none"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val="x-none"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eastAsia="x-none"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eastAsia="x-none"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val="x-none"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eastAsia="x-none"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17"/>
      </w:numPr>
      <w:tabs>
        <w:tab w:val="clear" w:pos="4320"/>
        <w:tab w:val="clear" w:pos="8640"/>
      </w:tabs>
      <w:ind w:right="-88"/>
      <w:jc w:val="both"/>
    </w:pPr>
    <w:rPr>
      <w:rFonts w:ascii="Arial" w:hAnsi="Arial" w:cs="Arial"/>
      <w:bCs/>
      <w:sz w:val="22"/>
      <w:szCs w:val="24"/>
      <w:lang w:val="en-GB" w:eastAsia="x-none"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eastAsia="x-none"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18"/>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18"/>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1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20"/>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styleId="UnresolvedMention">
    <w:name w:val="Unresolved Mention"/>
    <w:uiPriority w:val="99"/>
    <w:semiHidden/>
    <w:unhideWhenUsed/>
    <w:rsid w:val="00B30B1E"/>
    <w:rPr>
      <w:color w:val="605E5C"/>
      <w:shd w:val="clear" w:color="auto" w:fill="E1DFDD"/>
    </w:rPr>
  </w:style>
  <w:style w:type="table" w:styleId="TableGridLight">
    <w:name w:val="Grid Table Light"/>
    <w:basedOn w:val="TableNormal"/>
    <w:uiPriority w:val="40"/>
    <w:rsid w:val="00D93B93"/>
    <w:pPr>
      <w:spacing w:after="0" w:line="240" w:lineRule="auto"/>
    </w:pPr>
    <w:rPr>
      <w:rFonts w:ascii="Calibri" w:eastAsia="Calibri" w:hAnsi="Calibri" w:cs="Times New Roman"/>
      <w:sz w:val="20"/>
      <w:szCs w:val="20"/>
      <w:lang w:bidi="ne-N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semibold">
    <w:name w:val="text-semibold"/>
    <w:basedOn w:val="DefaultParagraphFont"/>
    <w:rsid w:val="00D93B93"/>
  </w:style>
  <w:style w:type="paragraph" w:styleId="ListNumber3">
    <w:name w:val="List Number 3"/>
    <w:basedOn w:val="Normal"/>
    <w:uiPriority w:val="99"/>
    <w:semiHidden/>
    <w:unhideWhenUsed/>
    <w:rsid w:val="00AC6B7D"/>
    <w:pPr>
      <w:numPr>
        <w:numId w:val="34"/>
      </w:numPr>
      <w:contextualSpacing/>
    </w:pPr>
  </w:style>
  <w:style w:type="paragraph" w:customStyle="1" w:styleId="Normaljustified">
    <w:name w:val="Normal+justified"/>
    <w:basedOn w:val="Normal"/>
    <w:rsid w:val="00AC6B7D"/>
    <w:pPr>
      <w:spacing w:after="0" w:line="240" w:lineRule="auto"/>
    </w:pPr>
    <w:rPr>
      <w:rFonts w:ascii="Arial" w:eastAsia="Times New Roman" w:hAnsi="Arial" w:cs="Arial"/>
      <w:sz w:val="20"/>
      <w:szCs w:val="20"/>
      <w:lang w:val="en-GB"/>
    </w:rPr>
  </w:style>
  <w:style w:type="paragraph" w:customStyle="1" w:styleId="RFPTOC1">
    <w:name w:val="RFP_TOC1"/>
    <w:basedOn w:val="Normal"/>
    <w:link w:val="RFPTOC1Char"/>
    <w:qFormat/>
    <w:rsid w:val="00AC6B7D"/>
    <w:pPr>
      <w:spacing w:before="80" w:after="0" w:line="270" w:lineRule="atLeast"/>
    </w:pPr>
    <w:rPr>
      <w:rFonts w:ascii="Arial" w:eastAsia="Calibri" w:hAnsi="Arial" w:cs="Arial"/>
      <w:b/>
      <w:sz w:val="28"/>
      <w:szCs w:val="20"/>
      <w:lang w:val="en-GB" w:bidi="ne-NP"/>
    </w:rPr>
  </w:style>
  <w:style w:type="character" w:customStyle="1" w:styleId="RFPTOC1Char">
    <w:name w:val="RFP_TOC1 Char"/>
    <w:basedOn w:val="DefaultParagraphFont"/>
    <w:link w:val="RFPTOC1"/>
    <w:rsid w:val="00AC6B7D"/>
    <w:rPr>
      <w:rFonts w:ascii="Arial" w:eastAsia="Calibri" w:hAnsi="Arial" w:cs="Arial"/>
      <w:b/>
      <w:sz w:val="28"/>
      <w:szCs w:val="20"/>
      <w:lang w:val="en-GB" w:bidi="ne-NP"/>
    </w:rPr>
  </w:style>
  <w:style w:type="paragraph" w:customStyle="1" w:styleId="Body">
    <w:name w:val="Body"/>
    <w:rsid w:val="00AC6B7D"/>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1875">
      <w:bodyDiv w:val="1"/>
      <w:marLeft w:val="0"/>
      <w:marRight w:val="0"/>
      <w:marTop w:val="0"/>
      <w:marBottom w:val="0"/>
      <w:divBdr>
        <w:top w:val="none" w:sz="0" w:space="0" w:color="auto"/>
        <w:left w:val="none" w:sz="0" w:space="0" w:color="auto"/>
        <w:bottom w:val="none" w:sz="0" w:space="0" w:color="auto"/>
        <w:right w:val="none" w:sz="0" w:space="0" w:color="auto"/>
      </w:divBdr>
    </w:div>
    <w:div w:id="1323850066">
      <w:bodyDiv w:val="1"/>
      <w:marLeft w:val="0"/>
      <w:marRight w:val="0"/>
      <w:marTop w:val="0"/>
      <w:marBottom w:val="0"/>
      <w:divBdr>
        <w:top w:val="none" w:sz="0" w:space="0" w:color="auto"/>
        <w:left w:val="none" w:sz="0" w:space="0" w:color="auto"/>
        <w:bottom w:val="none" w:sz="0" w:space="0" w:color="auto"/>
        <w:right w:val="none" w:sz="0" w:space="0" w:color="auto"/>
      </w:divBdr>
      <w:divsChild>
        <w:div w:id="453907797">
          <w:marLeft w:val="0"/>
          <w:marRight w:val="0"/>
          <w:marTop w:val="0"/>
          <w:marBottom w:val="0"/>
          <w:divBdr>
            <w:top w:val="none" w:sz="0" w:space="0" w:color="auto"/>
            <w:left w:val="none" w:sz="0" w:space="0" w:color="auto"/>
            <w:bottom w:val="none" w:sz="0" w:space="0" w:color="auto"/>
            <w:right w:val="none" w:sz="0" w:space="0" w:color="auto"/>
          </w:divBdr>
        </w:div>
        <w:div w:id="1769539036">
          <w:marLeft w:val="0"/>
          <w:marRight w:val="0"/>
          <w:marTop w:val="0"/>
          <w:marBottom w:val="0"/>
          <w:divBdr>
            <w:top w:val="none" w:sz="0" w:space="0" w:color="auto"/>
            <w:left w:val="none" w:sz="0" w:space="0" w:color="auto"/>
            <w:bottom w:val="none" w:sz="0" w:space="0" w:color="auto"/>
            <w:right w:val="none" w:sz="0" w:space="0" w:color="auto"/>
          </w:divBdr>
        </w:div>
      </w:divsChild>
    </w:div>
    <w:div w:id="1419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lvetas.org/en/nepal/who-we-are/follow-us/public-announcemen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nssure.np@helvetas.org" TargetMode="External"/><Relationship Id="rId20" Type="http://schemas.openxmlformats.org/officeDocument/2006/relationships/hyperlink" Target="mailto:enssure.np@helveta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EF90210F8854FA8F3D309F5D7BBA3" ma:contentTypeVersion="13" ma:contentTypeDescription="Create a new document." ma:contentTypeScope="" ma:versionID="d64f1f807e204d3fd6d6d5b1484120d6">
  <xsd:schema xmlns:xsd="http://www.w3.org/2001/XMLSchema" xmlns:xs="http://www.w3.org/2001/XMLSchema" xmlns:p="http://schemas.microsoft.com/office/2006/metadata/properties" xmlns:ns3="eabb5ddd-2ef7-4cde-9946-34741163e504" xmlns:ns4="0a7687e6-7d4a-4f24-b17e-428dafde4db6" targetNamespace="http://schemas.microsoft.com/office/2006/metadata/properties" ma:root="true" ma:fieldsID="07f0c2a080686ac681ea427ed44a58d6" ns3:_="" ns4:_="">
    <xsd:import namespace="eabb5ddd-2ef7-4cde-9946-34741163e504"/>
    <xsd:import namespace="0a7687e6-7d4a-4f24-b17e-428dafde4d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ddd-2ef7-4cde-9946-34741163e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687e6-7d4a-4f24-b17e-428dafde4d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81380-B458-4FCF-BDE7-9BC11614A3DF}">
  <ds:schemaRefs>
    <ds:schemaRef ds:uri="http://schemas.microsoft.com/sharepoint/v3/contenttype/forms"/>
  </ds:schemaRefs>
</ds:datastoreItem>
</file>

<file path=customXml/itemProps2.xml><?xml version="1.0" encoding="utf-8"?>
<ds:datastoreItem xmlns:ds="http://schemas.openxmlformats.org/officeDocument/2006/customXml" ds:itemID="{719E7805-B048-4A9E-88BA-30EB07EA5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A5C42-A396-4586-AC7E-51C04E56C7E2}">
  <ds:schemaRefs>
    <ds:schemaRef ds:uri="http://schemas.openxmlformats.org/officeDocument/2006/bibliography"/>
  </ds:schemaRefs>
</ds:datastoreItem>
</file>

<file path=customXml/itemProps4.xml><?xml version="1.0" encoding="utf-8"?>
<ds:datastoreItem xmlns:ds="http://schemas.openxmlformats.org/officeDocument/2006/customXml" ds:itemID="{2008B1D1-B2CB-49B6-9057-4264A264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ddd-2ef7-4cde-9946-34741163e504"/>
    <ds:schemaRef ds:uri="0a7687e6-7d4a-4f24-b17e-428dafde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7093</Words>
  <Characters>40434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ktamang</dc:creator>
  <cp:keywords/>
  <dc:description/>
  <cp:lastModifiedBy>Om B Khadka</cp:lastModifiedBy>
  <cp:revision>2</cp:revision>
  <cp:lastPrinted>2021-01-07T09:24:00Z</cp:lastPrinted>
  <dcterms:created xsi:type="dcterms:W3CDTF">2022-10-20T10:15:00Z</dcterms:created>
  <dcterms:modified xsi:type="dcterms:W3CDTF">2022-10-20T10:15:00Z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0x01010004DEF90210F8854FA8F3D309F5D7BBA3</vt:lpwstr>
  </property>
</Properties>
</file>